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55E" w:rsidRDefault="00A2755E" w:rsidP="00A2755E">
      <w:pPr>
        <w:ind w:left="-567"/>
        <w:jc w:val="center"/>
        <w:rPr>
          <w:rFonts w:ascii="Times New Roman" w:hAnsi="Times New Roman"/>
          <w:b/>
          <w:color w:val="000000" w:themeColor="text1"/>
          <w:sz w:val="28"/>
          <w:szCs w:val="28"/>
        </w:rPr>
      </w:pPr>
      <w:bookmarkStart w:id="0" w:name="_Toc128366345"/>
    </w:p>
    <w:p w:rsidR="00A2755E" w:rsidRDefault="00A2755E" w:rsidP="00A2755E">
      <w:pPr>
        <w:ind w:left="-567"/>
        <w:jc w:val="center"/>
        <w:rPr>
          <w:rFonts w:ascii="Times New Roman" w:hAnsi="Times New Roman"/>
          <w:b/>
          <w:color w:val="000000" w:themeColor="text1"/>
          <w:sz w:val="28"/>
          <w:szCs w:val="28"/>
        </w:rPr>
      </w:pPr>
    </w:p>
    <w:p w:rsidR="00A2755E" w:rsidRPr="000A4403" w:rsidRDefault="00A2755E" w:rsidP="00A2755E">
      <w:pPr>
        <w:ind w:left="-567"/>
        <w:jc w:val="center"/>
        <w:rPr>
          <w:rFonts w:ascii="Times New Roman" w:hAnsi="Times New Roman"/>
          <w:b/>
          <w:color w:val="000000" w:themeColor="text1"/>
          <w:sz w:val="28"/>
          <w:szCs w:val="28"/>
        </w:rPr>
      </w:pPr>
      <w:r w:rsidRPr="000A4403">
        <w:rPr>
          <w:rFonts w:ascii="Times New Roman" w:hAnsi="Times New Roman"/>
          <w:b/>
          <w:color w:val="000000" w:themeColor="text1"/>
          <w:sz w:val="28"/>
          <w:szCs w:val="28"/>
        </w:rPr>
        <w:t xml:space="preserve">T.C. </w:t>
      </w:r>
    </w:p>
    <w:p w:rsidR="00A2755E" w:rsidRDefault="00A2755E" w:rsidP="00A2755E">
      <w:pPr>
        <w:ind w:left="-567" w:right="-2" w:firstLine="0"/>
        <w:jc w:val="center"/>
        <w:rPr>
          <w:rFonts w:ascii="Times New Roman" w:hAnsi="Times New Roman"/>
          <w:b/>
          <w:color w:val="000000" w:themeColor="text1"/>
          <w:sz w:val="28"/>
          <w:szCs w:val="28"/>
        </w:rPr>
      </w:pPr>
      <w:r>
        <w:rPr>
          <w:rFonts w:ascii="Times New Roman" w:hAnsi="Times New Roman"/>
          <w:b/>
          <w:color w:val="000000" w:themeColor="text1"/>
          <w:sz w:val="28"/>
          <w:szCs w:val="28"/>
        </w:rPr>
        <w:t>GEBZE TEKNİK ÜNİVERSİTESİ</w:t>
      </w:r>
      <w:r w:rsidRPr="000A4403">
        <w:rPr>
          <w:rFonts w:ascii="Times New Roman" w:hAnsi="Times New Roman"/>
          <w:b/>
          <w:color w:val="000000" w:themeColor="text1"/>
          <w:sz w:val="28"/>
          <w:szCs w:val="28"/>
        </w:rPr>
        <w:t xml:space="preserve"> </w:t>
      </w:r>
    </w:p>
    <w:p w:rsidR="00A2755E" w:rsidRPr="000A4403" w:rsidRDefault="00A2755E" w:rsidP="00A2755E">
      <w:pPr>
        <w:ind w:left="-567" w:right="-2" w:firstLine="0"/>
        <w:jc w:val="center"/>
        <w:rPr>
          <w:rFonts w:ascii="Times New Roman" w:hAnsi="Times New Roman"/>
          <w:b/>
          <w:color w:val="000000" w:themeColor="text1"/>
          <w:sz w:val="28"/>
          <w:szCs w:val="28"/>
        </w:rPr>
      </w:pPr>
      <w:r>
        <w:rPr>
          <w:rFonts w:ascii="Times New Roman" w:hAnsi="Times New Roman"/>
          <w:b/>
          <w:color w:val="000000" w:themeColor="text1"/>
          <w:sz w:val="28"/>
          <w:szCs w:val="28"/>
        </w:rPr>
        <w:t>FEN BİLİMLERİ ENSTİTÜSÜ</w:t>
      </w:r>
    </w:p>
    <w:p w:rsidR="00A2755E" w:rsidRDefault="00A2755E" w:rsidP="00A2755E">
      <w:pPr>
        <w:ind w:left="-567"/>
        <w:jc w:val="center"/>
        <w:rPr>
          <w:rFonts w:ascii="Times New Roman" w:hAnsi="Times New Roman"/>
          <w:b/>
          <w:color w:val="000000" w:themeColor="text1"/>
          <w:sz w:val="28"/>
          <w:szCs w:val="28"/>
        </w:rPr>
      </w:pPr>
    </w:p>
    <w:p w:rsidR="00A2755E" w:rsidRPr="000A4403" w:rsidRDefault="00A2755E" w:rsidP="00A2755E">
      <w:pPr>
        <w:ind w:left="-567"/>
        <w:jc w:val="center"/>
        <w:rPr>
          <w:rFonts w:ascii="Times New Roman" w:hAnsi="Times New Roman"/>
          <w:b/>
          <w:color w:val="000000" w:themeColor="text1"/>
          <w:sz w:val="28"/>
          <w:szCs w:val="28"/>
        </w:rPr>
      </w:pPr>
    </w:p>
    <w:p w:rsidR="00A2755E" w:rsidRPr="000A4403" w:rsidRDefault="00A2755E" w:rsidP="00A2755E">
      <w:pPr>
        <w:ind w:left="-567"/>
        <w:jc w:val="center"/>
        <w:rPr>
          <w:rFonts w:ascii="Times New Roman" w:hAnsi="Times New Roman"/>
          <w:b/>
          <w:color w:val="000000" w:themeColor="text1"/>
          <w:sz w:val="28"/>
          <w:szCs w:val="28"/>
        </w:rPr>
      </w:pPr>
    </w:p>
    <w:p w:rsidR="00A2755E" w:rsidRPr="000A4403" w:rsidRDefault="00A2755E" w:rsidP="00A2755E">
      <w:pPr>
        <w:ind w:left="-567"/>
        <w:jc w:val="center"/>
        <w:rPr>
          <w:rFonts w:ascii="Times New Roman" w:hAnsi="Times New Roman"/>
          <w:b/>
          <w:color w:val="000000" w:themeColor="text1"/>
          <w:sz w:val="28"/>
          <w:szCs w:val="28"/>
        </w:rPr>
      </w:pPr>
    </w:p>
    <w:bookmarkEnd w:id="0"/>
    <w:p w:rsidR="00A2755E" w:rsidRDefault="00A2755E" w:rsidP="00A2755E">
      <w:pPr>
        <w:ind w:left="-567"/>
        <w:jc w:val="center"/>
        <w:rPr>
          <w:rFonts w:ascii="Times New Roman" w:hAnsi="Times New Roman"/>
          <w:b/>
          <w:color w:val="000000" w:themeColor="text1"/>
          <w:sz w:val="28"/>
          <w:szCs w:val="28"/>
        </w:rPr>
      </w:pPr>
      <w:r w:rsidRPr="000A4403">
        <w:rPr>
          <w:rFonts w:ascii="Times New Roman" w:hAnsi="Times New Roman"/>
          <w:b/>
          <w:color w:val="000000" w:themeColor="text1"/>
          <w:sz w:val="28"/>
          <w:szCs w:val="28"/>
        </w:rPr>
        <w:t xml:space="preserve">YÜKSEK FREKANS DENİZ RADARININ </w:t>
      </w:r>
    </w:p>
    <w:p w:rsidR="00A2755E" w:rsidRPr="000A4403" w:rsidRDefault="00A2755E" w:rsidP="00A2755E">
      <w:pPr>
        <w:ind w:left="-567"/>
        <w:jc w:val="center"/>
        <w:rPr>
          <w:rFonts w:ascii="Times New Roman" w:hAnsi="Times New Roman"/>
          <w:b/>
          <w:color w:val="000000" w:themeColor="text1"/>
          <w:sz w:val="28"/>
          <w:szCs w:val="28"/>
        </w:rPr>
      </w:pPr>
      <w:r w:rsidRPr="000A4403">
        <w:rPr>
          <w:rFonts w:ascii="Times New Roman" w:hAnsi="Times New Roman"/>
          <w:b/>
          <w:color w:val="000000" w:themeColor="text1"/>
          <w:sz w:val="28"/>
          <w:szCs w:val="28"/>
        </w:rPr>
        <w:t xml:space="preserve">ZAMAN UZAYI SONLU FARKLAR </w:t>
      </w:r>
    </w:p>
    <w:p w:rsidR="00A2755E" w:rsidRPr="000A4403" w:rsidRDefault="00A2755E" w:rsidP="00A2755E">
      <w:pPr>
        <w:ind w:left="-567"/>
        <w:jc w:val="center"/>
        <w:rPr>
          <w:rFonts w:ascii="Times New Roman" w:hAnsi="Times New Roman"/>
          <w:b/>
          <w:color w:val="000000" w:themeColor="text1"/>
          <w:sz w:val="28"/>
          <w:szCs w:val="28"/>
        </w:rPr>
      </w:pPr>
      <w:r w:rsidRPr="000A4403">
        <w:rPr>
          <w:rFonts w:ascii="Times New Roman" w:hAnsi="Times New Roman"/>
          <w:b/>
          <w:color w:val="000000" w:themeColor="text1"/>
          <w:sz w:val="28"/>
          <w:szCs w:val="28"/>
        </w:rPr>
        <w:t>YÖNTEMİ İLE MODELLENMESİ</w:t>
      </w:r>
    </w:p>
    <w:p w:rsidR="00A2755E" w:rsidRPr="000A4403" w:rsidRDefault="00A2755E" w:rsidP="00A2755E">
      <w:pPr>
        <w:ind w:left="-567"/>
        <w:jc w:val="center"/>
        <w:rPr>
          <w:rFonts w:ascii="Times New Roman" w:hAnsi="Times New Roman"/>
          <w:b/>
          <w:color w:val="000000" w:themeColor="text1"/>
          <w:sz w:val="28"/>
          <w:szCs w:val="28"/>
        </w:rPr>
      </w:pPr>
    </w:p>
    <w:p w:rsidR="00A2755E" w:rsidRPr="000A4403" w:rsidRDefault="00A2755E" w:rsidP="00A2755E">
      <w:pPr>
        <w:ind w:left="-567"/>
        <w:jc w:val="center"/>
        <w:rPr>
          <w:rFonts w:ascii="Times New Roman" w:hAnsi="Times New Roman"/>
          <w:b/>
          <w:color w:val="000000" w:themeColor="text1"/>
          <w:sz w:val="28"/>
          <w:szCs w:val="28"/>
        </w:rPr>
      </w:pPr>
    </w:p>
    <w:p w:rsidR="00A2755E" w:rsidRDefault="00A2755E" w:rsidP="00A2755E">
      <w:pPr>
        <w:ind w:left="-567"/>
        <w:jc w:val="center"/>
        <w:rPr>
          <w:rFonts w:ascii="Times New Roman" w:hAnsi="Times New Roman"/>
          <w:b/>
          <w:color w:val="000000" w:themeColor="text1"/>
          <w:sz w:val="28"/>
          <w:szCs w:val="28"/>
        </w:rPr>
      </w:pPr>
    </w:p>
    <w:p w:rsidR="00A2755E" w:rsidRDefault="00A2755E" w:rsidP="00A2755E">
      <w:pPr>
        <w:ind w:left="-567"/>
        <w:jc w:val="center"/>
        <w:rPr>
          <w:rFonts w:ascii="Times New Roman" w:hAnsi="Times New Roman"/>
          <w:b/>
          <w:color w:val="000000" w:themeColor="text1"/>
          <w:sz w:val="28"/>
          <w:szCs w:val="28"/>
        </w:rPr>
      </w:pPr>
    </w:p>
    <w:p w:rsidR="00A2755E" w:rsidRPr="000A4403" w:rsidRDefault="00A2755E" w:rsidP="00A2755E">
      <w:pPr>
        <w:ind w:left="-567"/>
        <w:jc w:val="center"/>
        <w:rPr>
          <w:rFonts w:ascii="Times New Roman" w:hAnsi="Times New Roman"/>
          <w:b/>
          <w:color w:val="000000" w:themeColor="text1"/>
          <w:sz w:val="28"/>
          <w:szCs w:val="28"/>
        </w:rPr>
      </w:pPr>
    </w:p>
    <w:p w:rsidR="00A2755E" w:rsidRPr="000A4403" w:rsidRDefault="00A2755E" w:rsidP="00A2755E">
      <w:pPr>
        <w:ind w:left="-567"/>
        <w:jc w:val="center"/>
        <w:rPr>
          <w:rFonts w:ascii="Times New Roman" w:hAnsi="Times New Roman"/>
          <w:b/>
          <w:color w:val="000000" w:themeColor="text1"/>
          <w:sz w:val="28"/>
          <w:szCs w:val="28"/>
        </w:rPr>
      </w:pPr>
      <w:r w:rsidRPr="000A4403">
        <w:rPr>
          <w:rFonts w:ascii="Times New Roman" w:hAnsi="Times New Roman"/>
          <w:b/>
          <w:color w:val="000000" w:themeColor="text1"/>
          <w:sz w:val="28"/>
          <w:szCs w:val="28"/>
        </w:rPr>
        <w:t>HALİL ALPTUĞ DALGIÇ</w:t>
      </w:r>
    </w:p>
    <w:p w:rsidR="00A2755E" w:rsidRPr="000A4403" w:rsidRDefault="00A2755E" w:rsidP="00A2755E">
      <w:pPr>
        <w:ind w:left="-567"/>
        <w:jc w:val="center"/>
        <w:rPr>
          <w:rFonts w:ascii="Times New Roman" w:hAnsi="Times New Roman"/>
          <w:b/>
          <w:color w:val="000000" w:themeColor="text1"/>
          <w:sz w:val="28"/>
          <w:szCs w:val="28"/>
        </w:rPr>
      </w:pPr>
      <w:r w:rsidRPr="000A4403">
        <w:rPr>
          <w:rFonts w:ascii="Times New Roman" w:hAnsi="Times New Roman"/>
          <w:b/>
          <w:color w:val="000000" w:themeColor="text1"/>
          <w:sz w:val="28"/>
          <w:szCs w:val="28"/>
        </w:rPr>
        <w:t>YÜKSEK LİSANS TEZİ</w:t>
      </w:r>
    </w:p>
    <w:p w:rsidR="00A2755E" w:rsidRPr="000A4403" w:rsidRDefault="00A2755E" w:rsidP="00A2755E">
      <w:pPr>
        <w:ind w:left="-567"/>
        <w:jc w:val="center"/>
        <w:rPr>
          <w:rFonts w:ascii="Times New Roman" w:hAnsi="Times New Roman"/>
          <w:b/>
          <w:color w:val="000000" w:themeColor="text1"/>
          <w:sz w:val="28"/>
          <w:szCs w:val="28"/>
        </w:rPr>
      </w:pPr>
      <w:r w:rsidRPr="000A4403">
        <w:rPr>
          <w:rFonts w:ascii="Times New Roman" w:hAnsi="Times New Roman"/>
          <w:b/>
          <w:color w:val="000000" w:themeColor="text1"/>
          <w:sz w:val="28"/>
          <w:szCs w:val="28"/>
        </w:rPr>
        <w:t>ELEKTRONİK MÜHENDİSLİĞİ ANABİLİM DALI</w:t>
      </w:r>
    </w:p>
    <w:p w:rsidR="00A2755E" w:rsidRPr="000A4403" w:rsidRDefault="00A2755E" w:rsidP="00A2755E">
      <w:pPr>
        <w:ind w:left="-567"/>
        <w:jc w:val="center"/>
        <w:rPr>
          <w:rFonts w:ascii="Times New Roman" w:hAnsi="Times New Roman"/>
          <w:b/>
          <w:color w:val="000000" w:themeColor="text1"/>
          <w:sz w:val="28"/>
          <w:szCs w:val="28"/>
        </w:rPr>
      </w:pPr>
    </w:p>
    <w:p w:rsidR="00A2755E" w:rsidRDefault="00A2755E" w:rsidP="00A2755E">
      <w:pPr>
        <w:ind w:left="-567"/>
        <w:jc w:val="center"/>
        <w:rPr>
          <w:rFonts w:ascii="Times New Roman" w:hAnsi="Times New Roman"/>
          <w:b/>
          <w:color w:val="000000" w:themeColor="text1"/>
          <w:sz w:val="28"/>
          <w:szCs w:val="28"/>
        </w:rPr>
      </w:pPr>
    </w:p>
    <w:p w:rsidR="00A2755E" w:rsidRPr="000A4403" w:rsidRDefault="00A2755E" w:rsidP="00A2755E">
      <w:pPr>
        <w:ind w:left="-567"/>
        <w:jc w:val="center"/>
        <w:rPr>
          <w:rFonts w:ascii="Times New Roman" w:hAnsi="Times New Roman"/>
          <w:b/>
          <w:color w:val="000000" w:themeColor="text1"/>
          <w:sz w:val="28"/>
          <w:szCs w:val="28"/>
        </w:rPr>
      </w:pPr>
    </w:p>
    <w:p w:rsidR="00A2755E" w:rsidRPr="000A4403" w:rsidRDefault="00A2755E" w:rsidP="00A2755E">
      <w:pPr>
        <w:ind w:left="-567"/>
        <w:jc w:val="center"/>
        <w:rPr>
          <w:rFonts w:ascii="Times New Roman" w:hAnsi="Times New Roman"/>
          <w:b/>
          <w:color w:val="000000" w:themeColor="text1"/>
          <w:sz w:val="28"/>
          <w:szCs w:val="28"/>
        </w:rPr>
      </w:pPr>
    </w:p>
    <w:p w:rsidR="00A2755E" w:rsidRPr="000A4403" w:rsidRDefault="00A2755E" w:rsidP="00A2755E">
      <w:pPr>
        <w:ind w:left="-567"/>
        <w:jc w:val="center"/>
        <w:rPr>
          <w:rFonts w:ascii="Times New Roman" w:hAnsi="Times New Roman"/>
          <w:b/>
          <w:color w:val="000000" w:themeColor="text1"/>
          <w:sz w:val="28"/>
          <w:szCs w:val="28"/>
        </w:rPr>
      </w:pPr>
    </w:p>
    <w:p w:rsidR="00A2755E" w:rsidRPr="000A4403" w:rsidRDefault="00A2755E" w:rsidP="00A2755E">
      <w:pPr>
        <w:ind w:left="-567"/>
        <w:jc w:val="center"/>
        <w:rPr>
          <w:rFonts w:ascii="Times New Roman" w:hAnsi="Times New Roman"/>
          <w:b/>
          <w:color w:val="000000" w:themeColor="text1"/>
          <w:sz w:val="28"/>
          <w:szCs w:val="28"/>
        </w:rPr>
      </w:pPr>
      <w:r w:rsidRPr="000A4403">
        <w:rPr>
          <w:rFonts w:ascii="Times New Roman" w:hAnsi="Times New Roman"/>
          <w:b/>
          <w:color w:val="000000" w:themeColor="text1"/>
          <w:sz w:val="28"/>
          <w:szCs w:val="28"/>
        </w:rPr>
        <w:t>GEBZE</w:t>
      </w:r>
    </w:p>
    <w:p w:rsidR="00A2755E" w:rsidRPr="000A4403" w:rsidRDefault="00A2755E" w:rsidP="00A2755E">
      <w:pPr>
        <w:ind w:left="-567"/>
        <w:jc w:val="center"/>
        <w:rPr>
          <w:rFonts w:ascii="Times New Roman" w:hAnsi="Times New Roman"/>
          <w:b/>
          <w:color w:val="000000" w:themeColor="text1"/>
          <w:sz w:val="28"/>
          <w:szCs w:val="28"/>
        </w:rPr>
      </w:pPr>
      <w:r>
        <w:rPr>
          <w:rFonts w:ascii="Times New Roman" w:hAnsi="Times New Roman"/>
          <w:b/>
          <w:color w:val="000000" w:themeColor="text1"/>
          <w:sz w:val="28"/>
          <w:szCs w:val="28"/>
        </w:rPr>
        <w:t>2014</w:t>
      </w:r>
    </w:p>
    <w:p w:rsidR="00A2755E" w:rsidRPr="00E228DA" w:rsidRDefault="00A2755E" w:rsidP="00A2755E">
      <w:pPr>
        <w:jc w:val="center"/>
        <w:rPr>
          <w:rFonts w:ascii="Times New Roman" w:hAnsi="Times New Roman"/>
          <w:b/>
          <w:color w:val="000000" w:themeColor="text1"/>
          <w:sz w:val="36"/>
          <w:szCs w:val="36"/>
        </w:rPr>
      </w:pPr>
      <w:r w:rsidRPr="00E228DA">
        <w:rPr>
          <w:rFonts w:ascii="Times New Roman" w:hAnsi="Times New Roman"/>
          <w:color w:val="000000" w:themeColor="text1"/>
          <w:sz w:val="32"/>
          <w:szCs w:val="32"/>
        </w:rPr>
        <w:br w:type="page"/>
      </w:r>
      <w:r w:rsidRPr="00E228DA">
        <w:rPr>
          <w:rFonts w:ascii="Times New Roman" w:hAnsi="Times New Roman"/>
          <w:b/>
          <w:color w:val="000000" w:themeColor="text1"/>
          <w:sz w:val="36"/>
          <w:szCs w:val="36"/>
        </w:rPr>
        <w:lastRenderedPageBreak/>
        <w:t>T.C.</w:t>
      </w:r>
    </w:p>
    <w:p w:rsidR="00A2755E" w:rsidRDefault="00A2755E" w:rsidP="00A2755E">
      <w:pPr>
        <w:ind w:right="-285"/>
        <w:jc w:val="center"/>
        <w:rPr>
          <w:rFonts w:ascii="Times New Roman" w:hAnsi="Times New Roman"/>
          <w:b/>
          <w:color w:val="000000" w:themeColor="text1"/>
          <w:sz w:val="36"/>
          <w:szCs w:val="36"/>
        </w:rPr>
      </w:pPr>
      <w:r>
        <w:rPr>
          <w:rFonts w:ascii="Times New Roman" w:hAnsi="Times New Roman"/>
          <w:b/>
          <w:color w:val="000000" w:themeColor="text1"/>
          <w:sz w:val="36"/>
          <w:szCs w:val="36"/>
        </w:rPr>
        <w:t>GEBZE TEKNİK ÜNİVERSİTESİ</w:t>
      </w:r>
      <w:r w:rsidRPr="00E228DA">
        <w:rPr>
          <w:rFonts w:ascii="Times New Roman" w:hAnsi="Times New Roman"/>
          <w:b/>
          <w:color w:val="000000" w:themeColor="text1"/>
          <w:sz w:val="36"/>
          <w:szCs w:val="36"/>
        </w:rPr>
        <w:t xml:space="preserve"> </w:t>
      </w:r>
    </w:p>
    <w:p w:rsidR="00A2755E" w:rsidRPr="00E228DA" w:rsidRDefault="00A2755E" w:rsidP="00A2755E">
      <w:pPr>
        <w:ind w:right="-285"/>
        <w:jc w:val="center"/>
        <w:rPr>
          <w:rFonts w:ascii="Times New Roman" w:hAnsi="Times New Roman"/>
          <w:b/>
          <w:color w:val="000000" w:themeColor="text1"/>
          <w:sz w:val="36"/>
          <w:szCs w:val="36"/>
        </w:rPr>
      </w:pPr>
      <w:r>
        <w:rPr>
          <w:rFonts w:ascii="Times New Roman" w:hAnsi="Times New Roman"/>
          <w:b/>
          <w:color w:val="000000" w:themeColor="text1"/>
          <w:sz w:val="36"/>
          <w:szCs w:val="36"/>
        </w:rPr>
        <w:t>FEN BİLİMLERİ ENSTİTÜSÜ</w:t>
      </w:r>
    </w:p>
    <w:p w:rsidR="00A2755E" w:rsidRPr="00E228DA" w:rsidRDefault="00A2755E" w:rsidP="00A2755E">
      <w:pPr>
        <w:jc w:val="center"/>
        <w:rPr>
          <w:rFonts w:ascii="Times New Roman" w:hAnsi="Times New Roman"/>
          <w:b/>
          <w:color w:val="000000" w:themeColor="text1"/>
          <w:sz w:val="36"/>
          <w:szCs w:val="36"/>
        </w:rPr>
      </w:pPr>
    </w:p>
    <w:p w:rsidR="00A2755E" w:rsidRPr="00E228DA" w:rsidRDefault="00A2755E" w:rsidP="00A2755E">
      <w:pPr>
        <w:jc w:val="center"/>
        <w:rPr>
          <w:rFonts w:ascii="Times New Roman" w:hAnsi="Times New Roman"/>
          <w:b/>
          <w:color w:val="000000" w:themeColor="text1"/>
          <w:sz w:val="36"/>
          <w:szCs w:val="36"/>
        </w:rPr>
      </w:pPr>
    </w:p>
    <w:p w:rsidR="00A2755E" w:rsidRPr="00E228DA" w:rsidRDefault="00A2755E" w:rsidP="00A2755E">
      <w:pPr>
        <w:jc w:val="center"/>
        <w:rPr>
          <w:rFonts w:ascii="Times New Roman" w:hAnsi="Times New Roman"/>
          <w:b/>
          <w:color w:val="000000" w:themeColor="text1"/>
          <w:sz w:val="36"/>
          <w:szCs w:val="36"/>
        </w:rPr>
      </w:pPr>
    </w:p>
    <w:p w:rsidR="00A2755E" w:rsidRPr="00E228DA" w:rsidRDefault="00A2755E" w:rsidP="00A2755E">
      <w:pPr>
        <w:jc w:val="center"/>
        <w:rPr>
          <w:rFonts w:ascii="Times New Roman" w:hAnsi="Times New Roman"/>
          <w:b/>
          <w:color w:val="000000" w:themeColor="text1"/>
          <w:sz w:val="40"/>
          <w:szCs w:val="40"/>
        </w:rPr>
      </w:pPr>
      <w:r w:rsidRPr="00E228DA">
        <w:rPr>
          <w:rFonts w:ascii="Times New Roman" w:hAnsi="Times New Roman"/>
          <w:b/>
          <w:color w:val="000000" w:themeColor="text1"/>
          <w:sz w:val="40"/>
          <w:szCs w:val="40"/>
        </w:rPr>
        <w:t>YÜKSEK FREKANS DENİZ RADARININ ZAMAN UZAYI SONLU FARKLAR</w:t>
      </w:r>
      <w:r>
        <w:rPr>
          <w:rFonts w:ascii="Times New Roman" w:hAnsi="Times New Roman"/>
          <w:b/>
          <w:color w:val="000000" w:themeColor="text1"/>
          <w:sz w:val="40"/>
          <w:szCs w:val="40"/>
        </w:rPr>
        <w:t xml:space="preserve"> </w:t>
      </w:r>
      <w:r w:rsidRPr="00E228DA">
        <w:rPr>
          <w:rFonts w:ascii="Times New Roman" w:hAnsi="Times New Roman"/>
          <w:b/>
          <w:color w:val="000000" w:themeColor="text1"/>
          <w:sz w:val="40"/>
          <w:szCs w:val="40"/>
        </w:rPr>
        <w:t>YÖNTEMİ İLE MODELLENMESİ</w:t>
      </w:r>
    </w:p>
    <w:p w:rsidR="00A2755E" w:rsidRPr="00E228DA" w:rsidRDefault="00A2755E" w:rsidP="00A2755E">
      <w:pPr>
        <w:jc w:val="center"/>
        <w:rPr>
          <w:rFonts w:ascii="Times New Roman" w:hAnsi="Times New Roman"/>
          <w:b/>
          <w:color w:val="000000" w:themeColor="text1"/>
          <w:sz w:val="40"/>
          <w:szCs w:val="40"/>
        </w:rPr>
      </w:pPr>
    </w:p>
    <w:p w:rsidR="00A2755E" w:rsidRPr="00E228DA" w:rsidRDefault="00A2755E" w:rsidP="00A2755E">
      <w:pPr>
        <w:jc w:val="center"/>
        <w:rPr>
          <w:rFonts w:ascii="Times New Roman" w:hAnsi="Times New Roman"/>
          <w:b/>
          <w:color w:val="000000" w:themeColor="text1"/>
          <w:sz w:val="40"/>
          <w:szCs w:val="40"/>
        </w:rPr>
      </w:pPr>
    </w:p>
    <w:p w:rsidR="00A2755E" w:rsidRPr="00E228DA" w:rsidRDefault="00A2755E" w:rsidP="00A2755E">
      <w:pPr>
        <w:jc w:val="center"/>
        <w:rPr>
          <w:rFonts w:ascii="Times New Roman" w:hAnsi="Times New Roman"/>
          <w:b/>
          <w:color w:val="000000" w:themeColor="text1"/>
          <w:sz w:val="40"/>
          <w:szCs w:val="40"/>
        </w:rPr>
      </w:pPr>
    </w:p>
    <w:p w:rsidR="00A2755E" w:rsidRPr="00E228DA" w:rsidRDefault="00A2755E" w:rsidP="00A2755E">
      <w:pPr>
        <w:jc w:val="center"/>
        <w:rPr>
          <w:rFonts w:ascii="Times New Roman" w:hAnsi="Times New Roman"/>
          <w:b/>
          <w:color w:val="000000" w:themeColor="text1"/>
          <w:sz w:val="32"/>
          <w:szCs w:val="32"/>
        </w:rPr>
      </w:pPr>
      <w:r w:rsidRPr="00E228DA">
        <w:rPr>
          <w:rFonts w:ascii="Times New Roman" w:hAnsi="Times New Roman"/>
          <w:b/>
          <w:color w:val="000000" w:themeColor="text1"/>
          <w:sz w:val="32"/>
          <w:szCs w:val="32"/>
        </w:rPr>
        <w:t>HALİL ALPTUĞ DALGIÇ</w:t>
      </w:r>
    </w:p>
    <w:p w:rsidR="00A2755E" w:rsidRPr="00E228DA" w:rsidRDefault="00A2755E" w:rsidP="00A2755E">
      <w:pPr>
        <w:jc w:val="center"/>
        <w:rPr>
          <w:rFonts w:ascii="Times New Roman" w:hAnsi="Times New Roman"/>
          <w:b/>
          <w:color w:val="000000" w:themeColor="text1"/>
          <w:sz w:val="32"/>
          <w:szCs w:val="32"/>
        </w:rPr>
      </w:pPr>
      <w:r w:rsidRPr="00E228DA">
        <w:rPr>
          <w:rFonts w:ascii="Times New Roman" w:hAnsi="Times New Roman"/>
          <w:b/>
          <w:color w:val="000000" w:themeColor="text1"/>
          <w:sz w:val="32"/>
          <w:szCs w:val="32"/>
        </w:rPr>
        <w:t>YÜKSEK LİSANS TEZİ</w:t>
      </w:r>
    </w:p>
    <w:p w:rsidR="00A2755E" w:rsidRPr="00E228DA" w:rsidRDefault="00A2755E" w:rsidP="00A2755E">
      <w:pPr>
        <w:jc w:val="center"/>
        <w:rPr>
          <w:rFonts w:ascii="Times New Roman" w:hAnsi="Times New Roman"/>
          <w:b/>
          <w:color w:val="000000" w:themeColor="text1"/>
          <w:sz w:val="32"/>
          <w:szCs w:val="32"/>
        </w:rPr>
      </w:pPr>
      <w:r w:rsidRPr="00E228DA">
        <w:rPr>
          <w:rFonts w:ascii="Times New Roman" w:hAnsi="Times New Roman"/>
          <w:b/>
          <w:color w:val="000000" w:themeColor="text1"/>
          <w:sz w:val="32"/>
          <w:szCs w:val="32"/>
        </w:rPr>
        <w:t>ELEKTRONİK MÜHENDİSLİĞİ ANABİLİM DALI</w:t>
      </w:r>
    </w:p>
    <w:p w:rsidR="00A2755E" w:rsidRDefault="00A2755E" w:rsidP="00A2755E">
      <w:pPr>
        <w:jc w:val="center"/>
        <w:rPr>
          <w:rFonts w:ascii="Times New Roman" w:hAnsi="Times New Roman"/>
          <w:b/>
          <w:color w:val="000000" w:themeColor="text1"/>
          <w:sz w:val="32"/>
          <w:szCs w:val="32"/>
        </w:rPr>
      </w:pPr>
    </w:p>
    <w:p w:rsidR="00A2755E" w:rsidRPr="00E228DA" w:rsidRDefault="00A2755E" w:rsidP="00A2755E">
      <w:pPr>
        <w:jc w:val="center"/>
        <w:rPr>
          <w:rFonts w:ascii="Times New Roman" w:hAnsi="Times New Roman"/>
          <w:b/>
          <w:color w:val="000000" w:themeColor="text1"/>
          <w:sz w:val="32"/>
          <w:szCs w:val="32"/>
        </w:rPr>
      </w:pPr>
    </w:p>
    <w:p w:rsidR="00A2755E" w:rsidRPr="00E228DA" w:rsidRDefault="00A2755E" w:rsidP="00A2755E">
      <w:pPr>
        <w:jc w:val="center"/>
        <w:rPr>
          <w:rFonts w:ascii="Times New Roman" w:hAnsi="Times New Roman"/>
          <w:color w:val="000000" w:themeColor="text1"/>
          <w:sz w:val="28"/>
          <w:szCs w:val="28"/>
        </w:rPr>
      </w:pPr>
      <w:r w:rsidRPr="00E228DA">
        <w:rPr>
          <w:rFonts w:ascii="Times New Roman" w:hAnsi="Times New Roman"/>
          <w:color w:val="000000" w:themeColor="text1"/>
          <w:sz w:val="28"/>
          <w:szCs w:val="28"/>
        </w:rPr>
        <w:t xml:space="preserve">DANIŞMANI </w:t>
      </w:r>
    </w:p>
    <w:p w:rsidR="00A2755E" w:rsidRPr="00E228DA" w:rsidRDefault="00A2755E" w:rsidP="00A2755E">
      <w:pPr>
        <w:jc w:val="center"/>
        <w:rPr>
          <w:rFonts w:ascii="Times New Roman" w:hAnsi="Times New Roman"/>
          <w:color w:val="000000" w:themeColor="text1"/>
          <w:sz w:val="28"/>
          <w:szCs w:val="28"/>
        </w:rPr>
      </w:pPr>
      <w:r>
        <w:rPr>
          <w:rFonts w:ascii="Times New Roman" w:hAnsi="Times New Roman"/>
          <w:color w:val="000000" w:themeColor="text1"/>
          <w:sz w:val="28"/>
          <w:szCs w:val="28"/>
        </w:rPr>
        <w:t>PROF</w:t>
      </w:r>
      <w:r w:rsidRPr="00E228DA">
        <w:rPr>
          <w:rFonts w:ascii="Times New Roman" w:hAnsi="Times New Roman"/>
          <w:color w:val="000000" w:themeColor="text1"/>
          <w:sz w:val="28"/>
          <w:szCs w:val="28"/>
        </w:rPr>
        <w:t>. DR. SERKAN AKSOY</w:t>
      </w:r>
    </w:p>
    <w:p w:rsidR="00A2755E" w:rsidRDefault="00A2755E" w:rsidP="00A2755E">
      <w:pPr>
        <w:jc w:val="center"/>
        <w:rPr>
          <w:rFonts w:ascii="Times New Roman" w:hAnsi="Times New Roman"/>
          <w:b/>
          <w:color w:val="000000" w:themeColor="text1"/>
          <w:sz w:val="32"/>
          <w:szCs w:val="32"/>
        </w:rPr>
      </w:pPr>
    </w:p>
    <w:p w:rsidR="00A2755E" w:rsidRPr="00E228DA" w:rsidRDefault="00A2755E" w:rsidP="00A2755E">
      <w:pPr>
        <w:jc w:val="center"/>
        <w:rPr>
          <w:rFonts w:ascii="Times New Roman" w:hAnsi="Times New Roman"/>
          <w:b/>
          <w:color w:val="000000" w:themeColor="text1"/>
          <w:sz w:val="32"/>
          <w:szCs w:val="32"/>
        </w:rPr>
      </w:pPr>
    </w:p>
    <w:p w:rsidR="00A2755E" w:rsidRPr="00E228DA" w:rsidRDefault="00A2755E" w:rsidP="00A2755E">
      <w:pPr>
        <w:jc w:val="center"/>
        <w:rPr>
          <w:rFonts w:ascii="Times New Roman" w:hAnsi="Times New Roman"/>
          <w:b/>
          <w:color w:val="000000" w:themeColor="text1"/>
          <w:sz w:val="32"/>
          <w:szCs w:val="32"/>
        </w:rPr>
      </w:pPr>
      <w:r w:rsidRPr="00E228DA">
        <w:rPr>
          <w:rFonts w:ascii="Times New Roman" w:hAnsi="Times New Roman"/>
          <w:b/>
          <w:color w:val="000000" w:themeColor="text1"/>
          <w:sz w:val="32"/>
          <w:szCs w:val="32"/>
        </w:rPr>
        <w:t>GEBZE</w:t>
      </w:r>
    </w:p>
    <w:p w:rsidR="00A2755E" w:rsidRDefault="00A2755E" w:rsidP="00A2755E">
      <w:pPr>
        <w:jc w:val="center"/>
        <w:rPr>
          <w:rFonts w:ascii="Times New Roman" w:hAnsi="Times New Roman"/>
          <w:b/>
          <w:color w:val="000000" w:themeColor="text1"/>
          <w:sz w:val="32"/>
          <w:szCs w:val="32"/>
        </w:rPr>
      </w:pPr>
      <w:r w:rsidRPr="00E228DA">
        <w:rPr>
          <w:rFonts w:ascii="Times New Roman" w:hAnsi="Times New Roman"/>
          <w:b/>
          <w:color w:val="000000" w:themeColor="text1"/>
          <w:sz w:val="32"/>
          <w:szCs w:val="32"/>
        </w:rPr>
        <w:t>201</w:t>
      </w:r>
      <w:r>
        <w:rPr>
          <w:rFonts w:ascii="Times New Roman" w:hAnsi="Times New Roman"/>
          <w:b/>
          <w:color w:val="000000" w:themeColor="text1"/>
          <w:sz w:val="32"/>
          <w:szCs w:val="32"/>
        </w:rPr>
        <w:t>4</w:t>
      </w:r>
    </w:p>
    <w:p w:rsidR="00A2755E" w:rsidRPr="00DA5274" w:rsidRDefault="00A2755E" w:rsidP="00A2755E">
      <w:pPr>
        <w:ind w:firstLine="0"/>
        <w:jc w:val="center"/>
        <w:rPr>
          <w:rFonts w:ascii="Times New Roman" w:hAnsi="Times New Roman"/>
          <w:b/>
          <w:color w:val="000000" w:themeColor="text1"/>
          <w:sz w:val="36"/>
          <w:szCs w:val="36"/>
        </w:rPr>
      </w:pPr>
      <w:r w:rsidRPr="00DA5274">
        <w:rPr>
          <w:rFonts w:ascii="Times New Roman" w:hAnsi="Times New Roman"/>
          <w:b/>
          <w:color w:val="000000" w:themeColor="text1"/>
          <w:sz w:val="36"/>
          <w:szCs w:val="36"/>
        </w:rPr>
        <w:lastRenderedPageBreak/>
        <w:t>T.R.</w:t>
      </w:r>
    </w:p>
    <w:p w:rsidR="00A2755E" w:rsidRDefault="00A2755E" w:rsidP="00A2755E">
      <w:pPr>
        <w:ind w:left="-567" w:right="-2" w:firstLine="0"/>
        <w:jc w:val="center"/>
        <w:rPr>
          <w:rFonts w:ascii="Times New Roman" w:hAnsi="Times New Roman"/>
          <w:b/>
          <w:color w:val="000000" w:themeColor="text1"/>
          <w:sz w:val="36"/>
          <w:szCs w:val="36"/>
          <w:lang w:val="en-US"/>
        </w:rPr>
      </w:pPr>
      <w:r w:rsidRPr="00DA5274">
        <w:rPr>
          <w:rFonts w:ascii="Times New Roman" w:hAnsi="Times New Roman"/>
          <w:b/>
          <w:color w:val="000000" w:themeColor="text1"/>
          <w:sz w:val="36"/>
          <w:szCs w:val="36"/>
          <w:lang w:val="en-US"/>
        </w:rPr>
        <w:t>GEBZE TEC</w:t>
      </w:r>
      <w:r>
        <w:rPr>
          <w:rFonts w:ascii="Times New Roman" w:hAnsi="Times New Roman"/>
          <w:b/>
          <w:color w:val="000000" w:themeColor="text1"/>
          <w:sz w:val="36"/>
          <w:szCs w:val="36"/>
          <w:lang w:val="en-US"/>
        </w:rPr>
        <w:t>H</w:t>
      </w:r>
      <w:r w:rsidRPr="00DA5274">
        <w:rPr>
          <w:rFonts w:ascii="Times New Roman" w:hAnsi="Times New Roman"/>
          <w:b/>
          <w:color w:val="000000" w:themeColor="text1"/>
          <w:sz w:val="36"/>
          <w:szCs w:val="36"/>
          <w:lang w:val="en-US"/>
        </w:rPr>
        <w:t>NICAL UNIVERSITY</w:t>
      </w:r>
    </w:p>
    <w:p w:rsidR="00A2755E" w:rsidRPr="004079B4" w:rsidRDefault="00A2755E" w:rsidP="00A2755E">
      <w:pPr>
        <w:ind w:left="-1134" w:right="-1134" w:firstLine="0"/>
        <w:rPr>
          <w:rFonts w:ascii="Times New Roman" w:hAnsi="Times New Roman"/>
          <w:b/>
          <w:color w:val="000000" w:themeColor="text1"/>
          <w:spacing w:val="-20"/>
          <w:sz w:val="36"/>
          <w:szCs w:val="36"/>
          <w:lang w:val="en-US"/>
        </w:rPr>
      </w:pPr>
      <w:r w:rsidRPr="004079B4">
        <w:rPr>
          <w:rFonts w:ascii="Times New Roman" w:hAnsi="Times New Roman"/>
          <w:b/>
          <w:color w:val="000000" w:themeColor="text1"/>
          <w:spacing w:val="-20"/>
          <w:sz w:val="36"/>
          <w:szCs w:val="36"/>
          <w:lang w:val="en-US"/>
        </w:rPr>
        <w:t>GRADUAT</w:t>
      </w:r>
      <w:r>
        <w:rPr>
          <w:rFonts w:ascii="Times New Roman" w:hAnsi="Times New Roman"/>
          <w:b/>
          <w:color w:val="000000" w:themeColor="text1"/>
          <w:spacing w:val="-20"/>
          <w:sz w:val="36"/>
          <w:szCs w:val="36"/>
          <w:lang w:val="en-US"/>
        </w:rPr>
        <w:t>E SCHOOL OF NATURAL AND APPLIED</w:t>
      </w:r>
      <w:r w:rsidRPr="004079B4">
        <w:rPr>
          <w:rFonts w:ascii="Times New Roman" w:hAnsi="Times New Roman"/>
          <w:b/>
          <w:color w:val="000000" w:themeColor="text1"/>
          <w:spacing w:val="-20"/>
          <w:sz w:val="36"/>
          <w:szCs w:val="36"/>
          <w:lang w:val="en-US"/>
        </w:rPr>
        <w:t xml:space="preserve"> SCIENCES</w:t>
      </w:r>
    </w:p>
    <w:p w:rsidR="00A2755E" w:rsidRDefault="00A2755E" w:rsidP="00A2755E">
      <w:pPr>
        <w:jc w:val="center"/>
        <w:rPr>
          <w:rFonts w:ascii="Times New Roman" w:hAnsi="Times New Roman"/>
          <w:b/>
          <w:color w:val="000000" w:themeColor="text1"/>
          <w:sz w:val="36"/>
          <w:szCs w:val="36"/>
        </w:rPr>
      </w:pPr>
    </w:p>
    <w:p w:rsidR="00A2755E" w:rsidRPr="00E228DA" w:rsidRDefault="00A2755E" w:rsidP="00A2755E">
      <w:pPr>
        <w:jc w:val="center"/>
        <w:rPr>
          <w:rFonts w:ascii="Times New Roman" w:hAnsi="Times New Roman"/>
          <w:b/>
          <w:color w:val="000000" w:themeColor="text1"/>
          <w:sz w:val="36"/>
          <w:szCs w:val="36"/>
        </w:rPr>
      </w:pPr>
    </w:p>
    <w:p w:rsidR="00A2755E" w:rsidRPr="00E228DA" w:rsidRDefault="00A2755E" w:rsidP="00A2755E">
      <w:pPr>
        <w:jc w:val="center"/>
        <w:rPr>
          <w:rFonts w:ascii="Times New Roman" w:hAnsi="Times New Roman"/>
          <w:b/>
          <w:color w:val="000000" w:themeColor="text1"/>
          <w:sz w:val="36"/>
          <w:szCs w:val="36"/>
        </w:rPr>
      </w:pPr>
    </w:p>
    <w:p w:rsidR="00A2755E" w:rsidRPr="00E228DA" w:rsidRDefault="00A2755E" w:rsidP="00A2755E">
      <w:pPr>
        <w:ind w:firstLine="0"/>
        <w:jc w:val="center"/>
        <w:rPr>
          <w:rFonts w:ascii="Times New Roman" w:hAnsi="Times New Roman"/>
          <w:b/>
          <w:color w:val="000000" w:themeColor="text1"/>
          <w:sz w:val="40"/>
          <w:szCs w:val="40"/>
        </w:rPr>
      </w:pPr>
      <w:r>
        <w:rPr>
          <w:rFonts w:ascii="Times New Roman" w:hAnsi="Times New Roman"/>
          <w:b/>
          <w:color w:val="000000" w:themeColor="text1"/>
          <w:sz w:val="40"/>
          <w:szCs w:val="40"/>
        </w:rPr>
        <w:t>MODELING OF HIGH FREQUENCY SEA RADAR BY FINITE DIFFERENCE TIME DOMAIN METHOD</w:t>
      </w:r>
    </w:p>
    <w:p w:rsidR="00A2755E" w:rsidRPr="00E228DA" w:rsidRDefault="00A2755E" w:rsidP="00A2755E">
      <w:pPr>
        <w:jc w:val="center"/>
        <w:rPr>
          <w:rFonts w:ascii="Times New Roman" w:hAnsi="Times New Roman"/>
          <w:b/>
          <w:color w:val="000000" w:themeColor="text1"/>
          <w:sz w:val="40"/>
          <w:szCs w:val="40"/>
        </w:rPr>
      </w:pPr>
    </w:p>
    <w:p w:rsidR="00A2755E" w:rsidRPr="00E228DA" w:rsidRDefault="00A2755E" w:rsidP="00A2755E">
      <w:pPr>
        <w:jc w:val="center"/>
        <w:rPr>
          <w:rFonts w:ascii="Times New Roman" w:hAnsi="Times New Roman"/>
          <w:b/>
          <w:color w:val="000000" w:themeColor="text1"/>
          <w:sz w:val="40"/>
          <w:szCs w:val="40"/>
        </w:rPr>
      </w:pPr>
    </w:p>
    <w:p w:rsidR="00A2755E" w:rsidRPr="00E228DA" w:rsidRDefault="00A2755E" w:rsidP="00A2755E">
      <w:pPr>
        <w:jc w:val="center"/>
        <w:rPr>
          <w:rFonts w:ascii="Times New Roman" w:hAnsi="Times New Roman"/>
          <w:b/>
          <w:color w:val="000000" w:themeColor="text1"/>
          <w:sz w:val="32"/>
          <w:szCs w:val="32"/>
        </w:rPr>
      </w:pPr>
      <w:r w:rsidRPr="00E228DA">
        <w:rPr>
          <w:rFonts w:ascii="Times New Roman" w:hAnsi="Times New Roman"/>
          <w:b/>
          <w:color w:val="000000" w:themeColor="text1"/>
          <w:sz w:val="32"/>
          <w:szCs w:val="32"/>
        </w:rPr>
        <w:t>HALİL ALPTUĞ DALGIÇ</w:t>
      </w:r>
    </w:p>
    <w:p w:rsidR="00A2755E" w:rsidRDefault="00A2755E" w:rsidP="00A2755E">
      <w:pPr>
        <w:jc w:val="center"/>
        <w:rPr>
          <w:rFonts w:ascii="Times New Roman" w:hAnsi="Times New Roman"/>
          <w:b/>
          <w:color w:val="000000" w:themeColor="text1"/>
          <w:sz w:val="32"/>
          <w:szCs w:val="32"/>
        </w:rPr>
      </w:pPr>
      <w:r>
        <w:rPr>
          <w:rFonts w:ascii="Times New Roman" w:hAnsi="Times New Roman"/>
          <w:b/>
          <w:color w:val="000000" w:themeColor="text1"/>
          <w:sz w:val="32"/>
          <w:szCs w:val="32"/>
        </w:rPr>
        <w:t xml:space="preserve">A THESIS SUBMITTED FOR THE DEGREE OF MASTER OF SCIENCE </w:t>
      </w:r>
    </w:p>
    <w:p w:rsidR="00A2755E" w:rsidRDefault="00A2755E" w:rsidP="00A2755E">
      <w:pPr>
        <w:ind w:left="-284" w:firstLine="0"/>
        <w:jc w:val="center"/>
        <w:rPr>
          <w:rFonts w:ascii="Times New Roman" w:hAnsi="Times New Roman"/>
          <w:b/>
          <w:color w:val="000000" w:themeColor="text1"/>
          <w:sz w:val="32"/>
          <w:szCs w:val="32"/>
        </w:rPr>
      </w:pPr>
      <w:r>
        <w:rPr>
          <w:rFonts w:ascii="Times New Roman" w:hAnsi="Times New Roman"/>
          <w:b/>
          <w:color w:val="000000" w:themeColor="text1"/>
          <w:sz w:val="32"/>
          <w:szCs w:val="32"/>
        </w:rPr>
        <w:t xml:space="preserve">DEPARTMENT OF </w:t>
      </w:r>
      <w:r w:rsidRPr="00E228DA">
        <w:rPr>
          <w:rFonts w:ascii="Times New Roman" w:hAnsi="Times New Roman"/>
          <w:b/>
          <w:color w:val="000000" w:themeColor="text1"/>
          <w:sz w:val="32"/>
          <w:szCs w:val="32"/>
        </w:rPr>
        <w:t>ELE</w:t>
      </w:r>
      <w:r>
        <w:rPr>
          <w:rFonts w:ascii="Times New Roman" w:hAnsi="Times New Roman"/>
          <w:b/>
          <w:color w:val="000000" w:themeColor="text1"/>
          <w:sz w:val="32"/>
          <w:szCs w:val="32"/>
        </w:rPr>
        <w:t>C</w:t>
      </w:r>
      <w:r w:rsidRPr="00E228DA">
        <w:rPr>
          <w:rFonts w:ascii="Times New Roman" w:hAnsi="Times New Roman"/>
          <w:b/>
          <w:color w:val="000000" w:themeColor="text1"/>
          <w:sz w:val="32"/>
          <w:szCs w:val="32"/>
        </w:rPr>
        <w:t>TRON</w:t>
      </w:r>
      <w:r>
        <w:rPr>
          <w:rFonts w:ascii="Times New Roman" w:hAnsi="Times New Roman"/>
          <w:b/>
          <w:color w:val="000000" w:themeColor="text1"/>
          <w:sz w:val="32"/>
          <w:szCs w:val="32"/>
        </w:rPr>
        <w:t>IC</w:t>
      </w:r>
      <w:r w:rsidRPr="00E228DA">
        <w:rPr>
          <w:rFonts w:ascii="Times New Roman" w:hAnsi="Times New Roman"/>
          <w:b/>
          <w:color w:val="000000" w:themeColor="text1"/>
          <w:sz w:val="32"/>
          <w:szCs w:val="32"/>
        </w:rPr>
        <w:t xml:space="preserve"> </w:t>
      </w:r>
      <w:r>
        <w:rPr>
          <w:rFonts w:ascii="Times New Roman" w:hAnsi="Times New Roman"/>
          <w:b/>
          <w:color w:val="000000" w:themeColor="text1"/>
          <w:sz w:val="32"/>
          <w:szCs w:val="32"/>
        </w:rPr>
        <w:t>ENGINEERING</w:t>
      </w:r>
    </w:p>
    <w:p w:rsidR="00A2755E" w:rsidRDefault="00A2755E" w:rsidP="00A2755E">
      <w:pPr>
        <w:jc w:val="center"/>
        <w:rPr>
          <w:rFonts w:ascii="Times New Roman" w:hAnsi="Times New Roman"/>
          <w:b/>
          <w:color w:val="000000" w:themeColor="text1"/>
          <w:sz w:val="32"/>
          <w:szCs w:val="32"/>
        </w:rPr>
      </w:pPr>
    </w:p>
    <w:p w:rsidR="00A2755E" w:rsidRPr="00E228DA" w:rsidRDefault="00A2755E" w:rsidP="00A2755E">
      <w:pPr>
        <w:jc w:val="center"/>
        <w:rPr>
          <w:rFonts w:ascii="Times New Roman" w:hAnsi="Times New Roman"/>
          <w:b/>
          <w:color w:val="000000" w:themeColor="text1"/>
          <w:sz w:val="32"/>
          <w:szCs w:val="32"/>
        </w:rPr>
      </w:pPr>
    </w:p>
    <w:p w:rsidR="00A2755E" w:rsidRPr="00E228DA" w:rsidRDefault="00A2755E" w:rsidP="00A2755E">
      <w:pPr>
        <w:jc w:val="center"/>
        <w:rPr>
          <w:rFonts w:ascii="Times New Roman" w:hAnsi="Times New Roman"/>
          <w:color w:val="000000" w:themeColor="text1"/>
          <w:sz w:val="28"/>
          <w:szCs w:val="28"/>
        </w:rPr>
      </w:pPr>
      <w:r>
        <w:rPr>
          <w:rFonts w:ascii="Times New Roman" w:hAnsi="Times New Roman"/>
          <w:color w:val="000000" w:themeColor="text1"/>
          <w:sz w:val="28"/>
          <w:szCs w:val="28"/>
        </w:rPr>
        <w:t>THESIS SUPERVISOR</w:t>
      </w:r>
    </w:p>
    <w:p w:rsidR="00A2755E" w:rsidRPr="00E228DA" w:rsidRDefault="00A2755E" w:rsidP="00A2755E">
      <w:pPr>
        <w:jc w:val="center"/>
        <w:rPr>
          <w:rFonts w:ascii="Times New Roman" w:hAnsi="Times New Roman"/>
          <w:color w:val="000000" w:themeColor="text1"/>
          <w:sz w:val="28"/>
          <w:szCs w:val="28"/>
        </w:rPr>
      </w:pPr>
      <w:r>
        <w:rPr>
          <w:rFonts w:ascii="Times New Roman" w:hAnsi="Times New Roman"/>
          <w:color w:val="000000" w:themeColor="text1"/>
          <w:sz w:val="28"/>
          <w:szCs w:val="28"/>
        </w:rPr>
        <w:t>PROF</w:t>
      </w:r>
      <w:r w:rsidRPr="00E228DA">
        <w:rPr>
          <w:rFonts w:ascii="Times New Roman" w:hAnsi="Times New Roman"/>
          <w:color w:val="000000" w:themeColor="text1"/>
          <w:sz w:val="28"/>
          <w:szCs w:val="28"/>
        </w:rPr>
        <w:t>. DR. SERKAN AKSOY</w:t>
      </w:r>
    </w:p>
    <w:p w:rsidR="00A2755E" w:rsidRDefault="00A2755E" w:rsidP="00A2755E">
      <w:pPr>
        <w:jc w:val="center"/>
        <w:rPr>
          <w:rFonts w:ascii="Times New Roman" w:hAnsi="Times New Roman"/>
          <w:b/>
          <w:color w:val="000000" w:themeColor="text1"/>
          <w:sz w:val="32"/>
          <w:szCs w:val="32"/>
        </w:rPr>
      </w:pPr>
    </w:p>
    <w:p w:rsidR="00A2755E" w:rsidRPr="00E228DA" w:rsidRDefault="00A2755E" w:rsidP="00A2755E">
      <w:pPr>
        <w:jc w:val="center"/>
        <w:rPr>
          <w:rFonts w:ascii="Times New Roman" w:hAnsi="Times New Roman"/>
          <w:b/>
          <w:color w:val="000000" w:themeColor="text1"/>
          <w:sz w:val="32"/>
          <w:szCs w:val="32"/>
        </w:rPr>
      </w:pPr>
    </w:p>
    <w:p w:rsidR="00A2755E" w:rsidRPr="00E228DA" w:rsidRDefault="00A2755E" w:rsidP="00A2755E">
      <w:pPr>
        <w:jc w:val="center"/>
        <w:rPr>
          <w:rFonts w:ascii="Times New Roman" w:hAnsi="Times New Roman"/>
          <w:b/>
          <w:color w:val="000000" w:themeColor="text1"/>
          <w:sz w:val="32"/>
          <w:szCs w:val="32"/>
        </w:rPr>
      </w:pPr>
      <w:r w:rsidRPr="00E228DA">
        <w:rPr>
          <w:rFonts w:ascii="Times New Roman" w:hAnsi="Times New Roman"/>
          <w:b/>
          <w:color w:val="000000" w:themeColor="text1"/>
          <w:sz w:val="32"/>
          <w:szCs w:val="32"/>
        </w:rPr>
        <w:t>GEBZE</w:t>
      </w:r>
    </w:p>
    <w:p w:rsidR="00A2755E" w:rsidRDefault="00A2755E" w:rsidP="00A2755E">
      <w:pPr>
        <w:jc w:val="center"/>
        <w:rPr>
          <w:rFonts w:ascii="Times New Roman" w:hAnsi="Times New Roman"/>
          <w:b/>
          <w:color w:val="000000" w:themeColor="text1"/>
          <w:sz w:val="32"/>
          <w:szCs w:val="32"/>
        </w:rPr>
      </w:pPr>
      <w:r w:rsidRPr="00E228DA">
        <w:rPr>
          <w:rFonts w:ascii="Times New Roman" w:hAnsi="Times New Roman"/>
          <w:b/>
          <w:color w:val="000000" w:themeColor="text1"/>
          <w:sz w:val="32"/>
          <w:szCs w:val="32"/>
        </w:rPr>
        <w:t>201</w:t>
      </w:r>
      <w:r>
        <w:rPr>
          <w:rFonts w:ascii="Times New Roman" w:hAnsi="Times New Roman"/>
          <w:b/>
          <w:color w:val="000000" w:themeColor="text1"/>
          <w:sz w:val="32"/>
          <w:szCs w:val="32"/>
        </w:rPr>
        <w:t>4</w:t>
      </w:r>
    </w:p>
    <w:p w:rsidR="00A2755E" w:rsidRPr="00E228DA" w:rsidRDefault="00A2755E" w:rsidP="00A2755E">
      <w:pPr>
        <w:jc w:val="center"/>
        <w:rPr>
          <w:rFonts w:ascii="Times New Roman" w:hAnsi="Times New Roman"/>
          <w:b/>
          <w:color w:val="000000" w:themeColor="text1"/>
          <w:sz w:val="32"/>
          <w:szCs w:val="32"/>
        </w:rPr>
        <w:sectPr w:rsidR="00A2755E" w:rsidRPr="00E228DA" w:rsidSect="00C50F55">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2268" w:header="709" w:footer="709" w:gutter="0"/>
          <w:pgNumType w:fmt="lowerRoman" w:start="4"/>
          <w:cols w:space="708"/>
          <w:titlePg/>
          <w:docGrid w:linePitch="360"/>
        </w:sectPr>
      </w:pPr>
    </w:p>
    <w:tbl>
      <w:tblPr>
        <w:tblW w:w="82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5954"/>
      </w:tblGrid>
      <w:tr w:rsidR="009212F3" w:rsidRPr="000A6817" w:rsidTr="008C1F52">
        <w:trPr>
          <w:cantSplit/>
          <w:trHeight w:val="1565"/>
        </w:trPr>
        <w:tc>
          <w:tcPr>
            <w:tcW w:w="2268" w:type="dxa"/>
            <w:tcBorders>
              <w:bottom w:val="single" w:sz="4" w:space="0" w:color="auto"/>
            </w:tcBorders>
          </w:tcPr>
          <w:p w:rsidR="009212F3" w:rsidRPr="000A6817" w:rsidRDefault="009212F3" w:rsidP="008C1F52">
            <w:pPr>
              <w:jc w:val="center"/>
              <w:rPr>
                <w:rFonts w:ascii="Times New Roman" w:hAnsi="Times New Roman"/>
                <w:sz w:val="22"/>
                <w:szCs w:val="22"/>
                <w:lang w:eastAsia="en-US"/>
              </w:rPr>
            </w:pPr>
            <w:r w:rsidRPr="000A6817">
              <w:rPr>
                <w:rFonts w:ascii="Times New Roman" w:hAnsi="Times New Roman"/>
                <w:noProof/>
                <w:sz w:val="22"/>
                <w:szCs w:val="22"/>
              </w:rPr>
              <w:lastRenderedPageBreak/>
              <w:drawing>
                <wp:anchor distT="0" distB="0" distL="114300" distR="114300" simplePos="0" relativeHeight="251657728" behindDoc="0" locked="0" layoutInCell="1" allowOverlap="1" wp14:anchorId="4ABFB2C7" wp14:editId="373A5C47">
                  <wp:simplePos x="0" y="0"/>
                  <wp:positionH relativeFrom="column">
                    <wp:posOffset>-29844</wp:posOffset>
                  </wp:positionH>
                  <wp:positionV relativeFrom="paragraph">
                    <wp:posOffset>74295</wp:posOffset>
                  </wp:positionV>
                  <wp:extent cx="1314450" cy="847725"/>
                  <wp:effectExtent l="0" t="0" r="0" b="9525"/>
                  <wp:wrapNone/>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rotWithShape="1">
                          <a:blip r:embed="rId14">
                            <a:extLst>
                              <a:ext uri="{28A0092B-C50C-407E-A947-70E740481C1C}">
                                <a14:useLocalDpi xmlns:a14="http://schemas.microsoft.com/office/drawing/2010/main" val="0"/>
                              </a:ext>
                            </a:extLst>
                          </a:blip>
                          <a:srcRect l="8284" r="10059"/>
                          <a:stretch/>
                        </pic:blipFill>
                        <pic:spPr bwMode="auto">
                          <a:xfrm>
                            <a:off x="0" y="0"/>
                            <a:ext cx="1314450" cy="847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212F3" w:rsidRPr="000A6817" w:rsidRDefault="009212F3" w:rsidP="008C1F52">
            <w:pPr>
              <w:pStyle w:val="stBilgi"/>
              <w:jc w:val="center"/>
              <w:rPr>
                <w:rFonts w:asciiTheme="minorHAnsi" w:hAnsiTheme="minorHAnsi"/>
                <w:b/>
                <w:sz w:val="24"/>
                <w:szCs w:val="24"/>
              </w:rPr>
            </w:pPr>
          </w:p>
        </w:tc>
        <w:tc>
          <w:tcPr>
            <w:tcW w:w="5954" w:type="dxa"/>
            <w:tcBorders>
              <w:bottom w:val="single" w:sz="4" w:space="0" w:color="auto"/>
            </w:tcBorders>
            <w:vAlign w:val="center"/>
          </w:tcPr>
          <w:p w:rsidR="009212F3" w:rsidRPr="009212F3" w:rsidRDefault="009212F3" w:rsidP="009212F3">
            <w:pPr>
              <w:pStyle w:val="stBilgi"/>
              <w:rPr>
                <w:rFonts w:ascii="Times New Roman" w:hAnsi="Times New Roman"/>
                <w:b/>
                <w:color w:val="000000"/>
                <w:sz w:val="8"/>
                <w:szCs w:val="8"/>
              </w:rPr>
            </w:pPr>
            <w:r>
              <w:rPr>
                <w:rFonts w:ascii="Times New Roman" w:hAnsi="Times New Roman"/>
                <w:b/>
                <w:color w:val="000000"/>
                <w:sz w:val="24"/>
                <w:szCs w:val="24"/>
              </w:rPr>
              <w:t xml:space="preserve">       </w:t>
            </w:r>
          </w:p>
          <w:p w:rsidR="009212F3" w:rsidRPr="000A6817" w:rsidRDefault="008C1F52" w:rsidP="008C1F52">
            <w:pPr>
              <w:pStyle w:val="stBilgi"/>
              <w:ind w:firstLine="0"/>
              <w:rPr>
                <w:rFonts w:ascii="Times New Roman" w:hAnsi="Times New Roman"/>
                <w:b/>
                <w:sz w:val="24"/>
                <w:szCs w:val="24"/>
              </w:rPr>
            </w:pPr>
            <w:r>
              <w:rPr>
                <w:rFonts w:ascii="Times New Roman" w:hAnsi="Times New Roman"/>
                <w:b/>
                <w:color w:val="000000"/>
                <w:sz w:val="24"/>
                <w:szCs w:val="24"/>
              </w:rPr>
              <w:t xml:space="preserve">            </w:t>
            </w:r>
            <w:r w:rsidR="009212F3" w:rsidRPr="000A6817">
              <w:rPr>
                <w:rFonts w:ascii="Times New Roman" w:hAnsi="Times New Roman"/>
                <w:b/>
                <w:color w:val="000000"/>
                <w:sz w:val="24"/>
                <w:szCs w:val="24"/>
              </w:rPr>
              <w:t>YÜKSEK LİSANS JÜRİ ONAY FORMU</w:t>
            </w:r>
          </w:p>
        </w:tc>
      </w:tr>
    </w:tbl>
    <w:p w:rsidR="009212F3" w:rsidRPr="000A6817" w:rsidRDefault="009212F3" w:rsidP="009212F3">
      <w:pPr>
        <w:ind w:firstLine="708"/>
        <w:rPr>
          <w:rFonts w:ascii="Times New Roman" w:hAnsi="Times New Roman"/>
          <w:sz w:val="22"/>
          <w:szCs w:val="22"/>
        </w:rPr>
      </w:pPr>
    </w:p>
    <w:p w:rsidR="009212F3" w:rsidRPr="005B2128" w:rsidRDefault="009212F3" w:rsidP="008C1F52">
      <w:pPr>
        <w:rPr>
          <w:rFonts w:ascii="Times New Roman" w:hAnsi="Times New Roman"/>
          <w:sz w:val="24"/>
          <w:szCs w:val="24"/>
        </w:rPr>
      </w:pPr>
      <w:r w:rsidRPr="005B2128">
        <w:rPr>
          <w:rFonts w:ascii="Times New Roman" w:hAnsi="Times New Roman"/>
          <w:sz w:val="24"/>
          <w:szCs w:val="24"/>
        </w:rPr>
        <w:t xml:space="preserve">GTÜ </w:t>
      </w:r>
      <w:r>
        <w:rPr>
          <w:rFonts w:ascii="Times New Roman" w:hAnsi="Times New Roman"/>
          <w:sz w:val="24"/>
          <w:szCs w:val="24"/>
        </w:rPr>
        <w:t>………………</w:t>
      </w:r>
      <w:r w:rsidRPr="005B2128">
        <w:rPr>
          <w:rFonts w:ascii="Times New Roman" w:hAnsi="Times New Roman"/>
          <w:sz w:val="24"/>
          <w:szCs w:val="24"/>
        </w:rPr>
        <w:t>Enstitüsü Yönetim Kurulu’nun …..…/…..…/..….… tarih ve ..………/……..…  sayılı kararıyla oluşturulan jüri tarafından …..…/…..…/..….… tarihinde tez savunma sınavı yapılan ……………………………………………’ın tez çalışması ……………………………………Anabilim Dalında YÜKSEK LİSANS  tezi olarak kabul edilmiştir.</w:t>
      </w:r>
    </w:p>
    <w:p w:rsidR="009212F3" w:rsidRPr="005B2128" w:rsidRDefault="009212F3" w:rsidP="009212F3">
      <w:pPr>
        <w:ind w:left="-851"/>
        <w:jc w:val="center"/>
        <w:rPr>
          <w:rFonts w:ascii="Times New Roman" w:hAnsi="Times New Roman"/>
          <w:b/>
          <w:sz w:val="24"/>
          <w:szCs w:val="24"/>
        </w:rPr>
      </w:pPr>
    </w:p>
    <w:p w:rsidR="009212F3" w:rsidRPr="005B2128" w:rsidRDefault="009212F3" w:rsidP="009212F3">
      <w:pPr>
        <w:ind w:left="-851"/>
        <w:jc w:val="center"/>
        <w:rPr>
          <w:rFonts w:ascii="Times New Roman" w:hAnsi="Times New Roman"/>
          <w:b/>
          <w:sz w:val="24"/>
          <w:szCs w:val="24"/>
        </w:rPr>
      </w:pPr>
      <w:r w:rsidRPr="005B2128">
        <w:rPr>
          <w:rFonts w:ascii="Times New Roman" w:hAnsi="Times New Roman"/>
          <w:b/>
          <w:sz w:val="24"/>
          <w:szCs w:val="24"/>
        </w:rPr>
        <w:t>JÜRİ</w:t>
      </w:r>
    </w:p>
    <w:p w:rsidR="009212F3" w:rsidRPr="000A6817" w:rsidRDefault="009212F3" w:rsidP="009212F3">
      <w:pPr>
        <w:ind w:left="-142"/>
        <w:rPr>
          <w:rFonts w:ascii="Times New Roman" w:hAnsi="Times New Roman"/>
          <w:sz w:val="24"/>
          <w:szCs w:val="24"/>
        </w:rPr>
      </w:pPr>
      <w:r w:rsidRPr="000A6817">
        <w:rPr>
          <w:rFonts w:ascii="Times New Roman" w:hAnsi="Times New Roman"/>
          <w:sz w:val="24"/>
          <w:szCs w:val="24"/>
        </w:rPr>
        <w:t>ÜYE</w:t>
      </w:r>
    </w:p>
    <w:p w:rsidR="009212F3" w:rsidRPr="000A6817" w:rsidRDefault="009212F3" w:rsidP="009212F3">
      <w:pPr>
        <w:tabs>
          <w:tab w:val="left" w:pos="2268"/>
        </w:tabs>
        <w:ind w:left="-142"/>
        <w:rPr>
          <w:rFonts w:ascii="Times New Roman" w:hAnsi="Times New Roman"/>
          <w:sz w:val="24"/>
          <w:szCs w:val="24"/>
        </w:rPr>
      </w:pPr>
      <w:r w:rsidRPr="000A6817">
        <w:rPr>
          <w:rFonts w:ascii="Times New Roman" w:hAnsi="Times New Roman"/>
          <w:sz w:val="24"/>
          <w:szCs w:val="24"/>
        </w:rPr>
        <w:t>(TEZ DANIŞMANI)</w:t>
      </w:r>
      <w:r w:rsidRPr="000A6817">
        <w:rPr>
          <w:rFonts w:ascii="Times New Roman" w:hAnsi="Times New Roman"/>
          <w:sz w:val="24"/>
          <w:szCs w:val="24"/>
        </w:rPr>
        <w:tab/>
        <w:t>:</w:t>
      </w:r>
    </w:p>
    <w:p w:rsidR="009212F3" w:rsidRPr="000A6817" w:rsidRDefault="009212F3" w:rsidP="009212F3">
      <w:pPr>
        <w:tabs>
          <w:tab w:val="left" w:pos="2268"/>
        </w:tabs>
        <w:ind w:left="-142"/>
        <w:rPr>
          <w:rFonts w:ascii="Times New Roman" w:hAnsi="Times New Roman"/>
          <w:sz w:val="24"/>
          <w:szCs w:val="24"/>
        </w:rPr>
      </w:pPr>
    </w:p>
    <w:p w:rsidR="009212F3" w:rsidRPr="000A6817" w:rsidRDefault="009212F3" w:rsidP="009212F3">
      <w:pPr>
        <w:tabs>
          <w:tab w:val="left" w:pos="2268"/>
        </w:tabs>
        <w:ind w:left="-142"/>
        <w:rPr>
          <w:rFonts w:ascii="Times New Roman" w:hAnsi="Times New Roman"/>
          <w:sz w:val="24"/>
          <w:szCs w:val="24"/>
        </w:rPr>
      </w:pPr>
      <w:r w:rsidRPr="000A6817">
        <w:rPr>
          <w:rFonts w:ascii="Times New Roman" w:hAnsi="Times New Roman"/>
          <w:sz w:val="24"/>
          <w:szCs w:val="24"/>
        </w:rPr>
        <w:t>ÜYE</w:t>
      </w:r>
      <w:r w:rsidRPr="000A6817">
        <w:rPr>
          <w:rFonts w:ascii="Times New Roman" w:hAnsi="Times New Roman"/>
          <w:sz w:val="24"/>
          <w:szCs w:val="24"/>
        </w:rPr>
        <w:tab/>
        <w:t>:</w:t>
      </w:r>
    </w:p>
    <w:p w:rsidR="009212F3" w:rsidRPr="000A6817" w:rsidRDefault="009212F3" w:rsidP="009212F3">
      <w:pPr>
        <w:tabs>
          <w:tab w:val="left" w:pos="2268"/>
        </w:tabs>
        <w:ind w:left="-142"/>
        <w:rPr>
          <w:rFonts w:ascii="Times New Roman" w:hAnsi="Times New Roman"/>
          <w:sz w:val="24"/>
          <w:szCs w:val="24"/>
        </w:rPr>
      </w:pPr>
    </w:p>
    <w:p w:rsidR="009212F3" w:rsidRPr="000A6817" w:rsidRDefault="009212F3" w:rsidP="009212F3">
      <w:pPr>
        <w:tabs>
          <w:tab w:val="left" w:pos="2268"/>
        </w:tabs>
        <w:ind w:left="-142"/>
        <w:rPr>
          <w:rFonts w:ascii="Times New Roman" w:hAnsi="Times New Roman"/>
          <w:sz w:val="24"/>
          <w:szCs w:val="24"/>
        </w:rPr>
      </w:pPr>
      <w:r w:rsidRPr="000A6817">
        <w:rPr>
          <w:rFonts w:ascii="Times New Roman" w:hAnsi="Times New Roman"/>
          <w:sz w:val="24"/>
          <w:szCs w:val="24"/>
        </w:rPr>
        <w:t>ÜYE</w:t>
      </w:r>
      <w:r w:rsidRPr="000A6817">
        <w:rPr>
          <w:rFonts w:ascii="Times New Roman" w:hAnsi="Times New Roman"/>
          <w:sz w:val="24"/>
          <w:szCs w:val="24"/>
        </w:rPr>
        <w:tab/>
        <w:t>:</w:t>
      </w:r>
    </w:p>
    <w:p w:rsidR="009212F3" w:rsidRPr="000A6817" w:rsidRDefault="009212F3" w:rsidP="009212F3">
      <w:pPr>
        <w:tabs>
          <w:tab w:val="left" w:pos="2268"/>
        </w:tabs>
        <w:rPr>
          <w:rFonts w:ascii="Times New Roman" w:hAnsi="Times New Roman"/>
          <w:sz w:val="24"/>
          <w:szCs w:val="24"/>
        </w:rPr>
      </w:pPr>
    </w:p>
    <w:p w:rsidR="009212F3" w:rsidRDefault="009212F3" w:rsidP="009212F3">
      <w:pPr>
        <w:jc w:val="center"/>
        <w:rPr>
          <w:rFonts w:ascii="Times New Roman" w:hAnsi="Times New Roman"/>
          <w:b/>
          <w:sz w:val="24"/>
          <w:szCs w:val="24"/>
        </w:rPr>
      </w:pPr>
    </w:p>
    <w:p w:rsidR="009212F3" w:rsidRDefault="009212F3" w:rsidP="009212F3">
      <w:pPr>
        <w:jc w:val="center"/>
        <w:rPr>
          <w:rFonts w:ascii="Times New Roman" w:hAnsi="Times New Roman"/>
          <w:b/>
          <w:sz w:val="24"/>
          <w:szCs w:val="24"/>
        </w:rPr>
      </w:pPr>
    </w:p>
    <w:p w:rsidR="009212F3" w:rsidRPr="000A6817" w:rsidRDefault="009212F3" w:rsidP="009212F3">
      <w:pPr>
        <w:jc w:val="center"/>
        <w:rPr>
          <w:rFonts w:ascii="Times New Roman" w:hAnsi="Times New Roman"/>
          <w:b/>
          <w:sz w:val="24"/>
          <w:szCs w:val="24"/>
        </w:rPr>
      </w:pPr>
    </w:p>
    <w:p w:rsidR="009212F3" w:rsidRPr="000A6817" w:rsidRDefault="009212F3" w:rsidP="009212F3">
      <w:pPr>
        <w:jc w:val="center"/>
        <w:rPr>
          <w:rFonts w:ascii="Times New Roman" w:hAnsi="Times New Roman"/>
          <w:b/>
          <w:sz w:val="24"/>
          <w:szCs w:val="24"/>
        </w:rPr>
      </w:pPr>
      <w:r w:rsidRPr="000A6817">
        <w:rPr>
          <w:rFonts w:ascii="Times New Roman" w:hAnsi="Times New Roman"/>
          <w:b/>
          <w:sz w:val="24"/>
          <w:szCs w:val="24"/>
        </w:rPr>
        <w:t>ONAY</w:t>
      </w:r>
    </w:p>
    <w:p w:rsidR="009212F3" w:rsidRPr="000A6817" w:rsidRDefault="009212F3" w:rsidP="009212F3">
      <w:pPr>
        <w:jc w:val="center"/>
        <w:rPr>
          <w:rFonts w:ascii="Times New Roman" w:hAnsi="Times New Roman"/>
          <w:sz w:val="24"/>
          <w:szCs w:val="24"/>
        </w:rPr>
      </w:pPr>
      <w:r w:rsidRPr="000A6817">
        <w:rPr>
          <w:rFonts w:ascii="Times New Roman" w:hAnsi="Times New Roman"/>
          <w:sz w:val="24"/>
          <w:szCs w:val="24"/>
        </w:rPr>
        <w:t>Gebze Teknik Üniversitesi Fen Bilimleri Enstitüsü Yönetim Kurulu’nun</w:t>
      </w:r>
    </w:p>
    <w:p w:rsidR="009212F3" w:rsidRPr="000A6817" w:rsidRDefault="009212F3" w:rsidP="009212F3">
      <w:pPr>
        <w:jc w:val="center"/>
        <w:rPr>
          <w:rFonts w:ascii="Times New Roman" w:hAnsi="Times New Roman"/>
          <w:sz w:val="24"/>
          <w:szCs w:val="24"/>
        </w:rPr>
      </w:pPr>
      <w:r>
        <w:rPr>
          <w:rFonts w:ascii="Times New Roman" w:hAnsi="Times New Roman"/>
          <w:sz w:val="24"/>
          <w:szCs w:val="24"/>
        </w:rPr>
        <w:t>.</w:t>
      </w:r>
      <w:r w:rsidRPr="000A6817">
        <w:rPr>
          <w:rFonts w:ascii="Times New Roman" w:hAnsi="Times New Roman"/>
          <w:sz w:val="24"/>
          <w:szCs w:val="24"/>
        </w:rPr>
        <w:t>..…/</w:t>
      </w:r>
      <w:r>
        <w:rPr>
          <w:rFonts w:ascii="Times New Roman" w:hAnsi="Times New Roman"/>
          <w:sz w:val="24"/>
          <w:szCs w:val="24"/>
        </w:rPr>
        <w:t>.</w:t>
      </w:r>
      <w:r w:rsidRPr="000A6817">
        <w:rPr>
          <w:rFonts w:ascii="Times New Roman" w:hAnsi="Times New Roman"/>
          <w:sz w:val="24"/>
          <w:szCs w:val="24"/>
        </w:rPr>
        <w:t>…../</w:t>
      </w:r>
      <w:r>
        <w:rPr>
          <w:rFonts w:ascii="Times New Roman" w:hAnsi="Times New Roman"/>
          <w:sz w:val="24"/>
          <w:szCs w:val="24"/>
        </w:rPr>
        <w:t>………</w:t>
      </w:r>
      <w:r w:rsidRPr="000A6817">
        <w:rPr>
          <w:rFonts w:ascii="Times New Roman" w:hAnsi="Times New Roman"/>
          <w:sz w:val="24"/>
          <w:szCs w:val="24"/>
        </w:rPr>
        <w:t xml:space="preserve"> tarih ve …</w:t>
      </w:r>
      <w:r>
        <w:rPr>
          <w:rFonts w:ascii="Times New Roman" w:hAnsi="Times New Roman"/>
          <w:sz w:val="24"/>
          <w:szCs w:val="24"/>
        </w:rPr>
        <w:t>.…</w:t>
      </w:r>
      <w:r w:rsidRPr="000A6817">
        <w:rPr>
          <w:rFonts w:ascii="Times New Roman" w:hAnsi="Times New Roman"/>
          <w:sz w:val="24"/>
          <w:szCs w:val="24"/>
        </w:rPr>
        <w:t>/</w:t>
      </w:r>
      <w:r>
        <w:rPr>
          <w:rFonts w:ascii="Times New Roman" w:hAnsi="Times New Roman"/>
          <w:sz w:val="24"/>
          <w:szCs w:val="24"/>
        </w:rPr>
        <w:t>…..</w:t>
      </w:r>
      <w:r w:rsidRPr="000A6817">
        <w:rPr>
          <w:rFonts w:ascii="Times New Roman" w:hAnsi="Times New Roman"/>
          <w:sz w:val="24"/>
          <w:szCs w:val="24"/>
        </w:rPr>
        <w:t>... sayılı kararı.</w:t>
      </w:r>
    </w:p>
    <w:p w:rsidR="009212F3" w:rsidRDefault="009212F3" w:rsidP="009212F3">
      <w:pPr>
        <w:rPr>
          <w:rFonts w:ascii="Times New Roman" w:hAnsi="Times New Roman"/>
          <w:sz w:val="24"/>
          <w:szCs w:val="24"/>
        </w:rPr>
      </w:pPr>
    </w:p>
    <w:p w:rsidR="009212F3" w:rsidRPr="000A6817" w:rsidRDefault="009212F3" w:rsidP="009212F3">
      <w:pPr>
        <w:rPr>
          <w:rFonts w:ascii="Times New Roman" w:hAnsi="Times New Roman"/>
          <w:sz w:val="24"/>
          <w:szCs w:val="24"/>
        </w:rPr>
      </w:pPr>
    </w:p>
    <w:p w:rsidR="009212F3" w:rsidRDefault="009212F3" w:rsidP="009212F3">
      <w:pPr>
        <w:jc w:val="center"/>
        <w:rPr>
          <w:rFonts w:ascii="Times New Roman" w:hAnsi="Times New Roman"/>
          <w:sz w:val="24"/>
          <w:szCs w:val="24"/>
        </w:rPr>
      </w:pPr>
      <w:r w:rsidRPr="000A6817">
        <w:rPr>
          <w:rFonts w:ascii="Times New Roman" w:hAnsi="Times New Roman"/>
          <w:sz w:val="24"/>
          <w:szCs w:val="24"/>
        </w:rPr>
        <w:t>İMZA/MÜHÜR</w:t>
      </w:r>
    </w:p>
    <w:p w:rsidR="009212F3" w:rsidRDefault="009212F3" w:rsidP="009212F3">
      <w:pPr>
        <w:jc w:val="center"/>
        <w:rPr>
          <w:rFonts w:ascii="Times New Roman" w:hAnsi="Times New Roman"/>
          <w:sz w:val="24"/>
          <w:szCs w:val="24"/>
        </w:rPr>
      </w:pPr>
    </w:p>
    <w:p w:rsidR="001639BE" w:rsidRDefault="001639BE" w:rsidP="009212F3">
      <w:pPr>
        <w:jc w:val="center"/>
        <w:rPr>
          <w:rFonts w:ascii="Times New Roman" w:hAnsi="Times New Roman"/>
          <w:sz w:val="24"/>
          <w:szCs w:val="24"/>
        </w:rPr>
      </w:pPr>
      <w:bookmarkStart w:id="1" w:name="_GoBack"/>
      <w:bookmarkEnd w:id="1"/>
    </w:p>
    <w:p w:rsidR="009212F3" w:rsidRPr="00645C24" w:rsidRDefault="009212F3" w:rsidP="009212F3">
      <w:pPr>
        <w:jc w:val="center"/>
        <w:rPr>
          <w:rFonts w:ascii="Times New Roman" w:hAnsi="Times New Roman"/>
          <w:sz w:val="24"/>
          <w:szCs w:val="24"/>
        </w:rPr>
      </w:pPr>
      <w:r w:rsidRPr="00645C24">
        <w:rPr>
          <w:rFonts w:ascii="Times New Roman" w:hAnsi="Times New Roman"/>
          <w:sz w:val="24"/>
          <w:szCs w:val="24"/>
        </w:rPr>
        <w:t>Doç. Dr. Arif Çağdaş AYDINOĞLU</w:t>
      </w:r>
    </w:p>
    <w:p w:rsidR="009212F3" w:rsidRPr="00645C24" w:rsidRDefault="009212F3" w:rsidP="009212F3">
      <w:pPr>
        <w:jc w:val="center"/>
        <w:rPr>
          <w:rFonts w:ascii="Times New Roman" w:hAnsi="Times New Roman"/>
          <w:sz w:val="24"/>
          <w:szCs w:val="24"/>
        </w:rPr>
      </w:pPr>
      <w:r w:rsidRPr="00645C24">
        <w:rPr>
          <w:rFonts w:ascii="Times New Roman" w:hAnsi="Times New Roman"/>
          <w:sz w:val="24"/>
          <w:szCs w:val="24"/>
        </w:rPr>
        <w:t>Gebze Teknik Üniversitesi</w:t>
      </w:r>
    </w:p>
    <w:p w:rsidR="009212F3" w:rsidRPr="00645C24" w:rsidRDefault="009212F3" w:rsidP="009212F3">
      <w:pPr>
        <w:jc w:val="center"/>
        <w:rPr>
          <w:rFonts w:ascii="Times New Roman" w:hAnsi="Times New Roman"/>
          <w:sz w:val="24"/>
          <w:szCs w:val="24"/>
        </w:rPr>
      </w:pPr>
      <w:r w:rsidRPr="00645C24">
        <w:rPr>
          <w:rFonts w:ascii="Times New Roman" w:hAnsi="Times New Roman"/>
          <w:sz w:val="24"/>
          <w:szCs w:val="24"/>
        </w:rPr>
        <w:t>Fen Bilimleri Enstitüsü Müdürü</w:t>
      </w:r>
    </w:p>
    <w:tbl>
      <w:tblPr>
        <w:tblStyle w:val="TabloKlavuzu"/>
        <w:tblW w:w="82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528"/>
      </w:tblGrid>
      <w:tr w:rsidR="009212F3" w:rsidRPr="001D7B5D" w:rsidTr="008C1F52">
        <w:trPr>
          <w:trHeight w:val="1439"/>
        </w:trPr>
        <w:tc>
          <w:tcPr>
            <w:tcW w:w="2694" w:type="dxa"/>
            <w:tcBorders>
              <w:top w:val="single" w:sz="4" w:space="0" w:color="auto"/>
              <w:left w:val="single" w:sz="4" w:space="0" w:color="auto"/>
              <w:bottom w:val="single" w:sz="4" w:space="0" w:color="auto"/>
              <w:right w:val="single" w:sz="4" w:space="0" w:color="auto"/>
            </w:tcBorders>
          </w:tcPr>
          <w:p w:rsidR="009212F3" w:rsidRPr="001D7B5D" w:rsidRDefault="009212F3" w:rsidP="008C1F52">
            <w:pPr>
              <w:ind w:left="-109"/>
              <w:jc w:val="center"/>
              <w:rPr>
                <w:rFonts w:ascii="Times New Roman" w:hAnsi="Times New Roman"/>
                <w:b/>
                <w:sz w:val="24"/>
                <w:szCs w:val="24"/>
              </w:rPr>
            </w:pPr>
            <w:r w:rsidRPr="001D7B5D">
              <w:rPr>
                <w:rFonts w:ascii="Times New Roman" w:hAnsi="Times New Roman"/>
                <w:noProof/>
                <w:spacing w:val="12"/>
                <w:kern w:val="28"/>
                <w:position w:val="2"/>
                <w:sz w:val="24"/>
                <w:szCs w:val="24"/>
              </w:rPr>
              <w:lastRenderedPageBreak/>
              <w:drawing>
                <wp:anchor distT="0" distB="0" distL="114300" distR="114300" simplePos="0" relativeHeight="251662848" behindDoc="0" locked="0" layoutInCell="1" allowOverlap="1" wp14:anchorId="6494FAC0" wp14:editId="426480BA">
                  <wp:simplePos x="0" y="0"/>
                  <wp:positionH relativeFrom="column">
                    <wp:posOffset>-37939</wp:posOffset>
                  </wp:positionH>
                  <wp:positionV relativeFrom="paragraph">
                    <wp:posOffset>82550</wp:posOffset>
                  </wp:positionV>
                  <wp:extent cx="1518456" cy="742950"/>
                  <wp:effectExtent l="0" t="0" r="5715"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420" t="28145" r="40733" b="26226"/>
                          <a:stretch/>
                        </pic:blipFill>
                        <pic:spPr bwMode="auto">
                          <a:xfrm>
                            <a:off x="0" y="0"/>
                            <a:ext cx="1518456" cy="74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212F3" w:rsidRPr="001D7B5D" w:rsidRDefault="009212F3" w:rsidP="008C1F52">
            <w:pPr>
              <w:jc w:val="center"/>
              <w:rPr>
                <w:rFonts w:asciiTheme="minorHAnsi" w:hAnsiTheme="minorHAnsi"/>
                <w:sz w:val="22"/>
                <w:szCs w:val="22"/>
              </w:rPr>
            </w:pPr>
          </w:p>
        </w:tc>
        <w:tc>
          <w:tcPr>
            <w:tcW w:w="5528" w:type="dxa"/>
            <w:tcBorders>
              <w:top w:val="single" w:sz="4" w:space="0" w:color="auto"/>
              <w:left w:val="single" w:sz="4" w:space="0" w:color="auto"/>
              <w:bottom w:val="single" w:sz="4" w:space="0" w:color="auto"/>
              <w:right w:val="single" w:sz="4" w:space="0" w:color="auto"/>
            </w:tcBorders>
          </w:tcPr>
          <w:p w:rsidR="009212F3" w:rsidRDefault="009212F3" w:rsidP="008C1F52">
            <w:pPr>
              <w:jc w:val="center"/>
              <w:rPr>
                <w:rFonts w:ascii="Times New Roman" w:hAnsi="Times New Roman"/>
                <w:b/>
                <w:color w:val="000000"/>
                <w:sz w:val="24"/>
                <w:szCs w:val="24"/>
              </w:rPr>
            </w:pPr>
          </w:p>
          <w:p w:rsidR="009212F3" w:rsidRPr="0081332E" w:rsidRDefault="009212F3" w:rsidP="008C1F52">
            <w:pPr>
              <w:jc w:val="center"/>
              <w:rPr>
                <w:rFonts w:ascii="Times New Roman" w:hAnsi="Times New Roman"/>
                <w:b/>
                <w:color w:val="000000"/>
                <w:sz w:val="12"/>
                <w:szCs w:val="12"/>
              </w:rPr>
            </w:pPr>
          </w:p>
          <w:p w:rsidR="009212F3" w:rsidRPr="001D7B5D" w:rsidRDefault="009212F3" w:rsidP="008C1F52">
            <w:pPr>
              <w:rPr>
                <w:rFonts w:ascii="Times New Roman" w:hAnsi="Times New Roman"/>
                <w:sz w:val="22"/>
                <w:szCs w:val="22"/>
              </w:rPr>
            </w:pPr>
            <w:r w:rsidRPr="001D7B5D">
              <w:rPr>
                <w:rFonts w:ascii="Times New Roman" w:hAnsi="Times New Roman"/>
                <w:b/>
                <w:color w:val="000000"/>
                <w:sz w:val="24"/>
                <w:szCs w:val="24"/>
              </w:rPr>
              <w:t>DOKTORA JÜRİ ONAY FORMU</w:t>
            </w:r>
          </w:p>
        </w:tc>
      </w:tr>
    </w:tbl>
    <w:p w:rsidR="009212F3" w:rsidRDefault="009212F3" w:rsidP="009212F3">
      <w:pPr>
        <w:ind w:firstLine="708"/>
        <w:rPr>
          <w:rFonts w:ascii="Times New Roman" w:hAnsi="Times New Roman"/>
          <w:sz w:val="22"/>
          <w:szCs w:val="22"/>
        </w:rPr>
      </w:pPr>
    </w:p>
    <w:p w:rsidR="009212F3" w:rsidRPr="0044786B" w:rsidRDefault="009212F3" w:rsidP="008C1F52">
      <w:pPr>
        <w:rPr>
          <w:rFonts w:ascii="Times New Roman" w:hAnsi="Times New Roman"/>
          <w:sz w:val="24"/>
          <w:szCs w:val="24"/>
        </w:rPr>
      </w:pPr>
      <w:r w:rsidRPr="0044786B">
        <w:rPr>
          <w:rFonts w:ascii="Times New Roman" w:hAnsi="Times New Roman"/>
          <w:sz w:val="24"/>
          <w:szCs w:val="24"/>
        </w:rPr>
        <w:t xml:space="preserve">GTÜ </w:t>
      </w:r>
      <w:r>
        <w:rPr>
          <w:rFonts w:ascii="Times New Roman" w:hAnsi="Times New Roman"/>
          <w:sz w:val="24"/>
          <w:szCs w:val="24"/>
        </w:rPr>
        <w:t>………………</w:t>
      </w:r>
      <w:r w:rsidRPr="0044786B">
        <w:rPr>
          <w:rFonts w:ascii="Times New Roman" w:hAnsi="Times New Roman"/>
          <w:sz w:val="24"/>
          <w:szCs w:val="24"/>
        </w:rPr>
        <w:t xml:space="preserve"> Enstitüsü Yönetim Kurulu’nun ….…/….…/..….… tarih ve ..……/…..…  sayılı kararıyla oluşturulan jüri tarafından ….…/…..…/..….… tarihinde tez savunma sınavı yapılan ……………………………………………’ın tez çalışması …………………………………Anabilim Dalında DOKTORA  tezi olarak kabul edilmiştir.</w:t>
      </w:r>
    </w:p>
    <w:p w:rsidR="009212F3" w:rsidRPr="0044786B" w:rsidRDefault="009212F3" w:rsidP="009212F3">
      <w:pPr>
        <w:jc w:val="center"/>
        <w:rPr>
          <w:rFonts w:ascii="Times New Roman" w:hAnsi="Times New Roman"/>
          <w:b/>
          <w:sz w:val="24"/>
          <w:szCs w:val="24"/>
        </w:rPr>
      </w:pPr>
    </w:p>
    <w:p w:rsidR="009212F3" w:rsidRPr="0044786B" w:rsidRDefault="009212F3" w:rsidP="009212F3">
      <w:pPr>
        <w:ind w:hanging="567"/>
        <w:jc w:val="center"/>
        <w:rPr>
          <w:rFonts w:ascii="Times New Roman" w:hAnsi="Times New Roman"/>
          <w:b/>
          <w:sz w:val="24"/>
          <w:szCs w:val="24"/>
        </w:rPr>
      </w:pPr>
      <w:r w:rsidRPr="0044786B">
        <w:rPr>
          <w:rFonts w:ascii="Times New Roman" w:hAnsi="Times New Roman"/>
          <w:b/>
          <w:sz w:val="24"/>
          <w:szCs w:val="24"/>
        </w:rPr>
        <w:t>JÜRİ</w:t>
      </w:r>
    </w:p>
    <w:p w:rsidR="009212F3" w:rsidRPr="0044786B" w:rsidRDefault="009212F3" w:rsidP="008C1F52">
      <w:pPr>
        <w:ind w:firstLine="0"/>
        <w:rPr>
          <w:rFonts w:ascii="Times New Roman" w:hAnsi="Times New Roman"/>
          <w:sz w:val="24"/>
          <w:szCs w:val="24"/>
        </w:rPr>
      </w:pPr>
      <w:r w:rsidRPr="0044786B">
        <w:rPr>
          <w:rFonts w:ascii="Times New Roman" w:hAnsi="Times New Roman"/>
          <w:sz w:val="24"/>
          <w:szCs w:val="24"/>
        </w:rPr>
        <w:t>ÜYE</w:t>
      </w:r>
    </w:p>
    <w:p w:rsidR="009212F3" w:rsidRPr="0044786B" w:rsidRDefault="009212F3" w:rsidP="008C1F52">
      <w:pPr>
        <w:tabs>
          <w:tab w:val="left" w:pos="2268"/>
        </w:tabs>
        <w:ind w:firstLine="0"/>
        <w:rPr>
          <w:rFonts w:ascii="Times New Roman" w:hAnsi="Times New Roman"/>
          <w:sz w:val="24"/>
          <w:szCs w:val="24"/>
        </w:rPr>
      </w:pPr>
      <w:r w:rsidRPr="0044786B">
        <w:rPr>
          <w:rFonts w:ascii="Times New Roman" w:hAnsi="Times New Roman"/>
          <w:sz w:val="24"/>
          <w:szCs w:val="24"/>
        </w:rPr>
        <w:t>(TEZ DANIŞMANI)</w:t>
      </w:r>
      <w:r w:rsidRPr="0044786B">
        <w:rPr>
          <w:rFonts w:ascii="Times New Roman" w:hAnsi="Times New Roman"/>
          <w:sz w:val="24"/>
          <w:szCs w:val="24"/>
        </w:rPr>
        <w:tab/>
        <w:t>:</w:t>
      </w:r>
    </w:p>
    <w:p w:rsidR="009212F3" w:rsidRPr="0044786B" w:rsidRDefault="009212F3" w:rsidP="008C1F52">
      <w:pPr>
        <w:tabs>
          <w:tab w:val="left" w:pos="2268"/>
        </w:tabs>
        <w:ind w:firstLine="0"/>
        <w:rPr>
          <w:rFonts w:ascii="Times New Roman" w:hAnsi="Times New Roman"/>
          <w:sz w:val="24"/>
          <w:szCs w:val="24"/>
        </w:rPr>
      </w:pPr>
    </w:p>
    <w:p w:rsidR="009212F3" w:rsidRPr="0044786B" w:rsidRDefault="009212F3" w:rsidP="008C1F52">
      <w:pPr>
        <w:tabs>
          <w:tab w:val="left" w:pos="2268"/>
        </w:tabs>
        <w:ind w:firstLine="0"/>
        <w:rPr>
          <w:rFonts w:ascii="Times New Roman" w:hAnsi="Times New Roman"/>
          <w:sz w:val="24"/>
          <w:szCs w:val="24"/>
        </w:rPr>
      </w:pPr>
      <w:r w:rsidRPr="0044786B">
        <w:rPr>
          <w:rFonts w:ascii="Times New Roman" w:hAnsi="Times New Roman"/>
          <w:sz w:val="24"/>
          <w:szCs w:val="24"/>
        </w:rPr>
        <w:t>ÜYE</w:t>
      </w:r>
      <w:r w:rsidRPr="0044786B">
        <w:rPr>
          <w:rFonts w:ascii="Times New Roman" w:hAnsi="Times New Roman"/>
          <w:sz w:val="24"/>
          <w:szCs w:val="24"/>
        </w:rPr>
        <w:tab/>
        <w:t>:</w:t>
      </w:r>
    </w:p>
    <w:p w:rsidR="009212F3" w:rsidRPr="0044786B" w:rsidRDefault="009212F3" w:rsidP="008C1F52">
      <w:pPr>
        <w:tabs>
          <w:tab w:val="left" w:pos="2268"/>
        </w:tabs>
        <w:ind w:firstLine="0"/>
        <w:rPr>
          <w:rFonts w:ascii="Times New Roman" w:hAnsi="Times New Roman"/>
          <w:sz w:val="24"/>
          <w:szCs w:val="24"/>
        </w:rPr>
      </w:pPr>
    </w:p>
    <w:p w:rsidR="009212F3" w:rsidRPr="0044786B" w:rsidRDefault="009212F3" w:rsidP="008C1F52">
      <w:pPr>
        <w:tabs>
          <w:tab w:val="left" w:pos="2268"/>
        </w:tabs>
        <w:ind w:firstLine="0"/>
        <w:rPr>
          <w:rFonts w:ascii="Times New Roman" w:hAnsi="Times New Roman"/>
          <w:sz w:val="24"/>
          <w:szCs w:val="24"/>
        </w:rPr>
      </w:pPr>
      <w:r w:rsidRPr="0044786B">
        <w:rPr>
          <w:rFonts w:ascii="Times New Roman" w:hAnsi="Times New Roman"/>
          <w:sz w:val="24"/>
          <w:szCs w:val="24"/>
        </w:rPr>
        <w:t>ÜYE</w:t>
      </w:r>
      <w:r w:rsidRPr="0044786B">
        <w:rPr>
          <w:rFonts w:ascii="Times New Roman" w:hAnsi="Times New Roman"/>
          <w:sz w:val="24"/>
          <w:szCs w:val="24"/>
        </w:rPr>
        <w:tab/>
        <w:t>:</w:t>
      </w:r>
    </w:p>
    <w:p w:rsidR="009212F3" w:rsidRPr="0044786B" w:rsidRDefault="009212F3" w:rsidP="008C1F52">
      <w:pPr>
        <w:tabs>
          <w:tab w:val="left" w:pos="2268"/>
        </w:tabs>
        <w:ind w:firstLine="0"/>
        <w:rPr>
          <w:rFonts w:ascii="Times New Roman" w:hAnsi="Times New Roman"/>
          <w:sz w:val="24"/>
          <w:szCs w:val="24"/>
        </w:rPr>
      </w:pPr>
    </w:p>
    <w:p w:rsidR="009212F3" w:rsidRPr="0044786B" w:rsidRDefault="009212F3" w:rsidP="008C1F52">
      <w:pPr>
        <w:tabs>
          <w:tab w:val="left" w:pos="2268"/>
        </w:tabs>
        <w:ind w:firstLine="0"/>
        <w:rPr>
          <w:rFonts w:ascii="Times New Roman" w:hAnsi="Times New Roman"/>
          <w:sz w:val="24"/>
          <w:szCs w:val="24"/>
        </w:rPr>
      </w:pPr>
      <w:r w:rsidRPr="0044786B">
        <w:rPr>
          <w:rFonts w:ascii="Times New Roman" w:hAnsi="Times New Roman"/>
          <w:sz w:val="24"/>
          <w:szCs w:val="24"/>
        </w:rPr>
        <w:t>ÜYE</w:t>
      </w:r>
      <w:r w:rsidRPr="0044786B">
        <w:rPr>
          <w:rFonts w:ascii="Times New Roman" w:hAnsi="Times New Roman"/>
          <w:sz w:val="24"/>
          <w:szCs w:val="24"/>
        </w:rPr>
        <w:tab/>
        <w:t>:</w:t>
      </w:r>
    </w:p>
    <w:p w:rsidR="009212F3" w:rsidRPr="0044786B" w:rsidRDefault="009212F3" w:rsidP="008C1F52">
      <w:pPr>
        <w:ind w:firstLine="0"/>
        <w:rPr>
          <w:rFonts w:ascii="Times New Roman" w:hAnsi="Times New Roman"/>
          <w:sz w:val="24"/>
          <w:szCs w:val="24"/>
        </w:rPr>
      </w:pPr>
    </w:p>
    <w:p w:rsidR="009212F3" w:rsidRPr="0044786B" w:rsidRDefault="009212F3" w:rsidP="008C1F52">
      <w:pPr>
        <w:tabs>
          <w:tab w:val="left" w:pos="2268"/>
        </w:tabs>
        <w:ind w:firstLine="0"/>
        <w:rPr>
          <w:rFonts w:ascii="Times New Roman" w:hAnsi="Times New Roman"/>
          <w:sz w:val="24"/>
          <w:szCs w:val="24"/>
        </w:rPr>
      </w:pPr>
      <w:r w:rsidRPr="0044786B">
        <w:rPr>
          <w:rFonts w:ascii="Times New Roman" w:hAnsi="Times New Roman"/>
          <w:sz w:val="24"/>
          <w:szCs w:val="24"/>
        </w:rPr>
        <w:t>ÜYE</w:t>
      </w:r>
      <w:r w:rsidRPr="0044786B">
        <w:rPr>
          <w:rFonts w:ascii="Times New Roman" w:hAnsi="Times New Roman"/>
          <w:sz w:val="24"/>
          <w:szCs w:val="24"/>
        </w:rPr>
        <w:tab/>
        <w:t>:</w:t>
      </w:r>
    </w:p>
    <w:p w:rsidR="009212F3" w:rsidRDefault="009212F3" w:rsidP="009212F3">
      <w:pPr>
        <w:jc w:val="center"/>
        <w:rPr>
          <w:rFonts w:ascii="Times New Roman" w:hAnsi="Times New Roman"/>
          <w:b/>
          <w:sz w:val="24"/>
          <w:szCs w:val="24"/>
        </w:rPr>
      </w:pPr>
    </w:p>
    <w:p w:rsidR="009212F3" w:rsidRPr="003E3DC6" w:rsidRDefault="009212F3" w:rsidP="009212F3">
      <w:pPr>
        <w:tabs>
          <w:tab w:val="left" w:pos="3402"/>
          <w:tab w:val="left" w:pos="3544"/>
          <w:tab w:val="left" w:pos="3828"/>
        </w:tabs>
        <w:jc w:val="center"/>
        <w:rPr>
          <w:rFonts w:ascii="Times New Roman" w:hAnsi="Times New Roman"/>
          <w:b/>
        </w:rPr>
      </w:pPr>
    </w:p>
    <w:p w:rsidR="009212F3" w:rsidRPr="0044786B" w:rsidRDefault="009212F3" w:rsidP="009212F3">
      <w:pPr>
        <w:tabs>
          <w:tab w:val="left" w:pos="3402"/>
          <w:tab w:val="left" w:pos="3544"/>
          <w:tab w:val="left" w:pos="3828"/>
        </w:tabs>
        <w:jc w:val="center"/>
        <w:rPr>
          <w:rFonts w:ascii="Times New Roman" w:hAnsi="Times New Roman"/>
          <w:b/>
          <w:sz w:val="24"/>
          <w:szCs w:val="24"/>
        </w:rPr>
      </w:pPr>
      <w:r w:rsidRPr="0044786B">
        <w:rPr>
          <w:rFonts w:ascii="Times New Roman" w:hAnsi="Times New Roman"/>
          <w:b/>
          <w:sz w:val="24"/>
          <w:szCs w:val="24"/>
        </w:rPr>
        <w:t>ONAY</w:t>
      </w:r>
    </w:p>
    <w:p w:rsidR="009212F3" w:rsidRDefault="009212F3" w:rsidP="009212F3">
      <w:pPr>
        <w:tabs>
          <w:tab w:val="left" w:pos="3402"/>
          <w:tab w:val="left" w:pos="3544"/>
          <w:tab w:val="left" w:pos="3828"/>
        </w:tabs>
        <w:jc w:val="center"/>
        <w:rPr>
          <w:rFonts w:ascii="Times New Roman" w:hAnsi="Times New Roman"/>
          <w:sz w:val="24"/>
          <w:szCs w:val="24"/>
        </w:rPr>
      </w:pPr>
      <w:r w:rsidRPr="0044786B">
        <w:rPr>
          <w:rFonts w:ascii="Times New Roman" w:hAnsi="Times New Roman"/>
          <w:sz w:val="24"/>
          <w:szCs w:val="24"/>
        </w:rPr>
        <w:t xml:space="preserve">Gebze Teknik Üniversitesi </w:t>
      </w:r>
      <w:r>
        <w:rPr>
          <w:rFonts w:ascii="Times New Roman" w:hAnsi="Times New Roman"/>
          <w:sz w:val="24"/>
          <w:szCs w:val="24"/>
        </w:rPr>
        <w:t>……………….</w:t>
      </w:r>
      <w:r w:rsidRPr="0044786B">
        <w:rPr>
          <w:rFonts w:ascii="Times New Roman" w:hAnsi="Times New Roman"/>
          <w:sz w:val="24"/>
          <w:szCs w:val="24"/>
        </w:rPr>
        <w:t xml:space="preserve"> Enstitüsü Yönetim Kurulu’nun</w:t>
      </w:r>
    </w:p>
    <w:p w:rsidR="009212F3" w:rsidRPr="0044786B" w:rsidRDefault="009212F3" w:rsidP="009212F3">
      <w:pPr>
        <w:tabs>
          <w:tab w:val="left" w:pos="3402"/>
          <w:tab w:val="left" w:pos="3544"/>
          <w:tab w:val="left" w:pos="3828"/>
        </w:tabs>
        <w:jc w:val="center"/>
        <w:rPr>
          <w:rFonts w:ascii="Times New Roman" w:hAnsi="Times New Roman"/>
          <w:sz w:val="24"/>
          <w:szCs w:val="24"/>
        </w:rPr>
      </w:pPr>
      <w:r w:rsidRPr="0044786B">
        <w:rPr>
          <w:rFonts w:ascii="Times New Roman" w:hAnsi="Times New Roman"/>
          <w:sz w:val="24"/>
          <w:szCs w:val="24"/>
        </w:rPr>
        <w:t>.……/…</w:t>
      </w:r>
      <w:r>
        <w:rPr>
          <w:rFonts w:ascii="Times New Roman" w:hAnsi="Times New Roman"/>
          <w:sz w:val="24"/>
          <w:szCs w:val="24"/>
        </w:rPr>
        <w:t>….</w:t>
      </w:r>
      <w:r w:rsidRPr="0044786B">
        <w:rPr>
          <w:rFonts w:ascii="Times New Roman" w:hAnsi="Times New Roman"/>
          <w:sz w:val="24"/>
          <w:szCs w:val="24"/>
        </w:rPr>
        <w:t>/</w:t>
      </w:r>
      <w:r>
        <w:rPr>
          <w:rFonts w:ascii="Times New Roman" w:hAnsi="Times New Roman"/>
          <w:sz w:val="24"/>
          <w:szCs w:val="24"/>
        </w:rPr>
        <w:t>..</w:t>
      </w:r>
      <w:r w:rsidRPr="0044786B">
        <w:rPr>
          <w:rFonts w:ascii="Times New Roman" w:hAnsi="Times New Roman"/>
          <w:sz w:val="24"/>
          <w:szCs w:val="24"/>
        </w:rPr>
        <w:t>.….</w:t>
      </w:r>
      <w:r>
        <w:rPr>
          <w:rFonts w:ascii="Times New Roman" w:hAnsi="Times New Roman"/>
          <w:sz w:val="24"/>
          <w:szCs w:val="24"/>
        </w:rPr>
        <w:t xml:space="preserve"> </w:t>
      </w:r>
      <w:r w:rsidRPr="0044786B">
        <w:rPr>
          <w:rFonts w:ascii="Times New Roman" w:hAnsi="Times New Roman"/>
          <w:sz w:val="24"/>
          <w:szCs w:val="24"/>
        </w:rPr>
        <w:t xml:space="preserve"> tarih ve …</w:t>
      </w:r>
      <w:r>
        <w:rPr>
          <w:rFonts w:ascii="Times New Roman" w:hAnsi="Times New Roman"/>
          <w:sz w:val="24"/>
          <w:szCs w:val="24"/>
        </w:rPr>
        <w:t>..</w:t>
      </w:r>
      <w:r w:rsidRPr="0044786B">
        <w:rPr>
          <w:rFonts w:ascii="Times New Roman" w:hAnsi="Times New Roman"/>
          <w:sz w:val="24"/>
          <w:szCs w:val="24"/>
        </w:rPr>
        <w:t>…/….</w:t>
      </w:r>
      <w:r>
        <w:rPr>
          <w:rFonts w:ascii="Times New Roman" w:hAnsi="Times New Roman"/>
          <w:sz w:val="24"/>
          <w:szCs w:val="24"/>
        </w:rPr>
        <w:t>.</w:t>
      </w:r>
      <w:r w:rsidRPr="0044786B">
        <w:rPr>
          <w:rFonts w:ascii="Times New Roman" w:hAnsi="Times New Roman"/>
          <w:sz w:val="24"/>
          <w:szCs w:val="24"/>
        </w:rPr>
        <w:t>.. sayılı kararı.</w:t>
      </w:r>
    </w:p>
    <w:p w:rsidR="009212F3" w:rsidRDefault="009212F3" w:rsidP="009212F3">
      <w:pPr>
        <w:tabs>
          <w:tab w:val="left" w:pos="3402"/>
          <w:tab w:val="left" w:pos="3544"/>
          <w:tab w:val="left" w:pos="3828"/>
        </w:tabs>
        <w:rPr>
          <w:rFonts w:ascii="Times New Roman" w:hAnsi="Times New Roman"/>
        </w:rPr>
      </w:pPr>
    </w:p>
    <w:p w:rsidR="008C1F52" w:rsidRPr="003E3DC6" w:rsidRDefault="008C1F52" w:rsidP="009212F3">
      <w:pPr>
        <w:tabs>
          <w:tab w:val="left" w:pos="3402"/>
          <w:tab w:val="left" w:pos="3544"/>
          <w:tab w:val="left" w:pos="3828"/>
        </w:tabs>
        <w:rPr>
          <w:rFonts w:ascii="Times New Roman" w:hAnsi="Times New Roman"/>
        </w:rPr>
      </w:pPr>
    </w:p>
    <w:p w:rsidR="009212F3" w:rsidRDefault="009212F3" w:rsidP="009212F3">
      <w:pPr>
        <w:tabs>
          <w:tab w:val="left" w:pos="3402"/>
          <w:tab w:val="left" w:pos="3544"/>
          <w:tab w:val="left" w:pos="3828"/>
        </w:tabs>
        <w:jc w:val="center"/>
        <w:rPr>
          <w:rFonts w:ascii="Times New Roman" w:hAnsi="Times New Roman"/>
          <w:sz w:val="24"/>
          <w:szCs w:val="24"/>
        </w:rPr>
      </w:pPr>
      <w:r w:rsidRPr="0044786B">
        <w:rPr>
          <w:rFonts w:ascii="Times New Roman" w:hAnsi="Times New Roman"/>
          <w:sz w:val="24"/>
          <w:szCs w:val="24"/>
        </w:rPr>
        <w:t>İMZA/MÜHÜR</w:t>
      </w:r>
    </w:p>
    <w:p w:rsidR="009212F3" w:rsidRDefault="009212F3" w:rsidP="009212F3">
      <w:pPr>
        <w:tabs>
          <w:tab w:val="left" w:pos="3402"/>
          <w:tab w:val="left" w:pos="3544"/>
          <w:tab w:val="left" w:pos="3828"/>
        </w:tabs>
        <w:rPr>
          <w:rFonts w:ascii="Times New Roman" w:hAnsi="Times New Roman"/>
          <w:sz w:val="24"/>
          <w:szCs w:val="24"/>
        </w:rPr>
      </w:pPr>
    </w:p>
    <w:p w:rsidR="009212F3" w:rsidRPr="009212F3" w:rsidRDefault="009212F3" w:rsidP="009212F3">
      <w:pPr>
        <w:tabs>
          <w:tab w:val="left" w:pos="3402"/>
          <w:tab w:val="left" w:pos="3544"/>
          <w:tab w:val="left" w:pos="3828"/>
        </w:tabs>
        <w:rPr>
          <w:rFonts w:ascii="Times New Roman" w:hAnsi="Times New Roman"/>
          <w:sz w:val="12"/>
          <w:szCs w:val="12"/>
        </w:rPr>
      </w:pPr>
    </w:p>
    <w:p w:rsidR="009212F3" w:rsidRPr="00645C24" w:rsidRDefault="009212F3" w:rsidP="009212F3">
      <w:pPr>
        <w:jc w:val="center"/>
        <w:rPr>
          <w:rFonts w:ascii="Times New Roman" w:hAnsi="Times New Roman"/>
          <w:sz w:val="24"/>
          <w:szCs w:val="24"/>
        </w:rPr>
      </w:pPr>
      <w:r w:rsidRPr="00645C24">
        <w:rPr>
          <w:rFonts w:ascii="Times New Roman" w:hAnsi="Times New Roman"/>
          <w:sz w:val="24"/>
          <w:szCs w:val="24"/>
        </w:rPr>
        <w:t>Doç. Dr. Arif Çağdaş AYDINOĞLU</w:t>
      </w:r>
    </w:p>
    <w:p w:rsidR="009212F3" w:rsidRPr="00645C24" w:rsidRDefault="009212F3" w:rsidP="009212F3">
      <w:pPr>
        <w:jc w:val="center"/>
        <w:rPr>
          <w:rFonts w:ascii="Times New Roman" w:hAnsi="Times New Roman"/>
          <w:sz w:val="24"/>
          <w:szCs w:val="24"/>
        </w:rPr>
      </w:pPr>
      <w:r w:rsidRPr="00645C24">
        <w:rPr>
          <w:rFonts w:ascii="Times New Roman" w:hAnsi="Times New Roman"/>
          <w:sz w:val="24"/>
          <w:szCs w:val="24"/>
        </w:rPr>
        <w:t>Gebze Teknik Üniversitesi</w:t>
      </w:r>
    </w:p>
    <w:p w:rsidR="00A2755E" w:rsidRPr="00E228DA" w:rsidRDefault="009212F3" w:rsidP="00A2755E">
      <w:pPr>
        <w:jc w:val="center"/>
        <w:rPr>
          <w:rFonts w:ascii="Times New Roman" w:hAnsi="Times New Roman"/>
          <w:b/>
          <w:color w:val="000000" w:themeColor="text1"/>
          <w:sz w:val="32"/>
          <w:szCs w:val="32"/>
        </w:rPr>
        <w:sectPr w:rsidR="00A2755E" w:rsidRPr="00E228DA" w:rsidSect="00155054">
          <w:footerReference w:type="even" r:id="rId16"/>
          <w:footerReference w:type="default" r:id="rId17"/>
          <w:headerReference w:type="first" r:id="rId18"/>
          <w:footerReference w:type="first" r:id="rId19"/>
          <w:pgSz w:w="11906" w:h="16838"/>
          <w:pgMar w:top="1418" w:right="1418" w:bottom="1418" w:left="2268" w:header="709" w:footer="709" w:gutter="0"/>
          <w:pgNumType w:fmt="lowerRoman" w:start="4"/>
          <w:cols w:space="708"/>
          <w:titlePg/>
          <w:docGrid w:linePitch="360"/>
        </w:sectPr>
      </w:pPr>
      <w:r w:rsidRPr="00645C24">
        <w:rPr>
          <w:rFonts w:ascii="Times New Roman" w:hAnsi="Times New Roman"/>
          <w:sz w:val="24"/>
          <w:szCs w:val="24"/>
        </w:rPr>
        <w:t>Fen Bilimleri Enstitüsü Müdürü</w:t>
      </w:r>
    </w:p>
    <w:p w:rsidR="00A2755E" w:rsidRPr="00E228DA" w:rsidRDefault="00A2755E" w:rsidP="00A2755E">
      <w:pPr>
        <w:spacing w:line="240" w:lineRule="auto"/>
        <w:ind w:firstLine="0"/>
        <w:jc w:val="center"/>
        <w:rPr>
          <w:rFonts w:ascii="Times New Roman" w:hAnsi="Times New Roman"/>
          <w:b/>
          <w:color w:val="000000" w:themeColor="text1"/>
          <w:sz w:val="32"/>
          <w:szCs w:val="32"/>
        </w:rPr>
      </w:pPr>
      <w:r w:rsidRPr="00E228DA">
        <w:rPr>
          <w:rFonts w:ascii="Times New Roman" w:hAnsi="Times New Roman"/>
          <w:b/>
          <w:color w:val="000000" w:themeColor="text1"/>
          <w:sz w:val="32"/>
          <w:szCs w:val="32"/>
        </w:rPr>
        <w:lastRenderedPageBreak/>
        <w:t>ÖZET</w:t>
      </w:r>
    </w:p>
    <w:p w:rsidR="00A2755E" w:rsidRPr="00E228DA" w:rsidRDefault="00A2755E" w:rsidP="00A2755E">
      <w:pPr>
        <w:spacing w:line="240" w:lineRule="auto"/>
        <w:ind w:firstLine="0"/>
        <w:jc w:val="center"/>
        <w:rPr>
          <w:rFonts w:ascii="Times New Roman" w:hAnsi="Times New Roman"/>
          <w:color w:val="000000" w:themeColor="text1"/>
          <w:sz w:val="32"/>
          <w:szCs w:val="32"/>
        </w:rPr>
      </w:pPr>
    </w:p>
    <w:p w:rsidR="00A2755E" w:rsidRPr="00E228DA" w:rsidRDefault="00A2755E" w:rsidP="00A2755E">
      <w:pPr>
        <w:spacing w:line="240" w:lineRule="auto"/>
        <w:ind w:firstLine="0"/>
        <w:jc w:val="center"/>
        <w:rPr>
          <w:rFonts w:ascii="Times New Roman" w:hAnsi="Times New Roman"/>
          <w:color w:val="000000" w:themeColor="text1"/>
          <w:sz w:val="32"/>
          <w:szCs w:val="32"/>
        </w:rPr>
      </w:pPr>
    </w:p>
    <w:p w:rsidR="00A2755E" w:rsidRPr="00E228DA"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t>Bu çalışmada Hareketli Pencere Zaman Uzayında Sonlu Farklar, yöntemi ile Yüksek Frekans bandında (</w:t>
      </w:r>
      <m:oMath>
        <m:r>
          <m:rPr>
            <m:sty m:val="p"/>
          </m:rPr>
          <w:rPr>
            <w:rFonts w:ascii="Cambria Math" w:hAnsi="Cambria Math"/>
            <w:color w:val="000000" w:themeColor="text1"/>
            <w:sz w:val="24"/>
            <w:szCs w:val="24"/>
          </w:rPr>
          <m:t>5</m:t>
        </m:r>
      </m:oMath>
      <w:r w:rsidRPr="00E228DA">
        <w:rPr>
          <w:rFonts w:ascii="Times New Roman" w:hAnsi="Times New Roman"/>
          <w:color w:val="000000" w:themeColor="text1"/>
          <w:sz w:val="24"/>
          <w:szCs w:val="24"/>
        </w:rPr>
        <w:t xml:space="preserve">, </w:t>
      </w:r>
      <m:oMath>
        <m:r>
          <m:rPr>
            <m:sty m:val="p"/>
          </m:rPr>
          <w:rPr>
            <w:rFonts w:ascii="Cambria Math" w:hAnsi="Cambria Math"/>
            <w:color w:val="000000" w:themeColor="text1"/>
            <w:sz w:val="24"/>
            <w:szCs w:val="24"/>
          </w:rPr>
          <m:t>10</m:t>
        </m:r>
      </m:oMath>
      <w:r w:rsidRPr="00E228DA">
        <w:rPr>
          <w:rFonts w:ascii="Times New Roman" w:hAnsi="Times New Roman"/>
          <w:color w:val="000000" w:themeColor="text1"/>
          <w:sz w:val="24"/>
          <w:szCs w:val="24"/>
        </w:rPr>
        <w:t xml:space="preserve">, </w:t>
      </w:r>
      <m:oMath>
        <m:r>
          <m:rPr>
            <m:sty m:val="p"/>
          </m:rPr>
          <w:rPr>
            <w:rFonts w:ascii="Cambria Math" w:hAnsi="Cambria Math"/>
            <w:color w:val="000000" w:themeColor="text1"/>
            <w:sz w:val="24"/>
            <w:szCs w:val="24"/>
          </w:rPr>
          <m:t>15</m:t>
        </m:r>
      </m:oMath>
      <w:r w:rsidRPr="00E228DA">
        <w:rPr>
          <w:rFonts w:ascii="Times New Roman" w:hAnsi="Times New Roman"/>
          <w:color w:val="000000" w:themeColor="text1"/>
          <w:sz w:val="24"/>
          <w:szCs w:val="24"/>
        </w:rPr>
        <w:t xml:space="preserve"> </w:t>
      </w:r>
      <m:oMath>
        <m:r>
          <m:rPr>
            <m:sty m:val="p"/>
          </m:rPr>
          <w:rPr>
            <w:rFonts w:ascii="Cambria Math" w:hAnsi="Cambria Math"/>
            <w:color w:val="000000" w:themeColor="text1"/>
            <w:sz w:val="24"/>
            <w:szCs w:val="24"/>
          </w:rPr>
          <m:t>MHz</m:t>
        </m:r>
      </m:oMath>
      <w:r w:rsidRPr="00E228DA">
        <w:rPr>
          <w:rFonts w:ascii="Times New Roman" w:hAnsi="Times New Roman"/>
          <w:color w:val="000000" w:themeColor="text1"/>
          <w:sz w:val="24"/>
          <w:szCs w:val="24"/>
        </w:rPr>
        <w:t>) deniz radar sinyalindeki yol kaybı iki boyutlu Kartezyen koordinatlarda incelenmiştir. Kaynak olarak ince anten tarafından Gauss darbesi basılmıştır. Problem uzayını sonlandırmak için Mur türü Soğurucu Sınır Koşulu kullanılmıştır. Bu tezde, birinci aşamada verici anten karada konumlandırılırken alıcı anten deniz üzerinde konumlandırılmıştır (bistatik). İkinci aşamada ise verici ve alıcı antenler aynı konumda (monostatik) konumlandırıldığı durum incelenmiştir. Birinci aşamada üç parametre için (hareketli pencere boyutu, yayılım frekansı ve ızgaralama adımı) analizler yapılmış ve ikinci aşamada kullanılacak pencere boyutuna karar verilmiştir. İkinci aşamada antenden adaya kadar pencere boyutu sabit tutulmuş, ada üzerinde pencere boyutu genişletilmiş ve etkileşim tamamlandıktan sonra pencere boyutu sabit olarak geri hareket ettirilmiştir. Yapılan yol kaybı hesaplarında elde edilen veriler Standart Zaman Uzayında Sonlu Farklar yöntemi ile karşılaştırılmış ve tutarlı olduğu gözlenmiştir.</w:t>
      </w: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Default="00A2755E" w:rsidP="00A2755E">
      <w:pPr>
        <w:rPr>
          <w:rFonts w:ascii="Times New Roman" w:hAnsi="Times New Roman"/>
          <w:color w:val="000000" w:themeColor="text1"/>
          <w:sz w:val="24"/>
          <w:szCs w:val="24"/>
        </w:rPr>
      </w:pPr>
    </w:p>
    <w:p w:rsidR="00A2755E"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Default="00A2755E" w:rsidP="00A2755E">
      <w:pPr>
        <w:rPr>
          <w:rFonts w:ascii="Times New Roman" w:hAnsi="Times New Roman"/>
          <w:color w:val="000000" w:themeColor="text1"/>
          <w:sz w:val="24"/>
          <w:szCs w:val="24"/>
        </w:rPr>
      </w:pPr>
    </w:p>
    <w:p w:rsidR="00A2755E" w:rsidRDefault="00A2755E" w:rsidP="00A2755E">
      <w:pPr>
        <w:rPr>
          <w:rFonts w:ascii="Times New Roman" w:hAnsi="Times New Roman"/>
          <w:color w:val="000000" w:themeColor="text1"/>
          <w:sz w:val="24"/>
          <w:szCs w:val="24"/>
        </w:rPr>
      </w:pPr>
    </w:p>
    <w:p w:rsidR="00A2755E" w:rsidRPr="00422B3C" w:rsidRDefault="00A2755E" w:rsidP="00A2755E">
      <w:pPr>
        <w:ind w:firstLine="0"/>
        <w:rPr>
          <w:rFonts w:ascii="Times New Roman" w:hAnsi="Times New Roman"/>
          <w:b/>
          <w:color w:val="000000" w:themeColor="text1"/>
          <w:sz w:val="24"/>
          <w:szCs w:val="24"/>
        </w:rPr>
      </w:pPr>
      <w:r w:rsidRPr="00E228DA">
        <w:rPr>
          <w:rFonts w:ascii="Times New Roman" w:hAnsi="Times New Roman"/>
          <w:b/>
          <w:color w:val="000000" w:themeColor="text1"/>
          <w:sz w:val="24"/>
          <w:szCs w:val="24"/>
        </w:rPr>
        <w:t>Anahtar Kelimeler:</w:t>
      </w:r>
      <w:r w:rsidRPr="00E228DA">
        <w:rPr>
          <w:rFonts w:ascii="Times New Roman" w:hAnsi="Times New Roman"/>
          <w:color w:val="000000" w:themeColor="text1"/>
          <w:sz w:val="24"/>
          <w:szCs w:val="24"/>
        </w:rPr>
        <w:t xml:space="preserve"> </w:t>
      </w:r>
      <w:r w:rsidRPr="00E228DA">
        <w:rPr>
          <w:rFonts w:ascii="Times New Roman" w:hAnsi="Times New Roman"/>
          <w:b/>
          <w:color w:val="000000" w:themeColor="text1"/>
          <w:sz w:val="24"/>
          <w:szCs w:val="24"/>
        </w:rPr>
        <w:t>Hareketli Pencere Zaman Uzayında Sonlu Farklar (HP-ZUSF)</w:t>
      </w:r>
      <w:r>
        <w:rPr>
          <w:rFonts w:ascii="Times New Roman" w:hAnsi="Times New Roman"/>
          <w:b/>
          <w:color w:val="000000" w:themeColor="text1"/>
          <w:sz w:val="24"/>
          <w:szCs w:val="24"/>
        </w:rPr>
        <w:t>,</w:t>
      </w:r>
      <w:r w:rsidRPr="00E228DA">
        <w:rPr>
          <w:rFonts w:ascii="Times New Roman" w:hAnsi="Times New Roman"/>
          <w:b/>
          <w:color w:val="000000" w:themeColor="text1"/>
          <w:sz w:val="24"/>
          <w:szCs w:val="24"/>
        </w:rPr>
        <w:t xml:space="preserve"> Deniz Yüksek Frekans Radarı</w:t>
      </w:r>
      <w:r>
        <w:rPr>
          <w:rFonts w:ascii="Times New Roman" w:hAnsi="Times New Roman"/>
          <w:b/>
          <w:color w:val="000000" w:themeColor="text1"/>
          <w:sz w:val="24"/>
          <w:szCs w:val="24"/>
        </w:rPr>
        <w:t>,</w:t>
      </w:r>
      <w:r w:rsidRPr="00E228DA">
        <w:rPr>
          <w:rFonts w:ascii="Times New Roman" w:hAnsi="Times New Roman"/>
          <w:b/>
          <w:color w:val="000000" w:themeColor="text1"/>
          <w:sz w:val="24"/>
          <w:szCs w:val="24"/>
        </w:rPr>
        <w:t xml:space="preserve"> Zaman Uzayı Sonlu Farklar (ZUSF).</w:t>
      </w:r>
      <w:r w:rsidRPr="00E228DA">
        <w:rPr>
          <w:rFonts w:ascii="Times New Roman" w:hAnsi="Times New Roman"/>
          <w:color w:val="000000" w:themeColor="text1"/>
          <w:sz w:val="36"/>
          <w:szCs w:val="36"/>
        </w:rPr>
        <w:br w:type="page"/>
      </w:r>
    </w:p>
    <w:p w:rsidR="00A2755E" w:rsidRPr="00E228DA" w:rsidRDefault="00A2755E" w:rsidP="00A2755E">
      <w:pPr>
        <w:spacing w:line="240" w:lineRule="auto"/>
        <w:ind w:firstLine="0"/>
        <w:jc w:val="center"/>
        <w:rPr>
          <w:rFonts w:ascii="Times New Roman" w:hAnsi="Times New Roman"/>
          <w:b/>
          <w:color w:val="000000" w:themeColor="text1"/>
          <w:sz w:val="32"/>
          <w:szCs w:val="32"/>
        </w:rPr>
      </w:pPr>
      <w:r w:rsidRPr="00E228DA">
        <w:rPr>
          <w:rFonts w:ascii="Times New Roman" w:hAnsi="Times New Roman"/>
          <w:b/>
          <w:color w:val="000000" w:themeColor="text1"/>
          <w:sz w:val="32"/>
          <w:szCs w:val="32"/>
        </w:rPr>
        <w:lastRenderedPageBreak/>
        <w:t>SUMMARY</w:t>
      </w:r>
    </w:p>
    <w:p w:rsidR="00A2755E" w:rsidRPr="00E228DA" w:rsidRDefault="00A2755E" w:rsidP="00A2755E">
      <w:pPr>
        <w:spacing w:line="240" w:lineRule="auto"/>
        <w:ind w:firstLine="0"/>
        <w:jc w:val="center"/>
        <w:rPr>
          <w:rFonts w:ascii="Times New Roman" w:hAnsi="Times New Roman"/>
          <w:color w:val="000000" w:themeColor="text1"/>
          <w:sz w:val="32"/>
          <w:szCs w:val="32"/>
        </w:rPr>
      </w:pPr>
    </w:p>
    <w:p w:rsidR="00A2755E" w:rsidRPr="00E228DA" w:rsidRDefault="00A2755E" w:rsidP="00A2755E">
      <w:pPr>
        <w:spacing w:line="240" w:lineRule="auto"/>
        <w:ind w:firstLine="0"/>
        <w:jc w:val="center"/>
        <w:rPr>
          <w:rFonts w:ascii="Times New Roman" w:hAnsi="Times New Roman"/>
          <w:color w:val="000000" w:themeColor="text1"/>
          <w:sz w:val="32"/>
          <w:szCs w:val="32"/>
        </w:rPr>
      </w:pPr>
    </w:p>
    <w:p w:rsidR="00A2755E" w:rsidRPr="00E228DA" w:rsidRDefault="00A2755E" w:rsidP="00A2755E">
      <w:pPr>
        <w:rPr>
          <w:rFonts w:ascii="Times New Roman" w:hAnsi="Times New Roman"/>
          <w:color w:val="000000" w:themeColor="text1"/>
          <w:sz w:val="24"/>
          <w:szCs w:val="24"/>
          <w:lang w:val="en-US"/>
        </w:rPr>
      </w:pPr>
      <w:r w:rsidRPr="00E228DA">
        <w:rPr>
          <w:rFonts w:ascii="Times New Roman" w:hAnsi="Times New Roman"/>
          <w:color w:val="000000" w:themeColor="text1"/>
          <w:sz w:val="24"/>
          <w:szCs w:val="24"/>
          <w:lang w:val="en-US"/>
        </w:rPr>
        <w:t>In this work, the path loss of High Frequency, HF (5, 10, 15 MHz) radar signal is examined with Moving Window Finite Difference Time Domain method in two-dimensional Cartesian coordinates.   The type of source is Gaussian pulse which is generated from antenna. The problem space is terminated with Mur type Absorbing Boundary Condition. This thesis is examined in two different steps. In the first step transmitter antenna is located in the land and the receiver antenna is located on the sea (bistatic). Second step transmitter and receiver antennas are located at the same position (monostatic). In the first step, analysis is made for three parameters (HP-ZUSF window size, frequency of pulse, grid step) and making decision about window size which is planning to use in the second step. In the second step, the window size is fixed between antenna and island, and then is expanded on the island, finally when the interaction finished window turn back with fixed size. The data that produce from path loss calculation is compared with the standard Finite Difference Time Domain method a</w:t>
      </w:r>
      <w:r>
        <w:rPr>
          <w:rFonts w:ascii="Times New Roman" w:hAnsi="Times New Roman"/>
          <w:color w:val="000000" w:themeColor="text1"/>
          <w:sz w:val="24"/>
          <w:szCs w:val="24"/>
          <w:lang w:val="en-US"/>
        </w:rPr>
        <w:t>nd good agreement is observed.</w:t>
      </w: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ind w:firstLine="0"/>
        <w:jc w:val="left"/>
        <w:rPr>
          <w:rFonts w:ascii="Times New Roman" w:hAnsi="Times New Roman"/>
          <w:b/>
          <w:color w:val="000000" w:themeColor="text1"/>
          <w:sz w:val="32"/>
          <w:szCs w:val="32"/>
          <w:lang w:val="en-US"/>
        </w:rPr>
      </w:pPr>
      <w:r w:rsidRPr="00E228DA">
        <w:rPr>
          <w:rFonts w:ascii="Times New Roman" w:hAnsi="Times New Roman"/>
          <w:b/>
          <w:color w:val="000000" w:themeColor="text1"/>
          <w:sz w:val="24"/>
          <w:szCs w:val="24"/>
          <w:lang w:val="en-US"/>
        </w:rPr>
        <w:t>Key Words: Moving Window Finite Difference Time Domain (MW-FDTD), High Frequency (HF) Naval Radar</w:t>
      </w:r>
      <w:r>
        <w:rPr>
          <w:rFonts w:ascii="Times New Roman" w:hAnsi="Times New Roman"/>
          <w:b/>
          <w:color w:val="000000" w:themeColor="text1"/>
          <w:sz w:val="24"/>
          <w:szCs w:val="24"/>
          <w:lang w:val="en-US"/>
        </w:rPr>
        <w:t>,</w:t>
      </w:r>
      <w:r w:rsidRPr="00E228DA">
        <w:rPr>
          <w:rFonts w:ascii="Times New Roman" w:hAnsi="Times New Roman"/>
          <w:b/>
          <w:color w:val="000000" w:themeColor="text1"/>
          <w:sz w:val="24"/>
          <w:szCs w:val="24"/>
          <w:lang w:val="en-US"/>
        </w:rPr>
        <w:t xml:space="preserve"> Finite Difference Time Domain (FDTD).</w:t>
      </w:r>
    </w:p>
    <w:p w:rsidR="00A2755E" w:rsidRPr="00E228DA" w:rsidRDefault="00A2755E" w:rsidP="00A2755E">
      <w:pPr>
        <w:spacing w:line="240" w:lineRule="auto"/>
        <w:jc w:val="center"/>
        <w:rPr>
          <w:rFonts w:ascii="Times New Roman" w:hAnsi="Times New Roman"/>
          <w:b/>
          <w:color w:val="000000" w:themeColor="text1"/>
          <w:sz w:val="32"/>
          <w:szCs w:val="32"/>
        </w:rPr>
      </w:pPr>
      <w:r w:rsidRPr="00E228DA">
        <w:rPr>
          <w:rFonts w:ascii="Times New Roman" w:hAnsi="Times New Roman"/>
          <w:color w:val="000000" w:themeColor="text1"/>
          <w:sz w:val="36"/>
          <w:szCs w:val="36"/>
        </w:rPr>
        <w:br w:type="page"/>
      </w:r>
      <w:r w:rsidRPr="00E228DA">
        <w:rPr>
          <w:rFonts w:ascii="Times New Roman" w:hAnsi="Times New Roman"/>
          <w:b/>
          <w:color w:val="000000" w:themeColor="text1"/>
          <w:sz w:val="32"/>
          <w:szCs w:val="32"/>
        </w:rPr>
        <w:lastRenderedPageBreak/>
        <w:t>TEŞEKKÜR</w:t>
      </w:r>
    </w:p>
    <w:p w:rsidR="00A2755E" w:rsidRPr="00E228DA" w:rsidRDefault="00A2755E" w:rsidP="00A2755E">
      <w:pPr>
        <w:spacing w:line="240" w:lineRule="auto"/>
        <w:jc w:val="center"/>
        <w:rPr>
          <w:rFonts w:ascii="Times New Roman" w:hAnsi="Times New Roman"/>
          <w:color w:val="000000" w:themeColor="text1"/>
          <w:sz w:val="32"/>
          <w:szCs w:val="32"/>
        </w:rPr>
      </w:pPr>
    </w:p>
    <w:p w:rsidR="00A2755E" w:rsidRPr="00E228DA" w:rsidRDefault="00A2755E" w:rsidP="00A2755E">
      <w:pPr>
        <w:spacing w:line="240" w:lineRule="auto"/>
        <w:jc w:val="center"/>
        <w:rPr>
          <w:rFonts w:ascii="Times New Roman" w:hAnsi="Times New Roman"/>
          <w:color w:val="000000" w:themeColor="text1"/>
          <w:sz w:val="32"/>
          <w:szCs w:val="32"/>
        </w:rPr>
      </w:pPr>
    </w:p>
    <w:p w:rsidR="00A2755E" w:rsidRPr="009D1A40" w:rsidRDefault="00A2755E" w:rsidP="00A2755E">
      <w:pPr>
        <w:rPr>
          <w:rFonts w:ascii="Times New Roman" w:hAnsi="Times New Roman"/>
          <w:sz w:val="24"/>
          <w:szCs w:val="24"/>
        </w:rPr>
      </w:pPr>
      <w:r w:rsidRPr="00E228DA">
        <w:rPr>
          <w:rFonts w:ascii="Times New Roman" w:hAnsi="Times New Roman"/>
          <w:color w:val="000000" w:themeColor="text1"/>
          <w:sz w:val="24"/>
          <w:szCs w:val="24"/>
        </w:rPr>
        <w:t xml:space="preserve">Başta, yüksek lisans eğitimimde ve akademik hayatımda desteğini ve yardımlarını hiçbir zaman esirgemeyip bilgisi ile bu çalışmanın oluşmasının yolunu </w:t>
      </w:r>
      <w:r w:rsidRPr="009D1A40">
        <w:rPr>
          <w:rFonts w:ascii="Times New Roman" w:hAnsi="Times New Roman"/>
          <w:sz w:val="24"/>
          <w:szCs w:val="24"/>
        </w:rPr>
        <w:t>açan danışmanım Prof. Dr. Serkan AKSOY’a,</w:t>
      </w:r>
    </w:p>
    <w:p w:rsidR="00A2755E" w:rsidRPr="00E228DA"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t>Bütün çalışmam boyunca yanımda olan, bilgi ve tecrübelerini benimle paylaşan değerli arkadaşım Mehmet Burak ÖZAKIN’a,</w:t>
      </w:r>
    </w:p>
    <w:p w:rsidR="00A2755E" w:rsidRPr="00E228DA" w:rsidRDefault="00A2755E" w:rsidP="00A2755E">
      <w:pPr>
        <w:rPr>
          <w:rFonts w:ascii="Times New Roman" w:hAnsi="Times New Roman"/>
          <w:color w:val="000000" w:themeColor="text1"/>
          <w:sz w:val="24"/>
          <w:szCs w:val="24"/>
        </w:rPr>
      </w:pPr>
      <w:r w:rsidRPr="009D1A40">
        <w:rPr>
          <w:rFonts w:ascii="Times New Roman" w:hAnsi="Times New Roman"/>
          <w:sz w:val="24"/>
          <w:szCs w:val="24"/>
        </w:rPr>
        <w:t xml:space="preserve">ve göstermiş olduğu desteklerinden dolayı sevgili eşim H. Hilal DALGIÇ’a en </w:t>
      </w:r>
      <w:r w:rsidRPr="00E228DA">
        <w:rPr>
          <w:rFonts w:ascii="Times New Roman" w:hAnsi="Times New Roman"/>
          <w:color w:val="000000" w:themeColor="text1"/>
          <w:sz w:val="24"/>
          <w:szCs w:val="24"/>
        </w:rPr>
        <w:t>içten teşekkürlerimi sunarım.</w:t>
      </w: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jc w:val="left"/>
        <w:rPr>
          <w:rFonts w:ascii="Times New Roman" w:hAnsi="Times New Roman"/>
          <w:color w:val="000000" w:themeColor="text1"/>
          <w:sz w:val="24"/>
          <w:szCs w:val="24"/>
        </w:rPr>
      </w:pPr>
    </w:p>
    <w:p w:rsidR="00A2755E" w:rsidRPr="00E228DA" w:rsidRDefault="00A2755E" w:rsidP="00A2755E">
      <w:pPr>
        <w:jc w:val="left"/>
        <w:rPr>
          <w:rFonts w:ascii="Times New Roman" w:hAnsi="Times New Roman"/>
          <w:color w:val="000000" w:themeColor="text1"/>
          <w:sz w:val="24"/>
          <w:szCs w:val="24"/>
        </w:rPr>
      </w:pPr>
    </w:p>
    <w:p w:rsidR="00A2755E" w:rsidRPr="00E228DA" w:rsidRDefault="00A2755E" w:rsidP="00A2755E">
      <w:pPr>
        <w:ind w:firstLine="0"/>
        <w:jc w:val="left"/>
        <w:rPr>
          <w:rFonts w:ascii="Times New Roman" w:hAnsi="Times New Roman"/>
          <w:color w:val="000000" w:themeColor="text1"/>
          <w:sz w:val="24"/>
          <w:szCs w:val="24"/>
        </w:rPr>
      </w:pPr>
      <w:r w:rsidRPr="00E228DA">
        <w:rPr>
          <w:rFonts w:ascii="Times New Roman" w:hAnsi="Times New Roman"/>
          <w:color w:val="000000" w:themeColor="text1"/>
          <w:sz w:val="24"/>
          <w:szCs w:val="24"/>
        </w:rPr>
        <w:br w:type="page"/>
      </w:r>
    </w:p>
    <w:p w:rsidR="00A2755E" w:rsidRPr="00E228DA" w:rsidRDefault="00A2755E" w:rsidP="00A2755E">
      <w:pPr>
        <w:tabs>
          <w:tab w:val="right" w:leader="dot" w:pos="3969"/>
        </w:tabs>
        <w:spacing w:line="240" w:lineRule="auto"/>
        <w:ind w:firstLine="0"/>
        <w:jc w:val="center"/>
        <w:rPr>
          <w:rFonts w:ascii="Times New Roman" w:hAnsi="Times New Roman"/>
          <w:b/>
          <w:color w:val="000000" w:themeColor="text1"/>
          <w:sz w:val="32"/>
          <w:szCs w:val="32"/>
        </w:rPr>
      </w:pPr>
      <w:r w:rsidRPr="00E228DA">
        <w:rPr>
          <w:rFonts w:ascii="Times New Roman" w:hAnsi="Times New Roman"/>
          <w:b/>
          <w:color w:val="000000" w:themeColor="text1"/>
          <w:sz w:val="32"/>
          <w:szCs w:val="32"/>
        </w:rPr>
        <w:lastRenderedPageBreak/>
        <w:t>İÇİNDEKİLER</w:t>
      </w:r>
    </w:p>
    <w:p w:rsidR="00A2755E" w:rsidRPr="00E228DA" w:rsidRDefault="00A2755E" w:rsidP="00A2755E">
      <w:pPr>
        <w:tabs>
          <w:tab w:val="right" w:leader="dot" w:pos="3969"/>
        </w:tabs>
        <w:spacing w:line="240" w:lineRule="auto"/>
        <w:ind w:firstLine="0"/>
        <w:jc w:val="center"/>
        <w:rPr>
          <w:rFonts w:ascii="Times New Roman" w:hAnsi="Times New Roman"/>
          <w:color w:val="000000" w:themeColor="text1"/>
          <w:sz w:val="32"/>
          <w:szCs w:val="32"/>
        </w:rPr>
      </w:pPr>
    </w:p>
    <w:p w:rsidR="00A2755E" w:rsidRPr="00E228DA" w:rsidRDefault="00A2755E" w:rsidP="00A2755E">
      <w:pPr>
        <w:tabs>
          <w:tab w:val="right" w:leader="dot" w:pos="3969"/>
        </w:tabs>
        <w:spacing w:line="240" w:lineRule="auto"/>
        <w:ind w:firstLine="0"/>
        <w:jc w:val="center"/>
        <w:rPr>
          <w:rFonts w:ascii="Times New Roman" w:hAnsi="Times New Roman"/>
          <w:color w:val="000000" w:themeColor="text1"/>
          <w:sz w:val="32"/>
          <w:szCs w:val="32"/>
        </w:rPr>
      </w:pPr>
    </w:p>
    <w:tbl>
      <w:tblPr>
        <w:tblStyle w:val="TabloKlavuz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7"/>
        <w:gridCol w:w="869"/>
      </w:tblGrid>
      <w:tr w:rsidR="00A2755E" w:rsidRPr="00E228DA" w:rsidTr="008C1F52">
        <w:tc>
          <w:tcPr>
            <w:tcW w:w="7567"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p>
        </w:tc>
        <w:tc>
          <w:tcPr>
            <w:tcW w:w="869" w:type="dxa"/>
          </w:tcPr>
          <w:p w:rsidR="00A2755E" w:rsidRPr="00E228DA" w:rsidRDefault="00A2755E" w:rsidP="008C1F52">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b/>
                <w:color w:val="000000" w:themeColor="text1"/>
                <w:sz w:val="24"/>
                <w:szCs w:val="24"/>
                <w:u w:val="single"/>
              </w:rPr>
              <w:t>Sayfa</w:t>
            </w:r>
          </w:p>
        </w:tc>
      </w:tr>
      <w:tr w:rsidR="00A2755E" w:rsidRPr="00E228DA" w:rsidTr="008C1F52">
        <w:tc>
          <w:tcPr>
            <w:tcW w:w="7567"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ÖZET</w:t>
            </w:r>
          </w:p>
        </w:tc>
        <w:tc>
          <w:tcPr>
            <w:tcW w:w="869" w:type="dxa"/>
          </w:tcPr>
          <w:p w:rsidR="00A2755E" w:rsidRPr="00E228DA" w:rsidRDefault="00A2755E" w:rsidP="008C1F52">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iv</w:t>
            </w:r>
          </w:p>
        </w:tc>
      </w:tr>
      <w:tr w:rsidR="00A2755E" w:rsidRPr="00E228DA" w:rsidTr="008C1F52">
        <w:tc>
          <w:tcPr>
            <w:tcW w:w="7567"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SUMMARY</w:t>
            </w:r>
          </w:p>
        </w:tc>
        <w:tc>
          <w:tcPr>
            <w:tcW w:w="869" w:type="dxa"/>
          </w:tcPr>
          <w:p w:rsidR="00A2755E" w:rsidRPr="00E228DA" w:rsidRDefault="00A2755E" w:rsidP="008C1F52">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v</w:t>
            </w:r>
          </w:p>
        </w:tc>
      </w:tr>
      <w:tr w:rsidR="00A2755E" w:rsidRPr="00E228DA" w:rsidTr="008C1F52">
        <w:tc>
          <w:tcPr>
            <w:tcW w:w="7567"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TEŞEKKÜR</w:t>
            </w:r>
          </w:p>
        </w:tc>
        <w:tc>
          <w:tcPr>
            <w:tcW w:w="869" w:type="dxa"/>
          </w:tcPr>
          <w:p w:rsidR="00A2755E" w:rsidRPr="00E228DA" w:rsidRDefault="00A2755E" w:rsidP="008C1F52">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vi</w:t>
            </w:r>
          </w:p>
        </w:tc>
      </w:tr>
      <w:tr w:rsidR="00A2755E" w:rsidRPr="00E228DA" w:rsidTr="008C1F52">
        <w:tc>
          <w:tcPr>
            <w:tcW w:w="7567"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İÇİNDEKİLER</w:t>
            </w:r>
          </w:p>
        </w:tc>
        <w:tc>
          <w:tcPr>
            <w:tcW w:w="869" w:type="dxa"/>
          </w:tcPr>
          <w:p w:rsidR="00A2755E" w:rsidRPr="00E228DA" w:rsidRDefault="00A2755E" w:rsidP="008C1F52">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vii</w:t>
            </w:r>
          </w:p>
        </w:tc>
      </w:tr>
      <w:tr w:rsidR="00A2755E" w:rsidRPr="00E228DA" w:rsidTr="008C1F52">
        <w:tc>
          <w:tcPr>
            <w:tcW w:w="7567"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SİMGELER ve KISALTMALAR DİZİNİ</w:t>
            </w:r>
          </w:p>
        </w:tc>
        <w:tc>
          <w:tcPr>
            <w:tcW w:w="869" w:type="dxa"/>
          </w:tcPr>
          <w:p w:rsidR="00A2755E" w:rsidRPr="00E228DA" w:rsidRDefault="00A2755E" w:rsidP="008C1F52">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viii</w:t>
            </w:r>
          </w:p>
        </w:tc>
      </w:tr>
      <w:tr w:rsidR="00A2755E" w:rsidRPr="00E228DA" w:rsidTr="008C1F52">
        <w:tc>
          <w:tcPr>
            <w:tcW w:w="7567"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ŞEKİLLER DİZİNİ</w:t>
            </w:r>
          </w:p>
        </w:tc>
        <w:tc>
          <w:tcPr>
            <w:tcW w:w="869" w:type="dxa"/>
          </w:tcPr>
          <w:p w:rsidR="00A2755E" w:rsidRPr="00E228DA" w:rsidRDefault="00A2755E" w:rsidP="008C1F52">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ix</w:t>
            </w:r>
          </w:p>
        </w:tc>
      </w:tr>
      <w:tr w:rsidR="00A2755E" w:rsidRPr="00E228DA" w:rsidTr="008C1F52">
        <w:tc>
          <w:tcPr>
            <w:tcW w:w="7567"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TABLOLAR DİZİNİ</w:t>
            </w:r>
          </w:p>
        </w:tc>
        <w:tc>
          <w:tcPr>
            <w:tcW w:w="869" w:type="dxa"/>
          </w:tcPr>
          <w:p w:rsidR="00A2755E" w:rsidRPr="00E228DA" w:rsidRDefault="00A2755E" w:rsidP="008C1F52">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x</w:t>
            </w:r>
          </w:p>
        </w:tc>
      </w:tr>
      <w:tr w:rsidR="00A2755E" w:rsidRPr="00E228DA" w:rsidTr="008C1F52">
        <w:tc>
          <w:tcPr>
            <w:tcW w:w="7567"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p>
        </w:tc>
        <w:tc>
          <w:tcPr>
            <w:tcW w:w="869"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p>
        </w:tc>
      </w:tr>
      <w:tr w:rsidR="00A2755E" w:rsidRPr="00E228DA" w:rsidTr="008C1F52">
        <w:tc>
          <w:tcPr>
            <w:tcW w:w="7567"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1. GİRİŞ</w:t>
            </w:r>
          </w:p>
          <w:p w:rsidR="00A2755E" w:rsidRPr="00E228DA" w:rsidRDefault="00A2755E" w:rsidP="008C1F52">
            <w:pPr>
              <w:tabs>
                <w:tab w:val="right" w:leader="dot" w:pos="3969"/>
              </w:tabs>
              <w:spacing w:line="360" w:lineRule="auto"/>
              <w:ind w:firstLine="284"/>
              <w:rPr>
                <w:rFonts w:ascii="Times New Roman" w:hAnsi="Times New Roman"/>
                <w:color w:val="000000" w:themeColor="text1"/>
                <w:sz w:val="24"/>
                <w:szCs w:val="24"/>
              </w:rPr>
            </w:pPr>
            <w:r w:rsidRPr="00E228DA">
              <w:rPr>
                <w:rFonts w:ascii="Times New Roman" w:hAnsi="Times New Roman"/>
                <w:color w:val="000000" w:themeColor="text1"/>
                <w:sz w:val="24"/>
                <w:szCs w:val="24"/>
              </w:rPr>
              <w:t>1.1. Tezin Amacı</w:t>
            </w:r>
            <w:r>
              <w:rPr>
                <w:rFonts w:ascii="Times New Roman" w:hAnsi="Times New Roman"/>
                <w:color w:val="000000" w:themeColor="text1"/>
                <w:sz w:val="24"/>
                <w:szCs w:val="24"/>
              </w:rPr>
              <w:t>, Katkısı</w:t>
            </w:r>
            <w:r w:rsidRPr="00E228DA">
              <w:rPr>
                <w:rFonts w:ascii="Times New Roman" w:hAnsi="Times New Roman"/>
                <w:color w:val="000000" w:themeColor="text1"/>
                <w:sz w:val="24"/>
                <w:szCs w:val="24"/>
              </w:rPr>
              <w:t xml:space="preserve"> ve İçeriği</w:t>
            </w:r>
          </w:p>
        </w:tc>
        <w:tc>
          <w:tcPr>
            <w:tcW w:w="869" w:type="dxa"/>
          </w:tcPr>
          <w:p w:rsidR="00A2755E" w:rsidRDefault="00A2755E" w:rsidP="008C1F52">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1</w:t>
            </w:r>
          </w:p>
          <w:p w:rsidR="00A2755E" w:rsidRPr="00E228DA" w:rsidRDefault="00A2755E" w:rsidP="008C1F52">
            <w:pPr>
              <w:tabs>
                <w:tab w:val="right" w:leader="dot" w:pos="3969"/>
              </w:tabs>
              <w:spacing w:line="36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A2755E" w:rsidRPr="00E228DA" w:rsidTr="008C1F52">
        <w:tc>
          <w:tcPr>
            <w:tcW w:w="7567"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2. YÜKSEK FREKANS RADARLAR</w:t>
            </w:r>
          </w:p>
        </w:tc>
        <w:tc>
          <w:tcPr>
            <w:tcW w:w="869" w:type="dxa"/>
          </w:tcPr>
          <w:p w:rsidR="00A2755E" w:rsidRPr="00E228DA" w:rsidRDefault="00A2755E" w:rsidP="008C1F52">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3</w:t>
            </w:r>
          </w:p>
        </w:tc>
      </w:tr>
      <w:tr w:rsidR="00A2755E" w:rsidRPr="009D1A40" w:rsidTr="008C1F52">
        <w:tc>
          <w:tcPr>
            <w:tcW w:w="7567" w:type="dxa"/>
          </w:tcPr>
          <w:p w:rsidR="00A2755E" w:rsidRPr="009D1A40" w:rsidRDefault="00A2755E" w:rsidP="008C1F52">
            <w:pPr>
              <w:tabs>
                <w:tab w:val="right" w:leader="dot" w:pos="3969"/>
              </w:tabs>
              <w:spacing w:line="360" w:lineRule="auto"/>
              <w:ind w:left="709" w:hanging="425"/>
              <w:rPr>
                <w:rFonts w:ascii="Times New Roman" w:hAnsi="Times New Roman"/>
                <w:sz w:val="24"/>
                <w:szCs w:val="24"/>
              </w:rPr>
            </w:pPr>
            <w:r w:rsidRPr="009D1A40">
              <w:rPr>
                <w:rFonts w:ascii="Times New Roman" w:hAnsi="Times New Roman"/>
                <w:sz w:val="24"/>
                <w:szCs w:val="24"/>
              </w:rPr>
              <w:t>2.1. Yer Yüksek Frekans Radarları ve Kullanım Alanlarının Durumu   Kapsamında Değerlendirilmesi</w:t>
            </w:r>
          </w:p>
        </w:tc>
        <w:tc>
          <w:tcPr>
            <w:tcW w:w="869" w:type="dxa"/>
          </w:tcPr>
          <w:p w:rsidR="00A2755E" w:rsidRPr="009D1A40" w:rsidRDefault="00A2755E" w:rsidP="008C1F52">
            <w:pPr>
              <w:tabs>
                <w:tab w:val="right" w:leader="dot" w:pos="3969"/>
              </w:tabs>
              <w:spacing w:line="360" w:lineRule="auto"/>
              <w:jc w:val="right"/>
              <w:rPr>
                <w:rFonts w:ascii="Times New Roman" w:hAnsi="Times New Roman"/>
                <w:sz w:val="24"/>
                <w:szCs w:val="24"/>
              </w:rPr>
            </w:pPr>
            <w:r w:rsidRPr="009D1A40">
              <w:rPr>
                <w:rFonts w:ascii="Times New Roman" w:hAnsi="Times New Roman"/>
                <w:sz w:val="24"/>
                <w:szCs w:val="24"/>
              </w:rPr>
              <w:t>3</w:t>
            </w:r>
          </w:p>
          <w:p w:rsidR="00A2755E" w:rsidRPr="009D1A40" w:rsidRDefault="00A2755E" w:rsidP="008C1F52">
            <w:pPr>
              <w:tabs>
                <w:tab w:val="right" w:leader="dot" w:pos="3969"/>
              </w:tabs>
              <w:spacing w:line="360" w:lineRule="auto"/>
              <w:jc w:val="right"/>
              <w:rPr>
                <w:rFonts w:ascii="Times New Roman" w:hAnsi="Times New Roman"/>
                <w:sz w:val="24"/>
                <w:szCs w:val="24"/>
              </w:rPr>
            </w:pPr>
          </w:p>
        </w:tc>
      </w:tr>
      <w:tr w:rsidR="00A2755E" w:rsidRPr="00E228DA" w:rsidTr="008C1F52">
        <w:tc>
          <w:tcPr>
            <w:tcW w:w="7567" w:type="dxa"/>
          </w:tcPr>
          <w:p w:rsidR="00A2755E" w:rsidRPr="00E228DA" w:rsidRDefault="00A2755E" w:rsidP="008C1F52">
            <w:pPr>
              <w:spacing w:line="360" w:lineRule="auto"/>
              <w:ind w:firstLine="567"/>
              <w:rPr>
                <w:rFonts w:ascii="Times New Roman" w:hAnsi="Times New Roman"/>
                <w:color w:val="000000" w:themeColor="text1"/>
                <w:sz w:val="24"/>
                <w:szCs w:val="24"/>
              </w:rPr>
            </w:pPr>
            <w:r w:rsidRPr="00E228DA">
              <w:rPr>
                <w:rFonts w:ascii="Times New Roman" w:hAnsi="Times New Roman"/>
                <w:color w:val="000000" w:themeColor="text1"/>
                <w:sz w:val="24"/>
                <w:szCs w:val="24"/>
              </w:rPr>
              <w:t>2.1.1. Modelleme ve Benzetim</w:t>
            </w:r>
          </w:p>
          <w:p w:rsidR="00A2755E" w:rsidRPr="00E228DA" w:rsidRDefault="00A2755E" w:rsidP="008C1F52">
            <w:pPr>
              <w:spacing w:line="360" w:lineRule="auto"/>
              <w:ind w:left="284"/>
              <w:rPr>
                <w:rFonts w:ascii="Times New Roman" w:hAnsi="Times New Roman"/>
                <w:color w:val="000000" w:themeColor="text1"/>
                <w:sz w:val="24"/>
                <w:szCs w:val="24"/>
              </w:rPr>
            </w:pPr>
            <w:r w:rsidRPr="00E228DA">
              <w:rPr>
                <w:rFonts w:ascii="Times New Roman" w:hAnsi="Times New Roman"/>
                <w:color w:val="000000" w:themeColor="text1"/>
                <w:sz w:val="24"/>
                <w:szCs w:val="24"/>
              </w:rPr>
              <w:t>2.</w:t>
            </w:r>
            <w:r>
              <w:rPr>
                <w:rFonts w:ascii="Times New Roman" w:hAnsi="Times New Roman"/>
                <w:color w:val="000000" w:themeColor="text1"/>
                <w:sz w:val="24"/>
                <w:szCs w:val="24"/>
              </w:rPr>
              <w:t>2</w:t>
            </w:r>
            <w:r w:rsidRPr="00E228DA">
              <w:rPr>
                <w:rFonts w:ascii="Times New Roman" w:hAnsi="Times New Roman"/>
                <w:color w:val="000000" w:themeColor="text1"/>
                <w:sz w:val="24"/>
                <w:szCs w:val="24"/>
              </w:rPr>
              <w:t xml:space="preserve">. </w:t>
            </w:r>
            <w:r>
              <w:rPr>
                <w:rFonts w:ascii="Times New Roman" w:hAnsi="Times New Roman"/>
                <w:color w:val="000000" w:themeColor="text1"/>
                <w:sz w:val="24"/>
                <w:szCs w:val="24"/>
              </w:rPr>
              <w:t>Radyo Dalga Yayılımı</w:t>
            </w:r>
          </w:p>
        </w:tc>
        <w:tc>
          <w:tcPr>
            <w:tcW w:w="869" w:type="dxa"/>
          </w:tcPr>
          <w:p w:rsidR="00A2755E" w:rsidRDefault="00A2755E" w:rsidP="008C1F52">
            <w:pPr>
              <w:tabs>
                <w:tab w:val="right" w:leader="dot" w:pos="3969"/>
              </w:tabs>
              <w:spacing w:line="36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3</w:t>
            </w:r>
          </w:p>
          <w:p w:rsidR="00A2755E" w:rsidRPr="00E228DA" w:rsidRDefault="00A2755E" w:rsidP="008C1F52">
            <w:pPr>
              <w:tabs>
                <w:tab w:val="right" w:leader="dot" w:pos="3969"/>
              </w:tabs>
              <w:spacing w:line="36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4</w:t>
            </w:r>
          </w:p>
        </w:tc>
      </w:tr>
      <w:tr w:rsidR="00A2755E" w:rsidRPr="00E228DA" w:rsidTr="008C1F52">
        <w:tc>
          <w:tcPr>
            <w:tcW w:w="7567"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3. ZAMAN UZAYI SONLU FARKLAR YÖNTEMİ</w:t>
            </w:r>
          </w:p>
        </w:tc>
        <w:tc>
          <w:tcPr>
            <w:tcW w:w="869" w:type="dxa"/>
          </w:tcPr>
          <w:p w:rsidR="00A2755E" w:rsidRPr="00E228DA" w:rsidRDefault="00A2755E" w:rsidP="008C1F52">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5</w:t>
            </w:r>
          </w:p>
        </w:tc>
      </w:tr>
      <w:tr w:rsidR="00A2755E" w:rsidRPr="00E228DA" w:rsidTr="008C1F52">
        <w:tc>
          <w:tcPr>
            <w:tcW w:w="7567" w:type="dxa"/>
          </w:tcPr>
          <w:p w:rsidR="00A2755E" w:rsidRPr="00E228DA" w:rsidRDefault="00A2755E" w:rsidP="008C1F52">
            <w:pPr>
              <w:tabs>
                <w:tab w:val="right" w:leader="dot" w:pos="3969"/>
              </w:tabs>
              <w:spacing w:line="360" w:lineRule="auto"/>
              <w:ind w:firstLine="284"/>
              <w:rPr>
                <w:rFonts w:ascii="Times New Roman" w:hAnsi="Times New Roman"/>
                <w:color w:val="000000" w:themeColor="text1"/>
                <w:sz w:val="24"/>
                <w:szCs w:val="24"/>
              </w:rPr>
            </w:pPr>
            <w:r w:rsidRPr="00E228DA">
              <w:rPr>
                <w:rFonts w:ascii="Times New Roman" w:hAnsi="Times New Roman"/>
                <w:color w:val="000000" w:themeColor="text1"/>
                <w:sz w:val="24"/>
                <w:szCs w:val="24"/>
              </w:rPr>
              <w:t>3.1. Sonlu Farklar Yöntemi</w:t>
            </w:r>
          </w:p>
        </w:tc>
        <w:tc>
          <w:tcPr>
            <w:tcW w:w="869" w:type="dxa"/>
          </w:tcPr>
          <w:p w:rsidR="00A2755E" w:rsidRPr="00E228DA" w:rsidRDefault="00A2755E" w:rsidP="008C1F52">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5</w:t>
            </w:r>
          </w:p>
        </w:tc>
      </w:tr>
      <w:tr w:rsidR="00A2755E" w:rsidRPr="00E228DA" w:rsidTr="008C1F52">
        <w:tc>
          <w:tcPr>
            <w:tcW w:w="7567" w:type="dxa"/>
          </w:tcPr>
          <w:p w:rsidR="00A2755E" w:rsidRPr="00E228DA" w:rsidRDefault="00A2755E" w:rsidP="008C1F52">
            <w:pPr>
              <w:spacing w:line="360" w:lineRule="auto"/>
              <w:ind w:firstLine="567"/>
              <w:rPr>
                <w:rFonts w:ascii="Times New Roman" w:hAnsi="Times New Roman"/>
                <w:color w:val="000000" w:themeColor="text1"/>
                <w:sz w:val="24"/>
                <w:szCs w:val="24"/>
              </w:rPr>
            </w:pPr>
            <w:r w:rsidRPr="00E228DA">
              <w:rPr>
                <w:rFonts w:ascii="Times New Roman" w:hAnsi="Times New Roman"/>
                <w:color w:val="000000" w:themeColor="text1"/>
                <w:sz w:val="24"/>
                <w:szCs w:val="24"/>
              </w:rPr>
              <w:t>3.1.1. Yöntemin Uygulanması</w:t>
            </w:r>
          </w:p>
        </w:tc>
        <w:tc>
          <w:tcPr>
            <w:tcW w:w="869" w:type="dxa"/>
          </w:tcPr>
          <w:p w:rsidR="00A2755E" w:rsidRPr="00E228DA" w:rsidRDefault="00A2755E" w:rsidP="008C1F52">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6</w:t>
            </w:r>
          </w:p>
        </w:tc>
      </w:tr>
      <w:tr w:rsidR="00A2755E" w:rsidRPr="00E228DA" w:rsidTr="008C1F52">
        <w:tc>
          <w:tcPr>
            <w:tcW w:w="7567" w:type="dxa"/>
          </w:tcPr>
          <w:p w:rsidR="00A2755E" w:rsidRPr="00E228DA" w:rsidRDefault="00A2755E" w:rsidP="008C1F52">
            <w:pPr>
              <w:spacing w:line="360" w:lineRule="auto"/>
              <w:ind w:firstLine="851"/>
              <w:rPr>
                <w:rFonts w:ascii="Times New Roman" w:hAnsi="Times New Roman"/>
                <w:color w:val="000000" w:themeColor="text1"/>
                <w:sz w:val="24"/>
                <w:szCs w:val="24"/>
              </w:rPr>
            </w:pPr>
            <w:r>
              <w:rPr>
                <w:rFonts w:ascii="Times New Roman" w:hAnsi="Times New Roman"/>
                <w:color w:val="000000" w:themeColor="text1"/>
                <w:sz w:val="24"/>
                <w:szCs w:val="24"/>
              </w:rPr>
              <w:t>3.1.1.1. Deneysel Sonuçlar</w:t>
            </w:r>
          </w:p>
        </w:tc>
        <w:tc>
          <w:tcPr>
            <w:tcW w:w="869" w:type="dxa"/>
          </w:tcPr>
          <w:p w:rsidR="00A2755E" w:rsidRPr="00E228DA" w:rsidRDefault="00A2755E" w:rsidP="008C1F52">
            <w:pPr>
              <w:tabs>
                <w:tab w:val="right" w:leader="dot" w:pos="3969"/>
              </w:tabs>
              <w:spacing w:line="360" w:lineRule="auto"/>
              <w:jc w:val="right"/>
              <w:rPr>
                <w:rFonts w:ascii="Times New Roman" w:hAnsi="Times New Roman"/>
                <w:color w:val="000000" w:themeColor="text1"/>
                <w:sz w:val="24"/>
                <w:szCs w:val="24"/>
              </w:rPr>
            </w:pPr>
          </w:p>
        </w:tc>
      </w:tr>
      <w:tr w:rsidR="00A2755E" w:rsidRPr="00E228DA" w:rsidTr="008C1F52">
        <w:tc>
          <w:tcPr>
            <w:tcW w:w="7567"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4. SAYISAL ÖRNEK ve SONUÇLAR</w:t>
            </w:r>
          </w:p>
        </w:tc>
        <w:tc>
          <w:tcPr>
            <w:tcW w:w="869" w:type="dxa"/>
          </w:tcPr>
          <w:p w:rsidR="00A2755E" w:rsidRPr="00E228DA" w:rsidRDefault="00A2755E" w:rsidP="008C1F52">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8</w:t>
            </w:r>
          </w:p>
        </w:tc>
      </w:tr>
      <w:tr w:rsidR="00A2755E" w:rsidRPr="00E228DA" w:rsidTr="008C1F52">
        <w:tc>
          <w:tcPr>
            <w:tcW w:w="7567" w:type="dxa"/>
          </w:tcPr>
          <w:p w:rsidR="00A2755E" w:rsidRPr="00E228DA" w:rsidRDefault="00A2755E" w:rsidP="008C1F52">
            <w:pPr>
              <w:tabs>
                <w:tab w:val="right" w:leader="dot" w:pos="3969"/>
              </w:tabs>
              <w:spacing w:line="360" w:lineRule="auto"/>
              <w:ind w:firstLine="284"/>
              <w:rPr>
                <w:rFonts w:ascii="Times New Roman" w:hAnsi="Times New Roman"/>
                <w:color w:val="000000" w:themeColor="text1"/>
                <w:sz w:val="24"/>
                <w:szCs w:val="24"/>
              </w:rPr>
            </w:pPr>
            <w:r w:rsidRPr="00E228DA">
              <w:rPr>
                <w:rFonts w:ascii="Times New Roman" w:hAnsi="Times New Roman"/>
                <w:color w:val="000000" w:themeColor="text1"/>
                <w:sz w:val="24"/>
                <w:szCs w:val="24"/>
              </w:rPr>
              <w:t>4.1. Anten Modelleme</w:t>
            </w:r>
          </w:p>
        </w:tc>
        <w:tc>
          <w:tcPr>
            <w:tcW w:w="869" w:type="dxa"/>
          </w:tcPr>
          <w:p w:rsidR="00A2755E" w:rsidRPr="00E228DA" w:rsidRDefault="00A2755E" w:rsidP="008C1F52">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8</w:t>
            </w:r>
          </w:p>
        </w:tc>
      </w:tr>
      <w:tr w:rsidR="00A2755E" w:rsidRPr="00E228DA" w:rsidTr="008C1F52">
        <w:tc>
          <w:tcPr>
            <w:tcW w:w="7567"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5. SONUÇLAR ve YORUMLAR</w:t>
            </w:r>
          </w:p>
        </w:tc>
        <w:tc>
          <w:tcPr>
            <w:tcW w:w="869" w:type="dxa"/>
          </w:tcPr>
          <w:p w:rsidR="00A2755E" w:rsidRPr="00E228DA" w:rsidRDefault="00A2755E" w:rsidP="008C1F52">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9</w:t>
            </w:r>
          </w:p>
        </w:tc>
      </w:tr>
      <w:tr w:rsidR="00A2755E" w:rsidRPr="00E228DA" w:rsidTr="008C1F52">
        <w:tc>
          <w:tcPr>
            <w:tcW w:w="7567"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p>
        </w:tc>
        <w:tc>
          <w:tcPr>
            <w:tcW w:w="869" w:type="dxa"/>
          </w:tcPr>
          <w:p w:rsidR="00A2755E" w:rsidRPr="00E228DA" w:rsidRDefault="00A2755E" w:rsidP="008C1F52">
            <w:pPr>
              <w:tabs>
                <w:tab w:val="right" w:leader="dot" w:pos="3969"/>
              </w:tabs>
              <w:spacing w:line="360" w:lineRule="auto"/>
              <w:jc w:val="right"/>
              <w:rPr>
                <w:rFonts w:ascii="Times New Roman" w:hAnsi="Times New Roman"/>
                <w:color w:val="000000" w:themeColor="text1"/>
                <w:sz w:val="24"/>
                <w:szCs w:val="24"/>
              </w:rPr>
            </w:pPr>
          </w:p>
        </w:tc>
      </w:tr>
      <w:tr w:rsidR="00A2755E" w:rsidRPr="00E228DA" w:rsidTr="008C1F52">
        <w:tc>
          <w:tcPr>
            <w:tcW w:w="7567"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KAYNAKLAR</w:t>
            </w:r>
          </w:p>
        </w:tc>
        <w:tc>
          <w:tcPr>
            <w:tcW w:w="869" w:type="dxa"/>
          </w:tcPr>
          <w:p w:rsidR="00A2755E" w:rsidRPr="00E228DA" w:rsidRDefault="00A2755E" w:rsidP="008C1F52">
            <w:pPr>
              <w:tabs>
                <w:tab w:val="right" w:leader="dot" w:pos="3969"/>
              </w:tabs>
              <w:spacing w:line="36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20</w:t>
            </w:r>
          </w:p>
        </w:tc>
      </w:tr>
      <w:tr w:rsidR="00A2755E" w:rsidRPr="00E228DA" w:rsidTr="008C1F52">
        <w:tc>
          <w:tcPr>
            <w:tcW w:w="7567"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ÖZGEÇMİŞ</w:t>
            </w:r>
          </w:p>
        </w:tc>
        <w:tc>
          <w:tcPr>
            <w:tcW w:w="869" w:type="dxa"/>
          </w:tcPr>
          <w:p w:rsidR="00A2755E" w:rsidRPr="00E228DA" w:rsidRDefault="00A2755E" w:rsidP="008C1F52">
            <w:pPr>
              <w:tabs>
                <w:tab w:val="right" w:leader="dot" w:pos="3969"/>
              </w:tabs>
              <w:spacing w:line="36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2</w:t>
            </w:r>
            <w:r w:rsidRPr="00E228DA">
              <w:rPr>
                <w:rFonts w:ascii="Times New Roman" w:hAnsi="Times New Roman"/>
                <w:color w:val="000000" w:themeColor="text1"/>
                <w:sz w:val="24"/>
                <w:szCs w:val="24"/>
              </w:rPr>
              <w:t>1</w:t>
            </w:r>
          </w:p>
        </w:tc>
      </w:tr>
      <w:tr w:rsidR="00A2755E" w:rsidRPr="00E228DA" w:rsidTr="008C1F52">
        <w:tc>
          <w:tcPr>
            <w:tcW w:w="7567"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EKLER</w:t>
            </w:r>
          </w:p>
        </w:tc>
        <w:tc>
          <w:tcPr>
            <w:tcW w:w="869" w:type="dxa"/>
          </w:tcPr>
          <w:p w:rsidR="00A2755E" w:rsidRPr="00E228DA" w:rsidRDefault="00A2755E" w:rsidP="008C1F52">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2</w:t>
            </w:r>
            <w:r>
              <w:rPr>
                <w:rFonts w:ascii="Times New Roman" w:hAnsi="Times New Roman"/>
                <w:color w:val="000000" w:themeColor="text1"/>
                <w:sz w:val="24"/>
                <w:szCs w:val="24"/>
              </w:rPr>
              <w:t>2</w:t>
            </w:r>
          </w:p>
        </w:tc>
      </w:tr>
    </w:tbl>
    <w:p w:rsidR="00A2755E" w:rsidRPr="00E228DA" w:rsidRDefault="00A2755E" w:rsidP="00A2755E">
      <w:pPr>
        <w:jc w:val="left"/>
        <w:rPr>
          <w:rFonts w:ascii="Times New Roman" w:hAnsi="Times New Roman"/>
          <w:color w:val="000000" w:themeColor="text1"/>
          <w:sz w:val="24"/>
          <w:szCs w:val="24"/>
        </w:rPr>
      </w:pPr>
    </w:p>
    <w:p w:rsidR="00A2755E" w:rsidRPr="00E228DA" w:rsidRDefault="00A2755E" w:rsidP="00A2755E">
      <w:pPr>
        <w:jc w:val="left"/>
        <w:rPr>
          <w:rFonts w:ascii="Times New Roman" w:hAnsi="Times New Roman"/>
          <w:color w:val="000000" w:themeColor="text1"/>
          <w:sz w:val="24"/>
          <w:szCs w:val="24"/>
        </w:rPr>
      </w:pPr>
    </w:p>
    <w:p w:rsidR="00A2755E" w:rsidRPr="00E228DA" w:rsidRDefault="00A2755E" w:rsidP="00A2755E">
      <w:pPr>
        <w:jc w:val="left"/>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sectPr w:rsidR="00A2755E" w:rsidRPr="00E228DA" w:rsidSect="00BD64BA">
          <w:footerReference w:type="default" r:id="rId20"/>
          <w:headerReference w:type="first" r:id="rId21"/>
          <w:footerReference w:type="first" r:id="rId22"/>
          <w:pgSz w:w="11906" w:h="16838"/>
          <w:pgMar w:top="1418" w:right="1418" w:bottom="1418" w:left="2268" w:header="709" w:footer="709" w:gutter="0"/>
          <w:pgNumType w:fmt="lowerRoman" w:start="5"/>
          <w:cols w:space="708"/>
          <w:titlePg/>
          <w:docGrid w:linePitch="360"/>
        </w:sectPr>
      </w:pPr>
    </w:p>
    <w:p w:rsidR="00A2755E" w:rsidRPr="00E228DA" w:rsidRDefault="00A2755E" w:rsidP="00A2755E">
      <w:pPr>
        <w:tabs>
          <w:tab w:val="right" w:leader="dot" w:pos="3969"/>
        </w:tabs>
        <w:spacing w:line="240" w:lineRule="auto"/>
        <w:ind w:firstLine="0"/>
        <w:jc w:val="center"/>
        <w:rPr>
          <w:rFonts w:ascii="Times New Roman" w:hAnsi="Times New Roman"/>
          <w:b/>
          <w:color w:val="000000" w:themeColor="text1"/>
          <w:sz w:val="32"/>
          <w:szCs w:val="32"/>
        </w:rPr>
      </w:pPr>
      <w:bookmarkStart w:id="2" w:name="_Toc288329607"/>
      <w:bookmarkStart w:id="3" w:name="_Toc128366347"/>
      <w:r w:rsidRPr="00E228DA">
        <w:rPr>
          <w:rFonts w:ascii="Times New Roman" w:hAnsi="Times New Roman"/>
          <w:b/>
          <w:color w:val="000000" w:themeColor="text1"/>
          <w:sz w:val="32"/>
          <w:szCs w:val="32"/>
        </w:rPr>
        <w:lastRenderedPageBreak/>
        <w:t>SİMGELER ve KISALTMALAR DİZİNİ</w:t>
      </w:r>
    </w:p>
    <w:p w:rsidR="00A2755E" w:rsidRPr="00E228DA" w:rsidRDefault="00A2755E" w:rsidP="00A2755E">
      <w:pPr>
        <w:spacing w:line="240" w:lineRule="auto"/>
        <w:jc w:val="center"/>
        <w:rPr>
          <w:rFonts w:ascii="Times New Roman" w:hAnsi="Times New Roman"/>
          <w:color w:val="000000" w:themeColor="text1"/>
          <w:sz w:val="32"/>
          <w:szCs w:val="32"/>
        </w:rPr>
      </w:pPr>
    </w:p>
    <w:p w:rsidR="00A2755E" w:rsidRPr="00E228DA" w:rsidRDefault="00A2755E" w:rsidP="00A2755E">
      <w:pPr>
        <w:spacing w:line="240" w:lineRule="auto"/>
        <w:jc w:val="center"/>
        <w:rPr>
          <w:rFonts w:ascii="Times New Roman" w:hAnsi="Times New Roman"/>
          <w:color w:val="000000" w:themeColor="text1"/>
          <w:sz w:val="32"/>
          <w:szCs w:val="32"/>
        </w:rPr>
      </w:pPr>
    </w:p>
    <w:tbl>
      <w:tblPr>
        <w:tblStyle w:val="TabloKlavuzu2"/>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284"/>
        <w:gridCol w:w="7087"/>
      </w:tblGrid>
      <w:tr w:rsidR="00A2755E" w:rsidRPr="00E228DA" w:rsidTr="008C1F52">
        <w:tc>
          <w:tcPr>
            <w:tcW w:w="1526" w:type="dxa"/>
            <w:gridSpan w:val="2"/>
          </w:tcPr>
          <w:p w:rsidR="00A2755E" w:rsidRPr="00E228DA" w:rsidRDefault="00A2755E" w:rsidP="008C1F52">
            <w:pPr>
              <w:tabs>
                <w:tab w:val="right" w:leader="dot" w:pos="3969"/>
              </w:tabs>
              <w:spacing w:line="360" w:lineRule="auto"/>
              <w:rPr>
                <w:rFonts w:ascii="Times New Roman" w:hAnsi="Times New Roman"/>
                <w:b/>
                <w:color w:val="000000" w:themeColor="text1"/>
                <w:sz w:val="24"/>
                <w:szCs w:val="24"/>
                <w:u w:val="single"/>
              </w:rPr>
            </w:pPr>
            <w:r w:rsidRPr="00E228DA">
              <w:rPr>
                <w:rFonts w:ascii="Times New Roman" w:hAnsi="Times New Roman"/>
                <w:b/>
                <w:color w:val="000000" w:themeColor="text1"/>
                <w:sz w:val="24"/>
                <w:szCs w:val="24"/>
                <w:u w:val="single"/>
              </w:rPr>
              <w:t>Simgeler ve</w:t>
            </w:r>
          </w:p>
          <w:p w:rsidR="00A2755E" w:rsidRPr="00E228DA" w:rsidRDefault="00A2755E" w:rsidP="008C1F52">
            <w:pPr>
              <w:tabs>
                <w:tab w:val="right" w:leader="dot" w:pos="3969"/>
              </w:tabs>
              <w:spacing w:line="360" w:lineRule="auto"/>
              <w:rPr>
                <w:rFonts w:ascii="Times New Roman" w:hAnsi="Times New Roman"/>
                <w:b/>
                <w:color w:val="000000" w:themeColor="text1"/>
                <w:sz w:val="24"/>
                <w:szCs w:val="24"/>
                <w:u w:val="single"/>
              </w:rPr>
            </w:pPr>
            <w:r w:rsidRPr="00E228DA">
              <w:rPr>
                <w:rFonts w:ascii="Times New Roman" w:hAnsi="Times New Roman"/>
                <w:b/>
                <w:color w:val="000000" w:themeColor="text1"/>
                <w:sz w:val="24"/>
                <w:szCs w:val="24"/>
                <w:u w:val="single"/>
              </w:rPr>
              <w:t>Kısaltmalar</w:t>
            </w:r>
          </w:p>
        </w:tc>
        <w:tc>
          <w:tcPr>
            <w:tcW w:w="7087" w:type="dxa"/>
          </w:tcPr>
          <w:p w:rsidR="00A2755E" w:rsidRPr="00E228DA" w:rsidRDefault="00A2755E" w:rsidP="008C1F52">
            <w:pPr>
              <w:tabs>
                <w:tab w:val="right" w:leader="dot" w:pos="3969"/>
              </w:tabs>
              <w:spacing w:line="360" w:lineRule="auto"/>
              <w:rPr>
                <w:rFonts w:ascii="Times New Roman" w:hAnsi="Times New Roman"/>
                <w:b/>
                <w:color w:val="000000" w:themeColor="text1"/>
                <w:sz w:val="24"/>
                <w:szCs w:val="24"/>
                <w:u w:val="single"/>
              </w:rPr>
            </w:pPr>
            <w:r w:rsidRPr="00E228DA">
              <w:rPr>
                <w:rFonts w:ascii="Times New Roman" w:hAnsi="Times New Roman"/>
                <w:b/>
                <w:color w:val="000000" w:themeColor="text1"/>
                <w:sz w:val="24"/>
                <w:szCs w:val="24"/>
                <w:u w:val="single"/>
              </w:rPr>
              <w:t>Açıklamalar</w:t>
            </w:r>
          </w:p>
        </w:tc>
      </w:tr>
      <w:tr w:rsidR="00A2755E" w:rsidRPr="00E228DA" w:rsidTr="008C1F52">
        <w:tc>
          <w:tcPr>
            <w:tcW w:w="1242"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m:oMathPara>
              <m:oMathParaPr>
                <m:jc m:val="left"/>
              </m:oMathParaPr>
              <m:oMath>
                <m:r>
                  <m:rPr>
                    <m:sty m:val="p"/>
                  </m:rPr>
                  <w:rPr>
                    <w:rFonts w:ascii="Cambria Math" w:hAnsi="Cambria Math"/>
                    <w:color w:val="000000" w:themeColor="text1"/>
                    <w:sz w:val="24"/>
                    <w:szCs w:val="24"/>
                  </w:rPr>
                  <m:t>∇</m:t>
                </m:r>
              </m:oMath>
            </m:oMathPara>
          </w:p>
        </w:tc>
        <w:tc>
          <w:tcPr>
            <w:tcW w:w="284"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w:t>
            </w:r>
          </w:p>
        </w:tc>
        <w:tc>
          <w:tcPr>
            <w:tcW w:w="7087" w:type="dxa"/>
          </w:tcPr>
          <w:p w:rsidR="00A2755E" w:rsidRPr="00E228DA" w:rsidRDefault="00A2755E" w:rsidP="008C1F52">
            <w:pPr>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Nabla operatörü</w:t>
            </w:r>
          </w:p>
        </w:tc>
      </w:tr>
      <w:tr w:rsidR="00A2755E" w:rsidRPr="00E228DA" w:rsidTr="008C1F52">
        <w:tc>
          <w:tcPr>
            <w:tcW w:w="1242" w:type="dxa"/>
          </w:tcPr>
          <w:p w:rsidR="00A2755E" w:rsidRPr="004E2E0D" w:rsidRDefault="00A2755E" w:rsidP="008C1F52">
            <w:pPr>
              <w:tabs>
                <w:tab w:val="right" w:leader="dot" w:pos="3969"/>
              </w:tabs>
              <w:spacing w:line="360" w:lineRule="auto"/>
              <w:rPr>
                <w:rFonts w:ascii="Cambria Math" w:hAnsi="Cambria Math"/>
                <w:color w:val="000000" w:themeColor="text1"/>
                <w:sz w:val="24"/>
                <w:szCs w:val="24"/>
              </w:rPr>
            </w:pPr>
            <m:oMathPara>
              <m:oMathParaPr>
                <m:jc m:val="left"/>
              </m:oMathParaPr>
              <m:oMath>
                <m:r>
                  <m:rPr>
                    <m:sty m:val="p"/>
                  </m:rPr>
                  <w:rPr>
                    <w:rFonts w:ascii="Cambria Math" w:hAnsi="Cambria Math"/>
                    <w:color w:val="000000" w:themeColor="text1"/>
                    <w:sz w:val="24"/>
                    <w:szCs w:val="24"/>
                  </w:rPr>
                  <m:t>γ</m:t>
                </m:r>
              </m:oMath>
            </m:oMathPara>
          </w:p>
        </w:tc>
        <w:tc>
          <w:tcPr>
            <w:tcW w:w="284" w:type="dxa"/>
          </w:tcPr>
          <w:p w:rsidR="00A2755E" w:rsidRPr="00E228DA" w:rsidRDefault="00A2755E" w:rsidP="008C1F52">
            <w:pPr>
              <w:tabs>
                <w:tab w:val="right" w:leader="dot" w:pos="3969"/>
              </w:tabs>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87" w:type="dxa"/>
          </w:tcPr>
          <w:p w:rsidR="00A2755E" w:rsidRPr="00E228DA" w:rsidRDefault="00A2755E" w:rsidP="008C1F52">
            <w:pPr>
              <w:rPr>
                <w:rFonts w:ascii="Times New Roman" w:hAnsi="Times New Roman"/>
                <w:color w:val="000000" w:themeColor="text1"/>
                <w:sz w:val="24"/>
                <w:szCs w:val="24"/>
              </w:rPr>
            </w:pPr>
            <w:r>
              <w:rPr>
                <w:rFonts w:ascii="Times New Roman" w:hAnsi="Times New Roman"/>
                <w:color w:val="000000" w:themeColor="text1"/>
                <w:sz w:val="24"/>
                <w:szCs w:val="24"/>
              </w:rPr>
              <w:t>Yayılım sabiti</w:t>
            </w:r>
          </w:p>
        </w:tc>
      </w:tr>
      <w:tr w:rsidR="00A2755E" w:rsidRPr="00E228DA" w:rsidTr="008C1F52">
        <w:tc>
          <w:tcPr>
            <w:tcW w:w="1242"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m:oMathPara>
              <m:oMathParaPr>
                <m:jc m:val="left"/>
              </m:oMathParaPr>
              <m:oMath>
                <m:r>
                  <m:rPr>
                    <m:sty m:val="bi"/>
                  </m:rPr>
                  <w:rPr>
                    <w:rFonts w:ascii="Cambria Math" w:hAnsi="Cambria Math"/>
                    <w:color w:val="000000" w:themeColor="text1"/>
                    <w:sz w:val="24"/>
                    <w:szCs w:val="24"/>
                  </w:rPr>
                  <m:t>E</m:t>
                </m:r>
              </m:oMath>
            </m:oMathPara>
          </w:p>
        </w:tc>
        <w:tc>
          <w:tcPr>
            <w:tcW w:w="284"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w:t>
            </w:r>
          </w:p>
        </w:tc>
        <w:tc>
          <w:tcPr>
            <w:tcW w:w="7087"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Elektrik alan vektörü</w:t>
            </w:r>
          </w:p>
        </w:tc>
      </w:tr>
      <w:tr w:rsidR="00A2755E" w:rsidRPr="00E228DA" w:rsidTr="008C1F52">
        <w:tc>
          <w:tcPr>
            <w:tcW w:w="1242" w:type="dxa"/>
          </w:tcPr>
          <w:p w:rsidR="00A2755E" w:rsidRPr="00E228DA" w:rsidRDefault="00A2755E" w:rsidP="008C1F52">
            <w:pPr>
              <w:tabs>
                <w:tab w:val="right" w:leader="dot" w:pos="3969"/>
              </w:tabs>
              <w:spacing w:line="360" w:lineRule="auto"/>
              <w:rPr>
                <w:rFonts w:ascii="Times New Roman" w:hAnsi="Times New Roman"/>
                <w:b/>
                <w:color w:val="000000" w:themeColor="text1"/>
                <w:sz w:val="24"/>
                <w:szCs w:val="24"/>
              </w:rPr>
            </w:pPr>
            <m:oMathPara>
              <m:oMathParaPr>
                <m:jc m:val="left"/>
              </m:oMathParaPr>
              <m:oMath>
                <m:r>
                  <w:rPr>
                    <w:rFonts w:ascii="Cambria Math" w:hAnsi="Cambria Math"/>
                    <w:color w:val="000000" w:themeColor="text1"/>
                    <w:sz w:val="24"/>
                    <w:szCs w:val="24"/>
                  </w:rPr>
                  <m:t>ε</m:t>
                </m:r>
              </m:oMath>
            </m:oMathPara>
          </w:p>
        </w:tc>
        <w:tc>
          <w:tcPr>
            <w:tcW w:w="284"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w:t>
            </w:r>
          </w:p>
        </w:tc>
        <w:tc>
          <w:tcPr>
            <w:tcW w:w="7087"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Dielektrik sabiti</w:t>
            </w:r>
          </w:p>
        </w:tc>
      </w:tr>
      <w:tr w:rsidR="00A2755E" w:rsidRPr="00E228DA" w:rsidTr="008C1F52">
        <w:tc>
          <w:tcPr>
            <w:tcW w:w="1242"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Hz</w:t>
            </w:r>
          </w:p>
        </w:tc>
        <w:tc>
          <w:tcPr>
            <w:tcW w:w="284"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w:t>
            </w:r>
          </w:p>
        </w:tc>
        <w:tc>
          <w:tcPr>
            <w:tcW w:w="7087"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Hertz</w:t>
            </w:r>
          </w:p>
        </w:tc>
      </w:tr>
      <w:tr w:rsidR="00A2755E" w:rsidRPr="00E228DA" w:rsidTr="008C1F52">
        <w:tc>
          <w:tcPr>
            <w:tcW w:w="1242"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F</w:t>
            </w:r>
          </w:p>
        </w:tc>
        <w:tc>
          <w:tcPr>
            <w:tcW w:w="284"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w:t>
            </w:r>
          </w:p>
        </w:tc>
        <w:tc>
          <w:tcPr>
            <w:tcW w:w="7087"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Kuvvet</w:t>
            </w:r>
          </w:p>
        </w:tc>
      </w:tr>
      <w:tr w:rsidR="00A2755E" w:rsidRPr="00E228DA" w:rsidTr="008C1F52">
        <w:tc>
          <w:tcPr>
            <w:tcW w:w="1242"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km</w:t>
            </w:r>
          </w:p>
        </w:tc>
        <w:tc>
          <w:tcPr>
            <w:tcW w:w="284"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w:t>
            </w:r>
          </w:p>
        </w:tc>
        <w:tc>
          <w:tcPr>
            <w:tcW w:w="7087"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Kilometre</w:t>
            </w:r>
          </w:p>
        </w:tc>
      </w:tr>
      <w:tr w:rsidR="00A2755E" w:rsidRPr="00E228DA" w:rsidTr="008C1F52">
        <w:tc>
          <w:tcPr>
            <w:tcW w:w="1242"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m:oMathPara>
              <m:oMathParaPr>
                <m:jc m:val="left"/>
              </m:oMathParaPr>
              <m:oMath>
                <m:r>
                  <m:rPr>
                    <m:sty m:val="bi"/>
                  </m:rPr>
                  <w:rPr>
                    <w:rFonts w:ascii="Cambria Math" w:hAnsi="Cambria Math"/>
                    <w:color w:val="000000" w:themeColor="text1"/>
                    <w:sz w:val="24"/>
                    <w:szCs w:val="24"/>
                  </w:rPr>
                  <m:t>H</m:t>
                </m:r>
              </m:oMath>
            </m:oMathPara>
          </w:p>
        </w:tc>
        <w:tc>
          <w:tcPr>
            <w:tcW w:w="284"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w:t>
            </w:r>
          </w:p>
        </w:tc>
        <w:tc>
          <w:tcPr>
            <w:tcW w:w="7087"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Manyetik</w:t>
            </w:r>
            <w:r w:rsidRPr="00E228DA">
              <w:rPr>
                <w:rFonts w:ascii="Times New Roman" w:hAnsi="Times New Roman"/>
                <w:color w:val="000000" w:themeColor="text1"/>
                <w:sz w:val="24"/>
                <w:szCs w:val="24"/>
              </w:rPr>
              <w:t xml:space="preserve"> alan vektörü</w:t>
            </w:r>
          </w:p>
        </w:tc>
      </w:tr>
      <w:tr w:rsidR="00A2755E" w:rsidRPr="00E228DA" w:rsidTr="008C1F52">
        <w:tc>
          <w:tcPr>
            <w:tcW w:w="1242"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sn</w:t>
            </w:r>
          </w:p>
        </w:tc>
        <w:tc>
          <w:tcPr>
            <w:tcW w:w="284"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w:t>
            </w:r>
          </w:p>
        </w:tc>
        <w:tc>
          <w:tcPr>
            <w:tcW w:w="7087"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Saniye</w:t>
            </w:r>
          </w:p>
        </w:tc>
      </w:tr>
      <w:tr w:rsidR="00A2755E" w:rsidRPr="00E228DA" w:rsidTr="008C1F52">
        <w:tc>
          <w:tcPr>
            <w:tcW w:w="1242" w:type="dxa"/>
          </w:tcPr>
          <w:p w:rsidR="00A2755E" w:rsidRPr="004E2E0D" w:rsidRDefault="00A2755E" w:rsidP="008C1F52">
            <w:pPr>
              <w:tabs>
                <w:tab w:val="right" w:leader="dot" w:pos="3969"/>
              </w:tabs>
              <w:spacing w:line="360" w:lineRule="auto"/>
              <w:rPr>
                <w:rFonts w:ascii="Times New Roman" w:hAnsi="Times New Roman"/>
                <w:color w:val="000000" w:themeColor="text1"/>
                <w:sz w:val="24"/>
                <w:szCs w:val="24"/>
              </w:rPr>
            </w:pPr>
            <w:r w:rsidRPr="004E2E0D">
              <w:rPr>
                <w:rFonts w:ascii="Times New Roman" w:hAnsi="Times New Roman"/>
                <w:iCs/>
                <w:color w:val="000000" w:themeColor="text1"/>
                <w:sz w:val="24"/>
                <w:szCs w:val="24"/>
              </w:rPr>
              <w:t>ANAM</w:t>
            </w:r>
          </w:p>
        </w:tc>
        <w:tc>
          <w:tcPr>
            <w:tcW w:w="284" w:type="dxa"/>
          </w:tcPr>
          <w:p w:rsidR="00A2755E" w:rsidRPr="00E228DA" w:rsidRDefault="00A2755E" w:rsidP="008C1F52">
            <w:pPr>
              <w:tabs>
                <w:tab w:val="right" w:leader="dot" w:pos="3969"/>
              </w:tabs>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87" w:type="dxa"/>
          </w:tcPr>
          <w:p w:rsidR="00A2755E" w:rsidRPr="00E228DA" w:rsidRDefault="00A2755E" w:rsidP="008C1F52">
            <w:pPr>
              <w:tabs>
                <w:tab w:val="right" w:leader="dot" w:pos="3969"/>
              </w:tabs>
              <w:rPr>
                <w:rFonts w:ascii="Times New Roman" w:hAnsi="Times New Roman"/>
                <w:color w:val="000000" w:themeColor="text1"/>
                <w:sz w:val="24"/>
                <w:szCs w:val="24"/>
              </w:rPr>
            </w:pPr>
            <w:r w:rsidRPr="004E2E0D">
              <w:rPr>
                <w:rFonts w:ascii="Times New Roman" w:hAnsi="Times New Roman"/>
                <w:color w:val="000000" w:themeColor="text1"/>
                <w:sz w:val="24"/>
                <w:szCs w:val="24"/>
              </w:rPr>
              <w:t>Avrupa Nükleer Araştırma Merkezi</w:t>
            </w:r>
          </w:p>
        </w:tc>
      </w:tr>
      <w:tr w:rsidR="00A2755E" w:rsidRPr="00E228DA" w:rsidTr="008C1F52">
        <w:tc>
          <w:tcPr>
            <w:tcW w:w="1242"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GTÜ</w:t>
            </w:r>
            <w:r w:rsidRPr="00E228DA">
              <w:rPr>
                <w:rFonts w:ascii="Times New Roman" w:hAnsi="Times New Roman"/>
                <w:color w:val="000000" w:themeColor="text1"/>
                <w:sz w:val="24"/>
                <w:szCs w:val="24"/>
              </w:rPr>
              <w:t xml:space="preserve">   </w:t>
            </w:r>
          </w:p>
        </w:tc>
        <w:tc>
          <w:tcPr>
            <w:tcW w:w="284"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w:t>
            </w:r>
          </w:p>
        </w:tc>
        <w:tc>
          <w:tcPr>
            <w:tcW w:w="7087"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Gebze Teknik Üniversitesi</w:t>
            </w:r>
          </w:p>
        </w:tc>
      </w:tr>
      <w:tr w:rsidR="00A2755E" w:rsidRPr="00E228DA" w:rsidTr="008C1F52">
        <w:tc>
          <w:tcPr>
            <w:tcW w:w="1242"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 xml:space="preserve">TCMB </w:t>
            </w:r>
          </w:p>
        </w:tc>
        <w:tc>
          <w:tcPr>
            <w:tcW w:w="284"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w:t>
            </w:r>
          </w:p>
        </w:tc>
        <w:tc>
          <w:tcPr>
            <w:tcW w:w="7087"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Türkiye Cumhuriyet Merkez Bankası</w:t>
            </w:r>
          </w:p>
        </w:tc>
      </w:tr>
      <w:tr w:rsidR="00A2755E" w:rsidRPr="00E228DA" w:rsidTr="008C1F52">
        <w:tc>
          <w:tcPr>
            <w:tcW w:w="1242"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ZUSF</w:t>
            </w:r>
          </w:p>
        </w:tc>
        <w:tc>
          <w:tcPr>
            <w:tcW w:w="284"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w:t>
            </w:r>
          </w:p>
        </w:tc>
        <w:tc>
          <w:tcPr>
            <w:tcW w:w="7087"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Zaman Uzayı Sonlu Farklar</w:t>
            </w:r>
          </w:p>
        </w:tc>
      </w:tr>
      <w:tr w:rsidR="00A2755E" w:rsidRPr="00E228DA" w:rsidTr="008C1F52">
        <w:tc>
          <w:tcPr>
            <w:tcW w:w="1242" w:type="dxa"/>
          </w:tcPr>
          <w:p w:rsidR="00A2755E" w:rsidRPr="00E228DA" w:rsidRDefault="00A2755E" w:rsidP="008C1F52">
            <w:pPr>
              <w:tabs>
                <w:tab w:val="right" w:leader="dot" w:pos="3969"/>
              </w:tabs>
              <w:spacing w:line="360" w:lineRule="auto"/>
              <w:ind w:firstLine="284"/>
              <w:rPr>
                <w:rFonts w:ascii="Times New Roman" w:hAnsi="Times New Roman"/>
                <w:color w:val="000000" w:themeColor="text1"/>
                <w:sz w:val="24"/>
                <w:szCs w:val="24"/>
              </w:rPr>
            </w:pPr>
          </w:p>
        </w:tc>
        <w:tc>
          <w:tcPr>
            <w:tcW w:w="284" w:type="dxa"/>
          </w:tcPr>
          <w:p w:rsidR="00A2755E" w:rsidRPr="00E228DA" w:rsidRDefault="00A2755E" w:rsidP="008C1F52">
            <w:pPr>
              <w:tabs>
                <w:tab w:val="right" w:leader="dot" w:pos="3969"/>
              </w:tabs>
              <w:spacing w:line="360" w:lineRule="auto"/>
              <w:ind w:firstLine="284"/>
              <w:rPr>
                <w:rFonts w:ascii="Times New Roman" w:hAnsi="Times New Roman"/>
                <w:color w:val="000000" w:themeColor="text1"/>
                <w:sz w:val="24"/>
                <w:szCs w:val="24"/>
              </w:rPr>
            </w:pPr>
          </w:p>
        </w:tc>
        <w:tc>
          <w:tcPr>
            <w:tcW w:w="7087" w:type="dxa"/>
          </w:tcPr>
          <w:p w:rsidR="00A2755E" w:rsidRPr="00E228DA" w:rsidRDefault="00A2755E" w:rsidP="008C1F52">
            <w:pPr>
              <w:tabs>
                <w:tab w:val="right" w:leader="dot" w:pos="3969"/>
              </w:tabs>
              <w:spacing w:line="360" w:lineRule="auto"/>
              <w:jc w:val="right"/>
              <w:rPr>
                <w:rFonts w:ascii="Times New Roman" w:hAnsi="Times New Roman"/>
                <w:color w:val="000000" w:themeColor="text1"/>
                <w:sz w:val="24"/>
                <w:szCs w:val="24"/>
              </w:rPr>
            </w:pPr>
          </w:p>
        </w:tc>
      </w:tr>
      <w:tr w:rsidR="00A2755E" w:rsidRPr="00E228DA" w:rsidTr="008C1F52">
        <w:tc>
          <w:tcPr>
            <w:tcW w:w="1242" w:type="dxa"/>
          </w:tcPr>
          <w:p w:rsidR="00A2755E" w:rsidRPr="00E228DA" w:rsidRDefault="00A2755E" w:rsidP="008C1F52">
            <w:pPr>
              <w:spacing w:line="360" w:lineRule="auto"/>
              <w:rPr>
                <w:rFonts w:ascii="Times New Roman" w:hAnsi="Times New Roman"/>
                <w:color w:val="000000" w:themeColor="text1"/>
                <w:sz w:val="24"/>
                <w:szCs w:val="24"/>
              </w:rPr>
            </w:pPr>
          </w:p>
        </w:tc>
        <w:tc>
          <w:tcPr>
            <w:tcW w:w="284" w:type="dxa"/>
          </w:tcPr>
          <w:p w:rsidR="00A2755E" w:rsidRPr="00E228DA" w:rsidRDefault="00A2755E" w:rsidP="008C1F52">
            <w:pPr>
              <w:spacing w:line="360" w:lineRule="auto"/>
              <w:rPr>
                <w:rFonts w:ascii="Times New Roman" w:hAnsi="Times New Roman"/>
                <w:color w:val="000000" w:themeColor="text1"/>
                <w:sz w:val="24"/>
                <w:szCs w:val="24"/>
              </w:rPr>
            </w:pPr>
          </w:p>
        </w:tc>
        <w:tc>
          <w:tcPr>
            <w:tcW w:w="7087" w:type="dxa"/>
          </w:tcPr>
          <w:p w:rsidR="00A2755E" w:rsidRPr="00E228DA" w:rsidRDefault="00A2755E" w:rsidP="008C1F52">
            <w:pPr>
              <w:tabs>
                <w:tab w:val="right" w:leader="dot" w:pos="3969"/>
              </w:tabs>
              <w:spacing w:line="360" w:lineRule="auto"/>
              <w:jc w:val="right"/>
              <w:rPr>
                <w:rFonts w:ascii="Times New Roman" w:hAnsi="Times New Roman"/>
                <w:color w:val="000000" w:themeColor="text1"/>
                <w:sz w:val="24"/>
                <w:szCs w:val="24"/>
              </w:rPr>
            </w:pPr>
          </w:p>
        </w:tc>
      </w:tr>
      <w:tr w:rsidR="00A2755E" w:rsidRPr="00E228DA" w:rsidTr="008C1F52">
        <w:tc>
          <w:tcPr>
            <w:tcW w:w="1242"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p>
        </w:tc>
        <w:tc>
          <w:tcPr>
            <w:tcW w:w="284"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p>
        </w:tc>
        <w:tc>
          <w:tcPr>
            <w:tcW w:w="7087" w:type="dxa"/>
          </w:tcPr>
          <w:p w:rsidR="00A2755E" w:rsidRPr="00E228DA" w:rsidRDefault="00A2755E" w:rsidP="008C1F52">
            <w:pPr>
              <w:tabs>
                <w:tab w:val="right" w:leader="dot" w:pos="3969"/>
              </w:tabs>
              <w:spacing w:line="360" w:lineRule="auto"/>
              <w:jc w:val="right"/>
              <w:rPr>
                <w:rFonts w:ascii="Times New Roman" w:hAnsi="Times New Roman"/>
                <w:color w:val="000000" w:themeColor="text1"/>
                <w:sz w:val="24"/>
                <w:szCs w:val="24"/>
              </w:rPr>
            </w:pPr>
          </w:p>
        </w:tc>
      </w:tr>
    </w:tbl>
    <w:p w:rsidR="00A2755E" w:rsidRPr="00E228DA" w:rsidRDefault="00A2755E" w:rsidP="00A2755E">
      <w:pPr>
        <w:ind w:firstLine="0"/>
        <w:jc w:val="left"/>
        <w:rPr>
          <w:rFonts w:ascii="Times New Roman" w:hAnsi="Times New Roman"/>
          <w:color w:val="000000" w:themeColor="text1"/>
          <w:sz w:val="24"/>
          <w:szCs w:val="24"/>
        </w:rPr>
      </w:pPr>
    </w:p>
    <w:p w:rsidR="00A2755E" w:rsidRPr="00E228DA" w:rsidRDefault="00A2755E" w:rsidP="00A2755E">
      <w:pPr>
        <w:ind w:firstLine="0"/>
        <w:jc w:val="left"/>
        <w:rPr>
          <w:rFonts w:ascii="Times New Roman" w:hAnsi="Times New Roman"/>
          <w:color w:val="000000" w:themeColor="text1"/>
          <w:sz w:val="24"/>
          <w:szCs w:val="24"/>
        </w:rPr>
      </w:pPr>
    </w:p>
    <w:p w:rsidR="00A2755E" w:rsidRPr="00E228DA" w:rsidRDefault="00A2755E" w:rsidP="00A2755E">
      <w:pPr>
        <w:ind w:firstLine="0"/>
        <w:jc w:val="left"/>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br w:type="page"/>
      </w:r>
    </w:p>
    <w:bookmarkEnd w:id="2"/>
    <w:p w:rsidR="00A2755E" w:rsidRPr="00E228DA" w:rsidRDefault="00A2755E" w:rsidP="00A2755E">
      <w:pPr>
        <w:tabs>
          <w:tab w:val="right" w:leader="dot" w:pos="3969"/>
        </w:tabs>
        <w:spacing w:line="240" w:lineRule="auto"/>
        <w:jc w:val="center"/>
        <w:rPr>
          <w:rFonts w:ascii="Times New Roman" w:eastAsia="Calibri" w:hAnsi="Times New Roman"/>
          <w:b/>
          <w:color w:val="000000" w:themeColor="text1"/>
          <w:sz w:val="32"/>
        </w:rPr>
      </w:pPr>
      <w:r w:rsidRPr="00E228DA">
        <w:rPr>
          <w:rFonts w:ascii="Times New Roman" w:eastAsia="Calibri" w:hAnsi="Times New Roman"/>
          <w:b/>
          <w:color w:val="000000" w:themeColor="text1"/>
          <w:sz w:val="32"/>
        </w:rPr>
        <w:lastRenderedPageBreak/>
        <w:t>ŞEKİLLER DİZİNİ</w:t>
      </w:r>
    </w:p>
    <w:p w:rsidR="00A2755E" w:rsidRPr="00E228DA" w:rsidRDefault="00A2755E" w:rsidP="00A2755E">
      <w:pPr>
        <w:tabs>
          <w:tab w:val="right" w:leader="dot" w:pos="3969"/>
        </w:tabs>
        <w:spacing w:line="240" w:lineRule="auto"/>
        <w:jc w:val="center"/>
        <w:rPr>
          <w:rFonts w:ascii="Times New Roman" w:eastAsia="Calibri" w:hAnsi="Times New Roman"/>
          <w:color w:val="000000" w:themeColor="text1"/>
          <w:sz w:val="32"/>
        </w:rPr>
      </w:pPr>
    </w:p>
    <w:p w:rsidR="00A2755E" w:rsidRPr="00E228DA" w:rsidRDefault="00A2755E" w:rsidP="00A2755E">
      <w:pPr>
        <w:tabs>
          <w:tab w:val="right" w:leader="dot" w:pos="3969"/>
        </w:tabs>
        <w:spacing w:line="240" w:lineRule="auto"/>
        <w:jc w:val="center"/>
        <w:rPr>
          <w:rFonts w:ascii="Times New Roman" w:eastAsia="Calibri" w:hAnsi="Times New Roman"/>
          <w:color w:val="000000" w:themeColor="text1"/>
          <w:sz w:val="32"/>
        </w:rPr>
      </w:pPr>
    </w:p>
    <w:tbl>
      <w:tblPr>
        <w:tblStyle w:val="TabloKlavuzu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7060"/>
        <w:gridCol w:w="142"/>
        <w:gridCol w:w="531"/>
      </w:tblGrid>
      <w:tr w:rsidR="00A2755E" w:rsidRPr="00E228DA" w:rsidTr="008C1F52">
        <w:tc>
          <w:tcPr>
            <w:tcW w:w="0" w:type="auto"/>
            <w:gridSpan w:val="4"/>
          </w:tcPr>
          <w:p w:rsidR="00A2755E" w:rsidRPr="00E228DA" w:rsidRDefault="00A2755E" w:rsidP="008C1F52">
            <w:pPr>
              <w:tabs>
                <w:tab w:val="right" w:leader="dot" w:pos="3969"/>
              </w:tabs>
              <w:spacing w:line="360" w:lineRule="auto"/>
              <w:jc w:val="both"/>
              <w:rPr>
                <w:rFonts w:ascii="Times New Roman" w:hAnsi="Times New Roman"/>
                <w:color w:val="000000" w:themeColor="text1"/>
                <w:sz w:val="24"/>
                <w:szCs w:val="24"/>
              </w:rPr>
            </w:pPr>
            <w:r>
              <w:rPr>
                <w:rFonts w:ascii="Times New Roman" w:hAnsi="Times New Roman"/>
                <w:b/>
                <w:color w:val="000000" w:themeColor="text1"/>
                <w:sz w:val="24"/>
                <w:szCs w:val="24"/>
                <w:u w:val="single"/>
              </w:rPr>
              <w:t xml:space="preserve">Şekil </w:t>
            </w:r>
            <w:r w:rsidRPr="00E228DA">
              <w:rPr>
                <w:rFonts w:ascii="Times New Roman" w:hAnsi="Times New Roman"/>
                <w:b/>
                <w:color w:val="000000" w:themeColor="text1"/>
                <w:sz w:val="24"/>
                <w:szCs w:val="24"/>
                <w:u w:val="single"/>
              </w:rPr>
              <w:t>No:</w:t>
            </w:r>
            <w:r w:rsidRPr="00561857">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r w:rsidRPr="00E228DA">
              <w:rPr>
                <w:rFonts w:ascii="Times New Roman" w:hAnsi="Times New Roman"/>
                <w:b/>
                <w:color w:val="000000" w:themeColor="text1"/>
                <w:sz w:val="24"/>
                <w:szCs w:val="24"/>
                <w:u w:val="single"/>
              </w:rPr>
              <w:t>Sayfa</w:t>
            </w:r>
          </w:p>
        </w:tc>
      </w:tr>
      <w:tr w:rsidR="00A2755E" w:rsidRPr="009D1A40" w:rsidTr="008C1F52">
        <w:tc>
          <w:tcPr>
            <w:tcW w:w="703" w:type="dxa"/>
          </w:tcPr>
          <w:p w:rsidR="00A2755E" w:rsidRPr="009D1A40" w:rsidRDefault="00A2755E" w:rsidP="008C1F52">
            <w:pPr>
              <w:tabs>
                <w:tab w:val="right" w:leader="dot" w:pos="3969"/>
              </w:tabs>
              <w:rPr>
                <w:rFonts w:ascii="Times New Roman" w:hAnsi="Times New Roman"/>
                <w:sz w:val="24"/>
                <w:szCs w:val="24"/>
              </w:rPr>
            </w:pPr>
            <w:r w:rsidRPr="009D1A40">
              <w:rPr>
                <w:rFonts w:ascii="Times New Roman" w:hAnsi="Times New Roman"/>
                <w:sz w:val="24"/>
                <w:szCs w:val="24"/>
              </w:rPr>
              <w:t>3.1:</w:t>
            </w:r>
          </w:p>
        </w:tc>
        <w:tc>
          <w:tcPr>
            <w:tcW w:w="7060" w:type="dxa"/>
          </w:tcPr>
          <w:p w:rsidR="00A2755E" w:rsidRPr="009D1A40" w:rsidRDefault="00A2755E" w:rsidP="008C1F52">
            <w:pPr>
              <w:tabs>
                <w:tab w:val="right" w:leader="dot" w:pos="3969"/>
              </w:tabs>
              <w:spacing w:line="360" w:lineRule="auto"/>
              <w:jc w:val="both"/>
              <w:rPr>
                <w:rFonts w:ascii="Times New Roman" w:hAnsi="Times New Roman"/>
                <w:sz w:val="24"/>
                <w:szCs w:val="24"/>
              </w:rPr>
            </w:pPr>
            <w:r w:rsidRPr="009D1A40">
              <w:rPr>
                <w:rFonts w:ascii="Times New Roman" w:hAnsi="Times New Roman"/>
                <w:sz w:val="24"/>
                <w:szCs w:val="24"/>
              </w:rPr>
              <w:t>a) Zaman Uzayı Sonlu Farklar yöntemi  zaman diyagramı, b) İki boyutlu Kartezyen koordinatlarda Yee hücresi.</w:t>
            </w:r>
          </w:p>
        </w:tc>
        <w:tc>
          <w:tcPr>
            <w:tcW w:w="673" w:type="dxa"/>
            <w:gridSpan w:val="2"/>
            <w:vAlign w:val="center"/>
          </w:tcPr>
          <w:p w:rsidR="00A2755E" w:rsidRPr="009D1A40" w:rsidRDefault="00A2755E" w:rsidP="008C1F52">
            <w:pPr>
              <w:tabs>
                <w:tab w:val="right" w:leader="dot" w:pos="3969"/>
              </w:tabs>
              <w:spacing w:line="360" w:lineRule="auto"/>
              <w:jc w:val="right"/>
              <w:rPr>
                <w:rFonts w:ascii="Times New Roman" w:hAnsi="Times New Roman"/>
                <w:sz w:val="24"/>
                <w:szCs w:val="24"/>
              </w:rPr>
            </w:pPr>
            <w:r w:rsidRPr="009D1A40">
              <w:rPr>
                <w:rFonts w:ascii="Times New Roman" w:hAnsi="Times New Roman"/>
                <w:sz w:val="24"/>
                <w:szCs w:val="24"/>
              </w:rPr>
              <w:t>5</w:t>
            </w:r>
          </w:p>
          <w:p w:rsidR="00A2755E" w:rsidRPr="009D1A40" w:rsidRDefault="00A2755E" w:rsidP="008C1F52">
            <w:pPr>
              <w:tabs>
                <w:tab w:val="right" w:leader="dot" w:pos="3969"/>
              </w:tabs>
              <w:spacing w:line="360" w:lineRule="auto"/>
              <w:jc w:val="right"/>
              <w:rPr>
                <w:rFonts w:ascii="Times New Roman" w:hAnsi="Times New Roman"/>
                <w:sz w:val="24"/>
                <w:szCs w:val="24"/>
              </w:rPr>
            </w:pPr>
          </w:p>
        </w:tc>
      </w:tr>
      <w:tr w:rsidR="00A2755E" w:rsidRPr="00E228DA" w:rsidTr="008C1F52">
        <w:tc>
          <w:tcPr>
            <w:tcW w:w="703" w:type="dxa"/>
          </w:tcPr>
          <w:p w:rsidR="00A2755E" w:rsidRDefault="00A2755E" w:rsidP="008C1F52">
            <w:pPr>
              <w:tabs>
                <w:tab w:val="right" w:leader="dot" w:pos="3969"/>
              </w:tabs>
              <w:rPr>
                <w:rFonts w:ascii="Times New Roman" w:hAnsi="Times New Roman"/>
                <w:color w:val="000000" w:themeColor="text1"/>
                <w:sz w:val="24"/>
                <w:szCs w:val="24"/>
              </w:rPr>
            </w:pPr>
            <w:r>
              <w:rPr>
                <w:rFonts w:ascii="Times New Roman" w:hAnsi="Times New Roman"/>
                <w:color w:val="000000" w:themeColor="text1"/>
                <w:sz w:val="24"/>
                <w:szCs w:val="24"/>
              </w:rPr>
              <w:t>3</w:t>
            </w:r>
            <w:r w:rsidRPr="00E228DA">
              <w:rPr>
                <w:rFonts w:ascii="Times New Roman" w:hAnsi="Times New Roman"/>
                <w:color w:val="000000" w:themeColor="text1"/>
                <w:sz w:val="24"/>
                <w:szCs w:val="24"/>
              </w:rPr>
              <w:t>.2:</w:t>
            </w:r>
          </w:p>
        </w:tc>
        <w:tc>
          <w:tcPr>
            <w:tcW w:w="7060"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Benzetim uzayı ve hareketli pencere.</w:t>
            </w:r>
          </w:p>
        </w:tc>
        <w:tc>
          <w:tcPr>
            <w:tcW w:w="673" w:type="dxa"/>
            <w:gridSpan w:val="2"/>
            <w:vAlign w:val="center"/>
          </w:tcPr>
          <w:p w:rsidR="00A2755E" w:rsidRPr="00E228DA" w:rsidRDefault="00A2755E" w:rsidP="008C1F52">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7</w:t>
            </w:r>
          </w:p>
        </w:tc>
      </w:tr>
      <w:tr w:rsidR="00A2755E" w:rsidRPr="00E228DA" w:rsidTr="008C1F52">
        <w:tc>
          <w:tcPr>
            <w:tcW w:w="703" w:type="dxa"/>
          </w:tcPr>
          <w:p w:rsidR="00A2755E" w:rsidRPr="00E228DA" w:rsidRDefault="00A2755E" w:rsidP="008C1F52">
            <w:pPr>
              <w:tabs>
                <w:tab w:val="right" w:leader="dot" w:pos="3969"/>
              </w:tabs>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60"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673" w:type="dxa"/>
            <w:gridSpan w:val="2"/>
            <w:vAlign w:val="center"/>
          </w:tcPr>
          <w:p w:rsidR="00A2755E" w:rsidRPr="00E228DA" w:rsidRDefault="00A2755E" w:rsidP="008C1F52">
            <w:pPr>
              <w:tabs>
                <w:tab w:val="right" w:leader="dot" w:pos="3969"/>
              </w:tabs>
              <w:spacing w:line="360" w:lineRule="auto"/>
              <w:jc w:val="right"/>
              <w:rPr>
                <w:rFonts w:ascii="Times New Roman" w:hAnsi="Times New Roman"/>
                <w:color w:val="000000" w:themeColor="text1"/>
                <w:sz w:val="24"/>
                <w:szCs w:val="24"/>
              </w:rPr>
            </w:pPr>
          </w:p>
        </w:tc>
      </w:tr>
      <w:tr w:rsidR="00A2755E" w:rsidRPr="00E228DA" w:rsidTr="008C1F52">
        <w:tc>
          <w:tcPr>
            <w:tcW w:w="703" w:type="dxa"/>
          </w:tcPr>
          <w:p w:rsidR="00A2755E" w:rsidRPr="00E228DA" w:rsidRDefault="00A2755E" w:rsidP="008C1F52">
            <w:pPr>
              <w:tabs>
                <w:tab w:val="right" w:leader="dot" w:pos="3969"/>
              </w:tabs>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60"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673" w:type="dxa"/>
            <w:gridSpan w:val="2"/>
            <w:vAlign w:val="center"/>
          </w:tcPr>
          <w:p w:rsidR="00A2755E" w:rsidRPr="00E228DA" w:rsidRDefault="00A2755E" w:rsidP="008C1F52">
            <w:pPr>
              <w:tabs>
                <w:tab w:val="right" w:leader="dot" w:pos="3969"/>
              </w:tabs>
              <w:spacing w:line="360" w:lineRule="auto"/>
              <w:jc w:val="right"/>
              <w:rPr>
                <w:rFonts w:ascii="Times New Roman" w:hAnsi="Times New Roman"/>
                <w:color w:val="000000" w:themeColor="text1"/>
                <w:sz w:val="24"/>
                <w:szCs w:val="24"/>
              </w:rPr>
            </w:pPr>
          </w:p>
        </w:tc>
      </w:tr>
      <w:tr w:rsidR="00A2755E" w:rsidRPr="00E228DA" w:rsidTr="008C1F52">
        <w:tc>
          <w:tcPr>
            <w:tcW w:w="703" w:type="dxa"/>
          </w:tcPr>
          <w:p w:rsidR="00A2755E" w:rsidRPr="00E228DA" w:rsidRDefault="00A2755E" w:rsidP="008C1F52">
            <w:pPr>
              <w:tabs>
                <w:tab w:val="right" w:leader="dot" w:pos="3969"/>
              </w:tabs>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60"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673" w:type="dxa"/>
            <w:gridSpan w:val="2"/>
            <w:vAlign w:val="center"/>
          </w:tcPr>
          <w:p w:rsidR="00A2755E" w:rsidRPr="00E228DA" w:rsidRDefault="00A2755E" w:rsidP="008C1F52">
            <w:pPr>
              <w:tabs>
                <w:tab w:val="right" w:leader="dot" w:pos="3969"/>
              </w:tabs>
              <w:spacing w:line="360" w:lineRule="auto"/>
              <w:jc w:val="right"/>
              <w:rPr>
                <w:rFonts w:ascii="Times New Roman" w:hAnsi="Times New Roman"/>
                <w:color w:val="000000" w:themeColor="text1"/>
                <w:sz w:val="24"/>
                <w:szCs w:val="24"/>
              </w:rPr>
            </w:pPr>
          </w:p>
        </w:tc>
      </w:tr>
      <w:tr w:rsidR="00A2755E" w:rsidRPr="009D1A40" w:rsidTr="008C1F52">
        <w:tc>
          <w:tcPr>
            <w:tcW w:w="703" w:type="dxa"/>
          </w:tcPr>
          <w:p w:rsidR="00A2755E" w:rsidRPr="009D1A40" w:rsidRDefault="00A2755E" w:rsidP="008C1F52">
            <w:pPr>
              <w:tabs>
                <w:tab w:val="right" w:leader="dot" w:pos="3969"/>
              </w:tabs>
              <w:rPr>
                <w:rFonts w:ascii="Times New Roman" w:hAnsi="Times New Roman"/>
                <w:sz w:val="24"/>
                <w:szCs w:val="24"/>
              </w:rPr>
            </w:pPr>
            <w:r w:rsidRPr="009D1A40">
              <w:rPr>
                <w:rFonts w:ascii="Times New Roman" w:hAnsi="Times New Roman"/>
                <w:sz w:val="24"/>
                <w:szCs w:val="24"/>
              </w:rPr>
              <w:t>5.9:</w:t>
            </w:r>
          </w:p>
        </w:tc>
        <w:tc>
          <w:tcPr>
            <w:tcW w:w="7060" w:type="dxa"/>
          </w:tcPr>
          <w:p w:rsidR="00A2755E" w:rsidRPr="009D1A40" w:rsidRDefault="00A2755E" w:rsidP="008C1F52">
            <w:pPr>
              <w:tabs>
                <w:tab w:val="right" w:leader="dot" w:pos="3969"/>
              </w:tabs>
              <w:spacing w:line="360" w:lineRule="auto"/>
              <w:rPr>
                <w:rFonts w:ascii="Times New Roman" w:hAnsi="Times New Roman"/>
                <w:sz w:val="24"/>
                <w:szCs w:val="24"/>
              </w:rPr>
            </w:pPr>
            <w:r w:rsidRPr="009D1A40">
              <w:rPr>
                <w:rFonts w:ascii="Times New Roman" w:hAnsi="Times New Roman"/>
                <w:sz w:val="24"/>
                <w:szCs w:val="24"/>
              </w:rPr>
              <w:t>Gözleme dayalı sonuçlar.</w:t>
            </w:r>
          </w:p>
        </w:tc>
        <w:tc>
          <w:tcPr>
            <w:tcW w:w="673" w:type="dxa"/>
            <w:gridSpan w:val="2"/>
            <w:vAlign w:val="center"/>
          </w:tcPr>
          <w:p w:rsidR="00A2755E" w:rsidRPr="009D1A40" w:rsidRDefault="00A2755E" w:rsidP="008C1F52">
            <w:pPr>
              <w:tabs>
                <w:tab w:val="right" w:leader="dot" w:pos="3969"/>
              </w:tabs>
              <w:spacing w:line="360" w:lineRule="auto"/>
              <w:jc w:val="right"/>
              <w:rPr>
                <w:rFonts w:ascii="Times New Roman" w:hAnsi="Times New Roman"/>
                <w:sz w:val="24"/>
                <w:szCs w:val="24"/>
              </w:rPr>
            </w:pPr>
            <w:r w:rsidRPr="009D1A40">
              <w:rPr>
                <w:rFonts w:ascii="Times New Roman" w:hAnsi="Times New Roman"/>
                <w:sz w:val="24"/>
                <w:szCs w:val="24"/>
              </w:rPr>
              <w:t>25</w:t>
            </w:r>
          </w:p>
        </w:tc>
      </w:tr>
      <w:tr w:rsidR="00A2755E" w:rsidRPr="009D1A40" w:rsidTr="008C1F52">
        <w:trPr>
          <w:trHeight w:val="614"/>
        </w:trPr>
        <w:tc>
          <w:tcPr>
            <w:tcW w:w="703" w:type="dxa"/>
          </w:tcPr>
          <w:p w:rsidR="00A2755E" w:rsidRPr="009D1A40" w:rsidRDefault="00A2755E" w:rsidP="008C1F52">
            <w:pPr>
              <w:tabs>
                <w:tab w:val="right" w:leader="dot" w:pos="3969"/>
              </w:tabs>
              <w:rPr>
                <w:rFonts w:ascii="Times New Roman" w:hAnsi="Times New Roman"/>
                <w:sz w:val="24"/>
                <w:szCs w:val="24"/>
              </w:rPr>
            </w:pPr>
            <w:r w:rsidRPr="009D1A40">
              <w:rPr>
                <w:rFonts w:ascii="Times New Roman" w:hAnsi="Times New Roman"/>
                <w:sz w:val="24"/>
                <w:szCs w:val="24"/>
              </w:rPr>
              <w:t>5.10:</w:t>
            </w:r>
          </w:p>
        </w:tc>
        <w:tc>
          <w:tcPr>
            <w:tcW w:w="7060" w:type="dxa"/>
          </w:tcPr>
          <w:p w:rsidR="00A2755E" w:rsidRPr="009D1A40" w:rsidRDefault="00A2755E" w:rsidP="008C1F52">
            <w:pPr>
              <w:tabs>
                <w:tab w:val="right" w:leader="dot" w:pos="3969"/>
              </w:tabs>
              <w:spacing w:line="360" w:lineRule="auto"/>
              <w:jc w:val="both"/>
              <w:rPr>
                <w:rFonts w:ascii="Times New Roman" w:hAnsi="Times New Roman"/>
                <w:sz w:val="24"/>
                <w:szCs w:val="24"/>
              </w:rPr>
            </w:pPr>
            <w:r w:rsidRPr="009D1A40">
              <w:rPr>
                <w:rFonts w:ascii="Times New Roman" w:hAnsi="Times New Roman"/>
                <w:sz w:val="24"/>
                <w:szCs w:val="24"/>
              </w:rPr>
              <w:t xml:space="preserve">Ekranlama etkinliği olarak hesaplanan saçılan değerlerinin deneysel ve teorik karşılaştırılması. </w:t>
            </w:r>
          </w:p>
        </w:tc>
        <w:tc>
          <w:tcPr>
            <w:tcW w:w="673" w:type="dxa"/>
            <w:gridSpan w:val="2"/>
          </w:tcPr>
          <w:p w:rsidR="00A2755E" w:rsidRPr="009D1A40" w:rsidRDefault="00A2755E" w:rsidP="008C1F52">
            <w:pPr>
              <w:tabs>
                <w:tab w:val="right" w:leader="dot" w:pos="3969"/>
              </w:tabs>
              <w:spacing w:line="360" w:lineRule="auto"/>
              <w:jc w:val="right"/>
              <w:rPr>
                <w:rFonts w:ascii="Times New Roman" w:hAnsi="Times New Roman"/>
                <w:sz w:val="24"/>
                <w:szCs w:val="24"/>
              </w:rPr>
            </w:pPr>
            <w:r w:rsidRPr="009D1A40">
              <w:rPr>
                <w:rFonts w:ascii="Times New Roman" w:hAnsi="Times New Roman"/>
                <w:sz w:val="24"/>
                <w:szCs w:val="24"/>
              </w:rPr>
              <w:t>32</w:t>
            </w:r>
          </w:p>
        </w:tc>
      </w:tr>
      <w:tr w:rsidR="00A2755E" w:rsidRPr="00E228DA" w:rsidTr="008C1F52">
        <w:tc>
          <w:tcPr>
            <w:tcW w:w="0" w:type="auto"/>
          </w:tcPr>
          <w:p w:rsidR="00A2755E" w:rsidRPr="00E228DA" w:rsidRDefault="00A2755E" w:rsidP="008C1F52">
            <w:pPr>
              <w:tabs>
                <w:tab w:val="right" w:leader="dot" w:pos="3969"/>
              </w:tabs>
              <w:rPr>
                <w:rFonts w:ascii="Times New Roman" w:hAnsi="Times New Roman"/>
                <w:color w:val="000000" w:themeColor="text1"/>
                <w:sz w:val="24"/>
                <w:szCs w:val="24"/>
              </w:rPr>
            </w:pPr>
          </w:p>
        </w:tc>
        <w:tc>
          <w:tcPr>
            <w:tcW w:w="7202" w:type="dxa"/>
            <w:gridSpan w:val="2"/>
          </w:tcPr>
          <w:p w:rsidR="00A2755E" w:rsidRPr="00E228DA" w:rsidRDefault="00A2755E" w:rsidP="008C1F52">
            <w:pPr>
              <w:tabs>
                <w:tab w:val="right" w:leader="dot" w:pos="3969"/>
              </w:tabs>
              <w:jc w:val="both"/>
              <w:rPr>
                <w:rFonts w:ascii="Times New Roman" w:hAnsi="Times New Roman"/>
                <w:color w:val="000000" w:themeColor="text1"/>
                <w:sz w:val="24"/>
                <w:szCs w:val="24"/>
              </w:rPr>
            </w:pPr>
          </w:p>
        </w:tc>
        <w:tc>
          <w:tcPr>
            <w:tcW w:w="531" w:type="dxa"/>
            <w:vAlign w:val="center"/>
          </w:tcPr>
          <w:p w:rsidR="00A2755E" w:rsidRPr="00E228DA" w:rsidRDefault="00A2755E" w:rsidP="008C1F52">
            <w:pPr>
              <w:tabs>
                <w:tab w:val="right" w:leader="dot" w:pos="3969"/>
              </w:tabs>
              <w:spacing w:line="360" w:lineRule="auto"/>
              <w:jc w:val="center"/>
              <w:rPr>
                <w:rFonts w:ascii="Times New Roman" w:hAnsi="Times New Roman"/>
                <w:color w:val="000000" w:themeColor="text1"/>
                <w:sz w:val="24"/>
                <w:szCs w:val="24"/>
              </w:rPr>
            </w:pPr>
          </w:p>
        </w:tc>
      </w:tr>
      <w:tr w:rsidR="00A2755E" w:rsidRPr="00E228DA" w:rsidTr="008C1F52">
        <w:tc>
          <w:tcPr>
            <w:tcW w:w="0" w:type="auto"/>
          </w:tcPr>
          <w:p w:rsidR="00A2755E" w:rsidRPr="00E228DA" w:rsidRDefault="00A2755E" w:rsidP="008C1F52">
            <w:pPr>
              <w:tabs>
                <w:tab w:val="right" w:leader="dot" w:pos="3969"/>
              </w:tabs>
              <w:rPr>
                <w:rFonts w:ascii="Times New Roman" w:hAnsi="Times New Roman"/>
                <w:color w:val="000000" w:themeColor="text1"/>
                <w:sz w:val="24"/>
                <w:szCs w:val="24"/>
              </w:rPr>
            </w:pPr>
          </w:p>
        </w:tc>
        <w:tc>
          <w:tcPr>
            <w:tcW w:w="7202" w:type="dxa"/>
            <w:gridSpan w:val="2"/>
          </w:tcPr>
          <w:p w:rsidR="00A2755E" w:rsidRPr="00E228DA" w:rsidRDefault="00A2755E" w:rsidP="008C1F52">
            <w:pPr>
              <w:tabs>
                <w:tab w:val="right" w:leader="dot" w:pos="3969"/>
              </w:tabs>
              <w:spacing w:line="360" w:lineRule="auto"/>
              <w:jc w:val="both"/>
              <w:rPr>
                <w:rFonts w:ascii="Times New Roman" w:hAnsi="Times New Roman"/>
                <w:color w:val="000000" w:themeColor="text1"/>
                <w:sz w:val="24"/>
                <w:szCs w:val="24"/>
              </w:rPr>
            </w:pPr>
          </w:p>
        </w:tc>
        <w:tc>
          <w:tcPr>
            <w:tcW w:w="531" w:type="dxa"/>
            <w:vAlign w:val="center"/>
          </w:tcPr>
          <w:p w:rsidR="00A2755E" w:rsidRPr="00E228DA" w:rsidRDefault="00A2755E" w:rsidP="008C1F52">
            <w:pPr>
              <w:tabs>
                <w:tab w:val="right" w:leader="dot" w:pos="3969"/>
              </w:tabs>
              <w:spacing w:line="360" w:lineRule="auto"/>
              <w:jc w:val="center"/>
              <w:rPr>
                <w:rFonts w:ascii="Times New Roman" w:hAnsi="Times New Roman"/>
                <w:color w:val="000000" w:themeColor="text1"/>
                <w:sz w:val="24"/>
                <w:szCs w:val="24"/>
              </w:rPr>
            </w:pPr>
          </w:p>
        </w:tc>
      </w:tr>
      <w:tr w:rsidR="00A2755E" w:rsidRPr="00E228DA" w:rsidTr="008C1F52">
        <w:tc>
          <w:tcPr>
            <w:tcW w:w="0" w:type="auto"/>
          </w:tcPr>
          <w:p w:rsidR="00A2755E" w:rsidRPr="00E228DA" w:rsidRDefault="00A2755E" w:rsidP="008C1F52">
            <w:pPr>
              <w:tabs>
                <w:tab w:val="right" w:leader="dot" w:pos="3969"/>
              </w:tabs>
              <w:rPr>
                <w:rFonts w:ascii="Times New Roman" w:hAnsi="Times New Roman"/>
                <w:color w:val="000000" w:themeColor="text1"/>
                <w:sz w:val="24"/>
                <w:szCs w:val="24"/>
              </w:rPr>
            </w:pPr>
          </w:p>
        </w:tc>
        <w:tc>
          <w:tcPr>
            <w:tcW w:w="7202" w:type="dxa"/>
            <w:gridSpan w:val="2"/>
          </w:tcPr>
          <w:p w:rsidR="00A2755E" w:rsidRPr="00E228DA" w:rsidRDefault="00A2755E" w:rsidP="008C1F52">
            <w:pPr>
              <w:tabs>
                <w:tab w:val="right" w:leader="dot" w:pos="3969"/>
              </w:tabs>
              <w:spacing w:line="360" w:lineRule="auto"/>
              <w:jc w:val="both"/>
              <w:rPr>
                <w:rFonts w:ascii="Times New Roman" w:hAnsi="Times New Roman"/>
                <w:color w:val="000000" w:themeColor="text1"/>
                <w:sz w:val="24"/>
                <w:szCs w:val="24"/>
              </w:rPr>
            </w:pPr>
          </w:p>
        </w:tc>
        <w:tc>
          <w:tcPr>
            <w:tcW w:w="531" w:type="dxa"/>
            <w:vAlign w:val="center"/>
          </w:tcPr>
          <w:p w:rsidR="00A2755E" w:rsidRPr="00E228DA" w:rsidRDefault="00A2755E" w:rsidP="008C1F52">
            <w:pPr>
              <w:tabs>
                <w:tab w:val="right" w:leader="dot" w:pos="3969"/>
              </w:tabs>
              <w:spacing w:line="360" w:lineRule="auto"/>
              <w:jc w:val="center"/>
              <w:rPr>
                <w:rFonts w:ascii="Times New Roman" w:hAnsi="Times New Roman"/>
                <w:color w:val="000000" w:themeColor="text1"/>
                <w:sz w:val="24"/>
                <w:szCs w:val="24"/>
              </w:rPr>
            </w:pPr>
          </w:p>
        </w:tc>
      </w:tr>
      <w:tr w:rsidR="00A2755E" w:rsidRPr="00E228DA" w:rsidTr="008C1F52">
        <w:tc>
          <w:tcPr>
            <w:tcW w:w="0" w:type="auto"/>
          </w:tcPr>
          <w:p w:rsidR="00A2755E" w:rsidRPr="00E228DA" w:rsidRDefault="00A2755E" w:rsidP="008C1F52">
            <w:pPr>
              <w:tabs>
                <w:tab w:val="right" w:leader="dot" w:pos="3969"/>
              </w:tabs>
              <w:rPr>
                <w:rFonts w:ascii="Times New Roman" w:hAnsi="Times New Roman"/>
                <w:color w:val="000000" w:themeColor="text1"/>
                <w:sz w:val="24"/>
                <w:szCs w:val="24"/>
              </w:rPr>
            </w:pPr>
          </w:p>
        </w:tc>
        <w:tc>
          <w:tcPr>
            <w:tcW w:w="7202" w:type="dxa"/>
            <w:gridSpan w:val="2"/>
          </w:tcPr>
          <w:p w:rsidR="00A2755E" w:rsidRPr="00E228DA" w:rsidRDefault="00A2755E" w:rsidP="008C1F52">
            <w:pPr>
              <w:tabs>
                <w:tab w:val="right" w:leader="dot" w:pos="3969"/>
              </w:tabs>
              <w:spacing w:line="360" w:lineRule="auto"/>
              <w:jc w:val="both"/>
              <w:rPr>
                <w:rFonts w:ascii="Times New Roman" w:hAnsi="Times New Roman"/>
                <w:color w:val="000000" w:themeColor="text1"/>
                <w:sz w:val="24"/>
                <w:szCs w:val="24"/>
              </w:rPr>
            </w:pPr>
          </w:p>
        </w:tc>
        <w:tc>
          <w:tcPr>
            <w:tcW w:w="531" w:type="dxa"/>
            <w:vAlign w:val="center"/>
          </w:tcPr>
          <w:p w:rsidR="00A2755E" w:rsidRPr="00E228DA" w:rsidRDefault="00A2755E" w:rsidP="008C1F52">
            <w:pPr>
              <w:tabs>
                <w:tab w:val="right" w:leader="dot" w:pos="3969"/>
              </w:tabs>
              <w:spacing w:line="360" w:lineRule="auto"/>
              <w:jc w:val="center"/>
              <w:rPr>
                <w:rFonts w:ascii="Times New Roman" w:hAnsi="Times New Roman"/>
                <w:color w:val="000000" w:themeColor="text1"/>
                <w:sz w:val="24"/>
                <w:szCs w:val="24"/>
              </w:rPr>
            </w:pPr>
          </w:p>
        </w:tc>
      </w:tr>
      <w:tr w:rsidR="00A2755E" w:rsidRPr="00E228DA" w:rsidTr="008C1F52">
        <w:tc>
          <w:tcPr>
            <w:tcW w:w="0" w:type="auto"/>
          </w:tcPr>
          <w:p w:rsidR="00A2755E" w:rsidRPr="00E228DA" w:rsidRDefault="00A2755E" w:rsidP="008C1F52">
            <w:pPr>
              <w:rPr>
                <w:rFonts w:ascii="Times New Roman" w:hAnsi="Times New Roman"/>
                <w:color w:val="000000" w:themeColor="text1"/>
                <w:sz w:val="24"/>
                <w:szCs w:val="24"/>
              </w:rPr>
            </w:pPr>
          </w:p>
        </w:tc>
        <w:tc>
          <w:tcPr>
            <w:tcW w:w="7202" w:type="dxa"/>
            <w:gridSpan w:val="2"/>
          </w:tcPr>
          <w:p w:rsidR="00A2755E" w:rsidRPr="00E228DA" w:rsidRDefault="00A2755E" w:rsidP="008C1F52">
            <w:pPr>
              <w:spacing w:line="360" w:lineRule="auto"/>
              <w:rPr>
                <w:rFonts w:ascii="Times New Roman" w:hAnsi="Times New Roman"/>
                <w:color w:val="000000" w:themeColor="text1"/>
                <w:sz w:val="24"/>
                <w:szCs w:val="24"/>
              </w:rPr>
            </w:pPr>
          </w:p>
        </w:tc>
        <w:tc>
          <w:tcPr>
            <w:tcW w:w="531" w:type="dxa"/>
            <w:vAlign w:val="center"/>
          </w:tcPr>
          <w:p w:rsidR="00A2755E" w:rsidRPr="00E228DA" w:rsidRDefault="00A2755E" w:rsidP="008C1F52">
            <w:pPr>
              <w:tabs>
                <w:tab w:val="right" w:leader="dot" w:pos="3969"/>
              </w:tabs>
              <w:spacing w:line="360" w:lineRule="auto"/>
              <w:jc w:val="center"/>
              <w:rPr>
                <w:rFonts w:ascii="Times New Roman" w:hAnsi="Times New Roman"/>
                <w:color w:val="000000" w:themeColor="text1"/>
                <w:sz w:val="24"/>
                <w:szCs w:val="24"/>
              </w:rPr>
            </w:pPr>
          </w:p>
        </w:tc>
      </w:tr>
      <w:tr w:rsidR="00A2755E" w:rsidRPr="00E228DA" w:rsidTr="008C1F52">
        <w:tc>
          <w:tcPr>
            <w:tcW w:w="0" w:type="auto"/>
          </w:tcPr>
          <w:p w:rsidR="00A2755E" w:rsidRPr="00E228DA" w:rsidRDefault="00A2755E" w:rsidP="008C1F52">
            <w:pPr>
              <w:tabs>
                <w:tab w:val="right" w:leader="dot" w:pos="3969"/>
              </w:tabs>
              <w:rPr>
                <w:rFonts w:ascii="Times New Roman" w:hAnsi="Times New Roman"/>
                <w:color w:val="000000" w:themeColor="text1"/>
                <w:sz w:val="24"/>
                <w:szCs w:val="24"/>
              </w:rPr>
            </w:pPr>
          </w:p>
        </w:tc>
        <w:tc>
          <w:tcPr>
            <w:tcW w:w="7202" w:type="dxa"/>
            <w:gridSpan w:val="2"/>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p>
        </w:tc>
        <w:tc>
          <w:tcPr>
            <w:tcW w:w="531" w:type="dxa"/>
            <w:vAlign w:val="center"/>
          </w:tcPr>
          <w:p w:rsidR="00A2755E" w:rsidRPr="00E228DA" w:rsidRDefault="00A2755E" w:rsidP="008C1F52">
            <w:pPr>
              <w:tabs>
                <w:tab w:val="right" w:leader="dot" w:pos="3969"/>
              </w:tabs>
              <w:spacing w:line="360" w:lineRule="auto"/>
              <w:jc w:val="center"/>
              <w:rPr>
                <w:rFonts w:ascii="Times New Roman" w:hAnsi="Times New Roman"/>
                <w:color w:val="000000" w:themeColor="text1"/>
                <w:sz w:val="24"/>
                <w:szCs w:val="24"/>
              </w:rPr>
            </w:pPr>
          </w:p>
        </w:tc>
      </w:tr>
    </w:tbl>
    <w:p w:rsidR="00A2755E" w:rsidRPr="00E228DA" w:rsidRDefault="00A2755E" w:rsidP="00A2755E">
      <w:pPr>
        <w:ind w:firstLine="0"/>
        <w:jc w:val="left"/>
        <w:rPr>
          <w:rFonts w:ascii="Times New Roman" w:hAnsi="Times New Roman"/>
          <w:color w:val="000000" w:themeColor="text1"/>
          <w:sz w:val="24"/>
          <w:szCs w:val="24"/>
        </w:rPr>
      </w:pPr>
    </w:p>
    <w:p w:rsidR="00A2755E" w:rsidRPr="00E228DA" w:rsidRDefault="00A2755E" w:rsidP="00A2755E">
      <w:pPr>
        <w:ind w:firstLine="0"/>
        <w:jc w:val="left"/>
        <w:rPr>
          <w:rFonts w:ascii="Times New Roman" w:hAnsi="Times New Roman"/>
          <w:color w:val="000000" w:themeColor="text1"/>
          <w:sz w:val="24"/>
          <w:szCs w:val="24"/>
        </w:rPr>
      </w:pPr>
    </w:p>
    <w:p w:rsidR="00A2755E" w:rsidRPr="00E228DA" w:rsidRDefault="00A2755E" w:rsidP="00A2755E">
      <w:pPr>
        <w:ind w:firstLine="0"/>
        <w:jc w:val="left"/>
        <w:rPr>
          <w:rFonts w:ascii="Times New Roman" w:hAnsi="Times New Roman"/>
          <w:color w:val="000000" w:themeColor="text1"/>
          <w:sz w:val="24"/>
          <w:szCs w:val="24"/>
        </w:rPr>
      </w:pPr>
    </w:p>
    <w:p w:rsidR="00A2755E" w:rsidRPr="00E228DA" w:rsidRDefault="00A2755E" w:rsidP="00A2755E">
      <w:pPr>
        <w:ind w:firstLine="0"/>
        <w:jc w:val="left"/>
        <w:rPr>
          <w:rFonts w:ascii="Times New Roman" w:hAnsi="Times New Roman"/>
          <w:color w:val="000000" w:themeColor="text1"/>
          <w:sz w:val="24"/>
          <w:szCs w:val="24"/>
        </w:rPr>
        <w:sectPr w:rsidR="00A2755E" w:rsidRPr="00E228DA" w:rsidSect="00A216F5">
          <w:pgSz w:w="11906" w:h="16838"/>
          <w:pgMar w:top="1418" w:right="1418" w:bottom="1418" w:left="2268" w:header="709" w:footer="709" w:gutter="0"/>
          <w:pgNumType w:fmt="lowerRoman"/>
          <w:cols w:space="708"/>
          <w:docGrid w:linePitch="360"/>
        </w:sectPr>
      </w:pPr>
    </w:p>
    <w:bookmarkEnd w:id="3"/>
    <w:p w:rsidR="00A2755E" w:rsidRPr="00E228DA" w:rsidRDefault="00A2755E" w:rsidP="00A2755E">
      <w:pPr>
        <w:tabs>
          <w:tab w:val="right" w:leader="dot" w:pos="3969"/>
        </w:tabs>
        <w:spacing w:line="240" w:lineRule="auto"/>
        <w:jc w:val="center"/>
        <w:rPr>
          <w:rFonts w:ascii="Times New Roman" w:eastAsia="Calibri" w:hAnsi="Times New Roman"/>
          <w:b/>
          <w:color w:val="000000" w:themeColor="text1"/>
          <w:sz w:val="32"/>
        </w:rPr>
      </w:pPr>
      <w:r w:rsidRPr="00E228DA">
        <w:rPr>
          <w:rFonts w:ascii="Times New Roman" w:eastAsia="Calibri" w:hAnsi="Times New Roman"/>
          <w:b/>
          <w:color w:val="000000" w:themeColor="text1"/>
          <w:sz w:val="32"/>
        </w:rPr>
        <w:lastRenderedPageBreak/>
        <w:t>TABLOLAR DİZİNİ</w:t>
      </w:r>
    </w:p>
    <w:p w:rsidR="00A2755E" w:rsidRPr="00E228DA" w:rsidRDefault="00A2755E" w:rsidP="00A2755E">
      <w:pPr>
        <w:tabs>
          <w:tab w:val="right" w:leader="dot" w:pos="3969"/>
        </w:tabs>
        <w:spacing w:line="240" w:lineRule="auto"/>
        <w:jc w:val="center"/>
        <w:rPr>
          <w:rFonts w:ascii="Times New Roman" w:eastAsia="Calibri" w:hAnsi="Times New Roman"/>
          <w:color w:val="000000" w:themeColor="text1"/>
          <w:sz w:val="32"/>
        </w:rPr>
      </w:pPr>
    </w:p>
    <w:p w:rsidR="00A2755E" w:rsidRPr="00E228DA" w:rsidRDefault="00A2755E" w:rsidP="00A2755E">
      <w:pPr>
        <w:tabs>
          <w:tab w:val="right" w:leader="dot" w:pos="3969"/>
        </w:tabs>
        <w:spacing w:line="240" w:lineRule="auto"/>
        <w:jc w:val="center"/>
        <w:rPr>
          <w:rFonts w:ascii="Times New Roman" w:eastAsia="Calibri" w:hAnsi="Times New Roman"/>
          <w:color w:val="000000" w:themeColor="text1"/>
          <w:sz w:val="32"/>
        </w:rPr>
      </w:pPr>
    </w:p>
    <w:tbl>
      <w:tblPr>
        <w:tblStyle w:val="TabloKlavuzu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7060"/>
        <w:gridCol w:w="142"/>
        <w:gridCol w:w="531"/>
      </w:tblGrid>
      <w:tr w:rsidR="00A2755E" w:rsidRPr="00E228DA" w:rsidTr="008C1F52">
        <w:tc>
          <w:tcPr>
            <w:tcW w:w="0" w:type="auto"/>
            <w:gridSpan w:val="4"/>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b/>
                <w:color w:val="000000" w:themeColor="text1"/>
                <w:sz w:val="24"/>
                <w:szCs w:val="24"/>
                <w:u w:val="single"/>
              </w:rPr>
              <w:t>Tablo No:</w:t>
            </w:r>
            <w:r w:rsidRPr="00D374E7">
              <w:rPr>
                <w:rFonts w:ascii="Times New Roman" w:hAnsi="Times New Roman"/>
                <w:b/>
                <w:color w:val="000000" w:themeColor="text1"/>
                <w:sz w:val="24"/>
                <w:szCs w:val="24"/>
              </w:rPr>
              <w:t xml:space="preserve">                                                                                                              </w:t>
            </w:r>
            <w:r w:rsidRPr="00E228DA">
              <w:rPr>
                <w:rFonts w:ascii="Times New Roman" w:hAnsi="Times New Roman"/>
                <w:b/>
                <w:color w:val="000000" w:themeColor="text1"/>
                <w:sz w:val="24"/>
                <w:szCs w:val="24"/>
                <w:u w:val="single"/>
              </w:rPr>
              <w:t>Sayfa</w:t>
            </w:r>
          </w:p>
        </w:tc>
      </w:tr>
      <w:tr w:rsidR="00A2755E" w:rsidRPr="00E228DA" w:rsidTr="008C1F52">
        <w:tc>
          <w:tcPr>
            <w:tcW w:w="0" w:type="auto"/>
          </w:tcPr>
          <w:p w:rsidR="00A2755E" w:rsidRDefault="00A2755E" w:rsidP="008C1F52">
            <w:pPr>
              <w:tabs>
                <w:tab w:val="right" w:leader="dot" w:pos="3969"/>
              </w:tabs>
              <w:rPr>
                <w:rFonts w:ascii="Times New Roman" w:hAnsi="Times New Roman"/>
                <w:color w:val="000000" w:themeColor="text1"/>
                <w:sz w:val="24"/>
                <w:szCs w:val="24"/>
              </w:rPr>
            </w:pPr>
            <w:r>
              <w:rPr>
                <w:rFonts w:ascii="Times New Roman" w:hAnsi="Times New Roman"/>
                <w:color w:val="000000" w:themeColor="text1"/>
                <w:sz w:val="24"/>
                <w:szCs w:val="24"/>
              </w:rPr>
              <w:t>4</w:t>
            </w:r>
            <w:r w:rsidRPr="00E228DA">
              <w:rPr>
                <w:rFonts w:ascii="Times New Roman" w:hAnsi="Times New Roman"/>
                <w:color w:val="000000" w:themeColor="text1"/>
                <w:sz w:val="24"/>
                <w:szCs w:val="24"/>
              </w:rPr>
              <w:t>.1:</w:t>
            </w:r>
          </w:p>
        </w:tc>
        <w:tc>
          <w:tcPr>
            <w:tcW w:w="7060" w:type="dxa"/>
          </w:tcPr>
          <w:p w:rsidR="00A2755E" w:rsidRPr="00E228DA" w:rsidRDefault="00A2755E" w:rsidP="008C1F52">
            <w:pPr>
              <w:tabs>
                <w:tab w:val="right" w:leader="dot" w:pos="3969"/>
              </w:tabs>
              <w:spacing w:line="360" w:lineRule="auto"/>
              <w:jc w:val="both"/>
              <w:rPr>
                <w:rFonts w:ascii="Times New Roman" w:hAnsi="Times New Roman"/>
                <w:color w:val="000000" w:themeColor="text1"/>
                <w:sz w:val="24"/>
                <w:szCs w:val="24"/>
              </w:rPr>
            </w:pPr>
            <w:r w:rsidRPr="00E228DA">
              <w:rPr>
                <w:rFonts w:ascii="Times New Roman" w:hAnsi="Times New Roman"/>
                <w:color w:val="000000" w:themeColor="text1"/>
                <w:sz w:val="24"/>
                <w:szCs w:val="24"/>
              </w:rPr>
              <w:t xml:space="preserve">Benzetim parametreleri. </w:t>
            </w:r>
          </w:p>
        </w:tc>
        <w:tc>
          <w:tcPr>
            <w:tcW w:w="673" w:type="dxa"/>
            <w:gridSpan w:val="2"/>
          </w:tcPr>
          <w:p w:rsidR="00A2755E" w:rsidRPr="00E228DA" w:rsidRDefault="00A2755E" w:rsidP="008C1F52">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5</w:t>
            </w:r>
          </w:p>
        </w:tc>
      </w:tr>
      <w:tr w:rsidR="00A2755E" w:rsidRPr="009D1A40" w:rsidTr="008C1F52">
        <w:tc>
          <w:tcPr>
            <w:tcW w:w="0" w:type="auto"/>
          </w:tcPr>
          <w:p w:rsidR="00A2755E" w:rsidRPr="009D1A40" w:rsidRDefault="00A2755E" w:rsidP="008C1F52">
            <w:pPr>
              <w:tabs>
                <w:tab w:val="right" w:leader="dot" w:pos="3969"/>
              </w:tabs>
              <w:rPr>
                <w:rFonts w:ascii="Times New Roman" w:hAnsi="Times New Roman"/>
                <w:sz w:val="24"/>
                <w:szCs w:val="24"/>
              </w:rPr>
            </w:pPr>
            <w:r w:rsidRPr="009D1A40">
              <w:rPr>
                <w:rFonts w:ascii="Times New Roman" w:hAnsi="Times New Roman"/>
                <w:sz w:val="24"/>
                <w:szCs w:val="24"/>
              </w:rPr>
              <w:t>4.2:</w:t>
            </w:r>
          </w:p>
        </w:tc>
        <w:tc>
          <w:tcPr>
            <w:tcW w:w="7060" w:type="dxa"/>
          </w:tcPr>
          <w:p w:rsidR="00A2755E" w:rsidRPr="009D1A40" w:rsidRDefault="00A2755E" w:rsidP="008C1F52">
            <w:pPr>
              <w:tabs>
                <w:tab w:val="right" w:leader="dot" w:pos="3969"/>
              </w:tabs>
              <w:spacing w:line="360" w:lineRule="auto"/>
              <w:jc w:val="both"/>
              <w:rPr>
                <w:rFonts w:ascii="Times New Roman" w:hAnsi="Times New Roman"/>
                <w:sz w:val="24"/>
                <w:szCs w:val="24"/>
              </w:rPr>
            </w:pPr>
            <w:r w:rsidRPr="009D1A40">
              <w:rPr>
                <w:rFonts w:ascii="Times New Roman" w:hAnsi="Times New Roman"/>
                <w:sz w:val="24"/>
                <w:szCs w:val="24"/>
              </w:rPr>
              <w:t>Ölçüm sonuçları kapsamında alan bileşenlerinin uzaysal yerleşimlerinin toplam alan dağılımına etkisi.</w:t>
            </w:r>
          </w:p>
        </w:tc>
        <w:tc>
          <w:tcPr>
            <w:tcW w:w="673" w:type="dxa"/>
            <w:gridSpan w:val="2"/>
          </w:tcPr>
          <w:p w:rsidR="00A2755E" w:rsidRPr="009D1A40" w:rsidRDefault="00A2755E" w:rsidP="008C1F52">
            <w:pPr>
              <w:tabs>
                <w:tab w:val="right" w:leader="dot" w:pos="3969"/>
              </w:tabs>
              <w:spacing w:line="360" w:lineRule="auto"/>
              <w:jc w:val="right"/>
              <w:rPr>
                <w:rFonts w:ascii="Times New Roman" w:hAnsi="Times New Roman"/>
                <w:sz w:val="24"/>
                <w:szCs w:val="24"/>
              </w:rPr>
            </w:pPr>
            <w:r w:rsidRPr="009D1A40">
              <w:rPr>
                <w:rFonts w:ascii="Times New Roman" w:hAnsi="Times New Roman"/>
                <w:sz w:val="24"/>
                <w:szCs w:val="24"/>
              </w:rPr>
              <w:t>7</w:t>
            </w:r>
          </w:p>
        </w:tc>
      </w:tr>
      <w:tr w:rsidR="00A2755E" w:rsidRPr="00E228DA" w:rsidTr="008C1F52">
        <w:tc>
          <w:tcPr>
            <w:tcW w:w="0" w:type="auto"/>
          </w:tcPr>
          <w:p w:rsidR="00A2755E" w:rsidRDefault="00A2755E" w:rsidP="008C1F52">
            <w:pPr>
              <w:tabs>
                <w:tab w:val="right" w:leader="dot" w:pos="3969"/>
              </w:tabs>
              <w:rPr>
                <w:rFonts w:ascii="Times New Roman" w:hAnsi="Times New Roman"/>
                <w:color w:val="000000" w:themeColor="text1"/>
                <w:sz w:val="24"/>
                <w:szCs w:val="24"/>
              </w:rPr>
            </w:pPr>
            <w:r>
              <w:rPr>
                <w:rFonts w:ascii="Times New Roman" w:hAnsi="Times New Roman"/>
                <w:color w:val="000000" w:themeColor="text1"/>
                <w:sz w:val="24"/>
                <w:szCs w:val="24"/>
              </w:rPr>
              <w:t>4.3:</w:t>
            </w:r>
          </w:p>
        </w:tc>
        <w:tc>
          <w:tcPr>
            <w:tcW w:w="7060" w:type="dxa"/>
          </w:tcPr>
          <w:p w:rsidR="00A2755E" w:rsidRPr="00E228DA" w:rsidRDefault="00A2755E" w:rsidP="008C1F52">
            <w:pPr>
              <w:tabs>
                <w:tab w:val="right" w:leader="dot" w:pos="3969"/>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Hesap uzayının durumu.</w:t>
            </w:r>
          </w:p>
        </w:tc>
        <w:tc>
          <w:tcPr>
            <w:tcW w:w="673" w:type="dxa"/>
            <w:gridSpan w:val="2"/>
          </w:tcPr>
          <w:p w:rsidR="00A2755E" w:rsidRPr="00E228DA" w:rsidRDefault="00A2755E" w:rsidP="008C1F52">
            <w:pPr>
              <w:tabs>
                <w:tab w:val="right" w:leader="dot" w:pos="3969"/>
              </w:tabs>
              <w:spacing w:line="36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8</w:t>
            </w:r>
          </w:p>
        </w:tc>
      </w:tr>
      <w:tr w:rsidR="00A2755E" w:rsidRPr="00E228DA" w:rsidTr="008C1F52">
        <w:tc>
          <w:tcPr>
            <w:tcW w:w="0" w:type="auto"/>
          </w:tcPr>
          <w:p w:rsidR="00A2755E" w:rsidRDefault="00A2755E" w:rsidP="008C1F52">
            <w:pPr>
              <w:tabs>
                <w:tab w:val="right" w:leader="dot" w:pos="3969"/>
              </w:tabs>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60" w:type="dxa"/>
          </w:tcPr>
          <w:p w:rsidR="00A2755E" w:rsidRPr="00E228DA" w:rsidRDefault="00A2755E" w:rsidP="008C1F52">
            <w:pPr>
              <w:tabs>
                <w:tab w:val="right" w:leader="dot" w:pos="3969"/>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673" w:type="dxa"/>
            <w:gridSpan w:val="2"/>
          </w:tcPr>
          <w:p w:rsidR="00A2755E" w:rsidRPr="00E228DA" w:rsidRDefault="00A2755E" w:rsidP="008C1F52">
            <w:pPr>
              <w:tabs>
                <w:tab w:val="right" w:leader="dot" w:pos="3969"/>
              </w:tabs>
              <w:spacing w:line="360" w:lineRule="auto"/>
              <w:jc w:val="right"/>
              <w:rPr>
                <w:rFonts w:ascii="Times New Roman" w:hAnsi="Times New Roman"/>
                <w:color w:val="000000" w:themeColor="text1"/>
                <w:sz w:val="24"/>
                <w:szCs w:val="24"/>
              </w:rPr>
            </w:pPr>
          </w:p>
        </w:tc>
      </w:tr>
      <w:tr w:rsidR="00A2755E" w:rsidRPr="00E228DA" w:rsidTr="008C1F52">
        <w:tc>
          <w:tcPr>
            <w:tcW w:w="0" w:type="auto"/>
          </w:tcPr>
          <w:p w:rsidR="00A2755E" w:rsidRDefault="00A2755E" w:rsidP="008C1F52">
            <w:pPr>
              <w:tabs>
                <w:tab w:val="right" w:leader="dot" w:pos="3969"/>
              </w:tabs>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60" w:type="dxa"/>
          </w:tcPr>
          <w:p w:rsidR="00A2755E" w:rsidRPr="00E228DA" w:rsidRDefault="00A2755E" w:rsidP="008C1F52">
            <w:pPr>
              <w:tabs>
                <w:tab w:val="right" w:leader="dot" w:pos="3969"/>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673" w:type="dxa"/>
            <w:gridSpan w:val="2"/>
          </w:tcPr>
          <w:p w:rsidR="00A2755E" w:rsidRPr="00E228DA" w:rsidRDefault="00A2755E" w:rsidP="008C1F52">
            <w:pPr>
              <w:tabs>
                <w:tab w:val="right" w:leader="dot" w:pos="3969"/>
              </w:tabs>
              <w:spacing w:line="360" w:lineRule="auto"/>
              <w:jc w:val="right"/>
              <w:rPr>
                <w:rFonts w:ascii="Times New Roman" w:hAnsi="Times New Roman"/>
                <w:color w:val="000000" w:themeColor="text1"/>
                <w:sz w:val="24"/>
                <w:szCs w:val="24"/>
              </w:rPr>
            </w:pPr>
          </w:p>
        </w:tc>
      </w:tr>
      <w:tr w:rsidR="00A2755E" w:rsidRPr="00E228DA" w:rsidTr="008C1F52">
        <w:tc>
          <w:tcPr>
            <w:tcW w:w="0" w:type="auto"/>
          </w:tcPr>
          <w:p w:rsidR="00A2755E" w:rsidRDefault="00A2755E" w:rsidP="008C1F52">
            <w:pPr>
              <w:tabs>
                <w:tab w:val="right" w:leader="dot" w:pos="3969"/>
              </w:tabs>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60" w:type="dxa"/>
          </w:tcPr>
          <w:p w:rsidR="00A2755E" w:rsidRPr="00E228DA" w:rsidRDefault="00A2755E" w:rsidP="008C1F52">
            <w:pPr>
              <w:tabs>
                <w:tab w:val="right" w:leader="dot" w:pos="3969"/>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673" w:type="dxa"/>
            <w:gridSpan w:val="2"/>
          </w:tcPr>
          <w:p w:rsidR="00A2755E" w:rsidRPr="00E228DA" w:rsidRDefault="00A2755E" w:rsidP="008C1F52">
            <w:pPr>
              <w:tabs>
                <w:tab w:val="right" w:leader="dot" w:pos="3969"/>
              </w:tabs>
              <w:spacing w:line="360" w:lineRule="auto"/>
              <w:jc w:val="right"/>
              <w:rPr>
                <w:rFonts w:ascii="Times New Roman" w:hAnsi="Times New Roman"/>
                <w:color w:val="000000" w:themeColor="text1"/>
                <w:sz w:val="24"/>
                <w:szCs w:val="24"/>
              </w:rPr>
            </w:pPr>
          </w:p>
        </w:tc>
      </w:tr>
      <w:tr w:rsidR="00A2755E" w:rsidRPr="00E228DA" w:rsidTr="008C1F52">
        <w:tc>
          <w:tcPr>
            <w:tcW w:w="0" w:type="auto"/>
          </w:tcPr>
          <w:p w:rsidR="00A2755E" w:rsidRDefault="00A2755E" w:rsidP="008C1F52">
            <w:pPr>
              <w:tabs>
                <w:tab w:val="right" w:leader="dot" w:pos="3969"/>
              </w:tabs>
              <w:rPr>
                <w:rFonts w:ascii="Times New Roman" w:hAnsi="Times New Roman"/>
                <w:color w:val="000000" w:themeColor="text1"/>
                <w:sz w:val="24"/>
                <w:szCs w:val="24"/>
              </w:rPr>
            </w:pPr>
            <w:r>
              <w:rPr>
                <w:rFonts w:ascii="Times New Roman" w:hAnsi="Times New Roman"/>
                <w:color w:val="000000" w:themeColor="text1"/>
                <w:sz w:val="24"/>
                <w:szCs w:val="24"/>
              </w:rPr>
              <w:t>4.9:</w:t>
            </w:r>
          </w:p>
        </w:tc>
        <w:tc>
          <w:tcPr>
            <w:tcW w:w="7060" w:type="dxa"/>
          </w:tcPr>
          <w:p w:rsidR="00A2755E" w:rsidRPr="00E228DA" w:rsidRDefault="00A2755E" w:rsidP="008C1F52">
            <w:pPr>
              <w:tabs>
                <w:tab w:val="right" w:leader="dot" w:pos="3969"/>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Deneysel sonuçlar.</w:t>
            </w:r>
          </w:p>
        </w:tc>
        <w:tc>
          <w:tcPr>
            <w:tcW w:w="673" w:type="dxa"/>
            <w:gridSpan w:val="2"/>
          </w:tcPr>
          <w:p w:rsidR="00A2755E" w:rsidRPr="00E228DA" w:rsidRDefault="00A2755E" w:rsidP="008C1F52">
            <w:pPr>
              <w:tabs>
                <w:tab w:val="right" w:leader="dot" w:pos="3969"/>
              </w:tabs>
              <w:spacing w:line="36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20</w:t>
            </w:r>
          </w:p>
        </w:tc>
      </w:tr>
      <w:tr w:rsidR="00A2755E" w:rsidRPr="009D1A40" w:rsidTr="008C1F52">
        <w:tc>
          <w:tcPr>
            <w:tcW w:w="0" w:type="auto"/>
          </w:tcPr>
          <w:p w:rsidR="00A2755E" w:rsidRPr="009D1A40" w:rsidRDefault="00A2755E" w:rsidP="008C1F52">
            <w:pPr>
              <w:tabs>
                <w:tab w:val="right" w:leader="dot" w:pos="3969"/>
              </w:tabs>
              <w:rPr>
                <w:rFonts w:ascii="Times New Roman" w:hAnsi="Times New Roman"/>
                <w:sz w:val="24"/>
                <w:szCs w:val="24"/>
              </w:rPr>
            </w:pPr>
            <w:r w:rsidRPr="009D1A40">
              <w:rPr>
                <w:rFonts w:ascii="Times New Roman" w:hAnsi="Times New Roman"/>
                <w:sz w:val="24"/>
                <w:szCs w:val="24"/>
              </w:rPr>
              <w:t>4.10:</w:t>
            </w:r>
          </w:p>
        </w:tc>
        <w:tc>
          <w:tcPr>
            <w:tcW w:w="7060" w:type="dxa"/>
          </w:tcPr>
          <w:p w:rsidR="00A2755E" w:rsidRPr="009D1A40" w:rsidRDefault="00A2755E" w:rsidP="008C1F52">
            <w:pPr>
              <w:tabs>
                <w:tab w:val="right" w:leader="dot" w:pos="3969"/>
              </w:tabs>
              <w:spacing w:line="360" w:lineRule="auto"/>
              <w:jc w:val="both"/>
              <w:rPr>
                <w:rFonts w:ascii="Times New Roman" w:hAnsi="Times New Roman"/>
                <w:sz w:val="24"/>
                <w:szCs w:val="24"/>
              </w:rPr>
            </w:pPr>
            <w:r w:rsidRPr="009D1A40">
              <w:rPr>
                <w:rFonts w:ascii="Times New Roman" w:hAnsi="Times New Roman"/>
                <w:sz w:val="24"/>
                <w:szCs w:val="24"/>
              </w:rPr>
              <w:t xml:space="preserve">Elektrik ve manyetik alan karşılaştırmaları sonucunda elde edilen değerlerin değerIendirilmesi. </w:t>
            </w:r>
          </w:p>
        </w:tc>
        <w:tc>
          <w:tcPr>
            <w:tcW w:w="673" w:type="dxa"/>
            <w:gridSpan w:val="2"/>
          </w:tcPr>
          <w:p w:rsidR="00A2755E" w:rsidRPr="009D1A40" w:rsidRDefault="00A2755E" w:rsidP="008C1F52">
            <w:pPr>
              <w:tabs>
                <w:tab w:val="right" w:leader="dot" w:pos="3969"/>
              </w:tabs>
              <w:spacing w:line="360" w:lineRule="auto"/>
              <w:jc w:val="right"/>
              <w:rPr>
                <w:rFonts w:ascii="Times New Roman" w:hAnsi="Times New Roman"/>
                <w:sz w:val="24"/>
                <w:szCs w:val="24"/>
              </w:rPr>
            </w:pPr>
            <w:r w:rsidRPr="009D1A40">
              <w:rPr>
                <w:rFonts w:ascii="Times New Roman" w:hAnsi="Times New Roman"/>
                <w:sz w:val="24"/>
                <w:szCs w:val="24"/>
              </w:rPr>
              <w:t>25</w:t>
            </w:r>
          </w:p>
        </w:tc>
      </w:tr>
      <w:tr w:rsidR="00A2755E" w:rsidRPr="00E228DA" w:rsidTr="008C1F52">
        <w:tc>
          <w:tcPr>
            <w:tcW w:w="0" w:type="auto"/>
          </w:tcPr>
          <w:p w:rsidR="00A2755E" w:rsidRPr="00E228DA" w:rsidRDefault="00A2755E" w:rsidP="008C1F52">
            <w:pPr>
              <w:tabs>
                <w:tab w:val="right" w:leader="dot" w:pos="3969"/>
              </w:tabs>
              <w:rPr>
                <w:rFonts w:ascii="Times New Roman" w:hAnsi="Times New Roman"/>
                <w:color w:val="000000" w:themeColor="text1"/>
                <w:sz w:val="24"/>
                <w:szCs w:val="24"/>
              </w:rPr>
            </w:pPr>
          </w:p>
        </w:tc>
        <w:tc>
          <w:tcPr>
            <w:tcW w:w="7202" w:type="dxa"/>
            <w:gridSpan w:val="2"/>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p>
        </w:tc>
        <w:tc>
          <w:tcPr>
            <w:tcW w:w="531" w:type="dxa"/>
          </w:tcPr>
          <w:p w:rsidR="00A2755E" w:rsidRPr="00E228DA" w:rsidRDefault="00A2755E" w:rsidP="008C1F52">
            <w:pPr>
              <w:tabs>
                <w:tab w:val="right" w:leader="dot" w:pos="3969"/>
              </w:tabs>
              <w:spacing w:line="360" w:lineRule="auto"/>
              <w:jc w:val="right"/>
              <w:rPr>
                <w:rFonts w:ascii="Times New Roman" w:hAnsi="Times New Roman"/>
                <w:color w:val="000000" w:themeColor="text1"/>
                <w:sz w:val="24"/>
                <w:szCs w:val="24"/>
              </w:rPr>
            </w:pPr>
          </w:p>
        </w:tc>
      </w:tr>
      <w:tr w:rsidR="00A2755E" w:rsidRPr="00E228DA" w:rsidTr="008C1F52">
        <w:tc>
          <w:tcPr>
            <w:tcW w:w="0" w:type="auto"/>
          </w:tcPr>
          <w:p w:rsidR="00A2755E" w:rsidRPr="00E228DA" w:rsidRDefault="00A2755E" w:rsidP="008C1F52">
            <w:pPr>
              <w:tabs>
                <w:tab w:val="right" w:leader="dot" w:pos="3969"/>
              </w:tabs>
              <w:rPr>
                <w:rFonts w:ascii="Times New Roman" w:hAnsi="Times New Roman"/>
                <w:color w:val="000000" w:themeColor="text1"/>
                <w:sz w:val="24"/>
                <w:szCs w:val="24"/>
              </w:rPr>
            </w:pPr>
          </w:p>
        </w:tc>
        <w:tc>
          <w:tcPr>
            <w:tcW w:w="7202" w:type="dxa"/>
            <w:gridSpan w:val="2"/>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p>
        </w:tc>
        <w:tc>
          <w:tcPr>
            <w:tcW w:w="531" w:type="dxa"/>
          </w:tcPr>
          <w:p w:rsidR="00A2755E" w:rsidRPr="00E228DA" w:rsidRDefault="00A2755E" w:rsidP="008C1F52">
            <w:pPr>
              <w:tabs>
                <w:tab w:val="right" w:leader="dot" w:pos="3969"/>
              </w:tabs>
              <w:spacing w:line="360" w:lineRule="auto"/>
              <w:jc w:val="right"/>
              <w:rPr>
                <w:rFonts w:ascii="Times New Roman" w:hAnsi="Times New Roman"/>
                <w:color w:val="000000" w:themeColor="text1"/>
                <w:sz w:val="24"/>
                <w:szCs w:val="24"/>
              </w:rPr>
            </w:pPr>
          </w:p>
        </w:tc>
      </w:tr>
      <w:tr w:rsidR="00A2755E" w:rsidRPr="00E228DA" w:rsidTr="008C1F52">
        <w:tc>
          <w:tcPr>
            <w:tcW w:w="0" w:type="auto"/>
          </w:tcPr>
          <w:p w:rsidR="00A2755E" w:rsidRPr="00E228DA" w:rsidRDefault="00A2755E" w:rsidP="008C1F52">
            <w:pPr>
              <w:tabs>
                <w:tab w:val="right" w:leader="dot" w:pos="3969"/>
              </w:tabs>
              <w:ind w:firstLine="284"/>
              <w:rPr>
                <w:rFonts w:ascii="Times New Roman" w:hAnsi="Times New Roman"/>
                <w:color w:val="000000" w:themeColor="text1"/>
                <w:sz w:val="24"/>
                <w:szCs w:val="24"/>
              </w:rPr>
            </w:pPr>
          </w:p>
        </w:tc>
        <w:tc>
          <w:tcPr>
            <w:tcW w:w="7202" w:type="dxa"/>
            <w:gridSpan w:val="2"/>
          </w:tcPr>
          <w:p w:rsidR="00A2755E" w:rsidRPr="00E228DA" w:rsidRDefault="00A2755E" w:rsidP="008C1F52">
            <w:pPr>
              <w:tabs>
                <w:tab w:val="right" w:leader="dot" w:pos="3969"/>
              </w:tabs>
              <w:spacing w:line="360" w:lineRule="auto"/>
              <w:ind w:firstLine="284"/>
              <w:rPr>
                <w:rFonts w:ascii="Times New Roman" w:hAnsi="Times New Roman"/>
                <w:color w:val="000000" w:themeColor="text1"/>
                <w:sz w:val="24"/>
                <w:szCs w:val="24"/>
              </w:rPr>
            </w:pPr>
          </w:p>
        </w:tc>
        <w:tc>
          <w:tcPr>
            <w:tcW w:w="531" w:type="dxa"/>
          </w:tcPr>
          <w:p w:rsidR="00A2755E" w:rsidRPr="00E228DA" w:rsidRDefault="00A2755E" w:rsidP="008C1F52">
            <w:pPr>
              <w:tabs>
                <w:tab w:val="right" w:leader="dot" w:pos="3969"/>
              </w:tabs>
              <w:spacing w:line="360" w:lineRule="auto"/>
              <w:jc w:val="right"/>
              <w:rPr>
                <w:rFonts w:ascii="Times New Roman" w:hAnsi="Times New Roman"/>
                <w:color w:val="000000" w:themeColor="text1"/>
                <w:sz w:val="24"/>
                <w:szCs w:val="24"/>
              </w:rPr>
            </w:pPr>
          </w:p>
        </w:tc>
      </w:tr>
      <w:tr w:rsidR="00A2755E" w:rsidRPr="00E228DA" w:rsidTr="008C1F52">
        <w:tc>
          <w:tcPr>
            <w:tcW w:w="0" w:type="auto"/>
          </w:tcPr>
          <w:p w:rsidR="00A2755E" w:rsidRPr="00E228DA" w:rsidRDefault="00A2755E" w:rsidP="008C1F52">
            <w:pPr>
              <w:rPr>
                <w:rFonts w:ascii="Times New Roman" w:hAnsi="Times New Roman"/>
                <w:color w:val="000000" w:themeColor="text1"/>
                <w:sz w:val="24"/>
                <w:szCs w:val="24"/>
              </w:rPr>
            </w:pPr>
          </w:p>
        </w:tc>
        <w:tc>
          <w:tcPr>
            <w:tcW w:w="7202" w:type="dxa"/>
            <w:gridSpan w:val="2"/>
          </w:tcPr>
          <w:p w:rsidR="00A2755E" w:rsidRPr="00E228DA" w:rsidRDefault="00A2755E" w:rsidP="008C1F52">
            <w:pPr>
              <w:spacing w:line="360" w:lineRule="auto"/>
              <w:rPr>
                <w:rFonts w:ascii="Times New Roman" w:hAnsi="Times New Roman"/>
                <w:color w:val="000000" w:themeColor="text1"/>
                <w:sz w:val="24"/>
                <w:szCs w:val="24"/>
              </w:rPr>
            </w:pPr>
          </w:p>
        </w:tc>
        <w:tc>
          <w:tcPr>
            <w:tcW w:w="531"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p>
        </w:tc>
      </w:tr>
      <w:tr w:rsidR="00A2755E" w:rsidRPr="00E228DA" w:rsidTr="008C1F52">
        <w:tc>
          <w:tcPr>
            <w:tcW w:w="0" w:type="auto"/>
          </w:tcPr>
          <w:p w:rsidR="00A2755E" w:rsidRPr="00E228DA" w:rsidRDefault="00A2755E" w:rsidP="008C1F52">
            <w:pPr>
              <w:tabs>
                <w:tab w:val="right" w:leader="dot" w:pos="3969"/>
              </w:tabs>
              <w:rPr>
                <w:rFonts w:ascii="Times New Roman" w:hAnsi="Times New Roman"/>
                <w:color w:val="000000" w:themeColor="text1"/>
                <w:sz w:val="24"/>
                <w:szCs w:val="24"/>
              </w:rPr>
            </w:pPr>
          </w:p>
        </w:tc>
        <w:tc>
          <w:tcPr>
            <w:tcW w:w="7202" w:type="dxa"/>
            <w:gridSpan w:val="2"/>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p>
        </w:tc>
        <w:tc>
          <w:tcPr>
            <w:tcW w:w="531" w:type="dxa"/>
          </w:tcPr>
          <w:p w:rsidR="00A2755E" w:rsidRPr="00E228DA" w:rsidRDefault="00A2755E" w:rsidP="008C1F52">
            <w:pPr>
              <w:tabs>
                <w:tab w:val="right" w:leader="dot" w:pos="3969"/>
              </w:tabs>
              <w:spacing w:line="360" w:lineRule="auto"/>
              <w:rPr>
                <w:rFonts w:ascii="Times New Roman" w:hAnsi="Times New Roman"/>
                <w:color w:val="000000" w:themeColor="text1"/>
                <w:sz w:val="24"/>
                <w:szCs w:val="24"/>
              </w:rPr>
            </w:pPr>
          </w:p>
        </w:tc>
      </w:tr>
    </w:tbl>
    <w:p w:rsidR="00A2755E" w:rsidRPr="00E228DA" w:rsidRDefault="00A2755E" w:rsidP="00A2755E">
      <w:pPr>
        <w:tabs>
          <w:tab w:val="right" w:leader="dot" w:pos="3969"/>
        </w:tabs>
        <w:spacing w:line="240" w:lineRule="auto"/>
        <w:jc w:val="center"/>
        <w:rPr>
          <w:rFonts w:ascii="Times New Roman" w:eastAsia="Calibri" w:hAnsi="Times New Roman"/>
          <w:b/>
          <w:color w:val="000000" w:themeColor="text1"/>
          <w:sz w:val="32"/>
        </w:rPr>
      </w:pPr>
    </w:p>
    <w:p w:rsidR="00A2755E" w:rsidRPr="00E228DA" w:rsidRDefault="00A2755E" w:rsidP="00A2755E">
      <w:pPr>
        <w:jc w:val="left"/>
        <w:rPr>
          <w:rFonts w:ascii="Times New Roman" w:hAnsi="Times New Roman"/>
          <w:color w:val="000000" w:themeColor="text1"/>
          <w:sz w:val="24"/>
          <w:szCs w:val="24"/>
        </w:rPr>
        <w:sectPr w:rsidR="00A2755E" w:rsidRPr="00E228DA" w:rsidSect="00A216F5">
          <w:pgSz w:w="11906" w:h="16838"/>
          <w:pgMar w:top="1418" w:right="1418" w:bottom="1418" w:left="2268" w:header="709" w:footer="709" w:gutter="0"/>
          <w:pgNumType w:fmt="lowerRoman"/>
          <w:cols w:space="708"/>
          <w:docGrid w:linePitch="360"/>
        </w:sectPr>
      </w:pPr>
    </w:p>
    <w:p w:rsidR="00A2755E" w:rsidRPr="00E228DA" w:rsidRDefault="00A2755E" w:rsidP="00A2755E">
      <w:pPr>
        <w:ind w:firstLine="0"/>
        <w:rPr>
          <w:rFonts w:ascii="Times New Roman" w:hAnsi="Times New Roman"/>
          <w:b/>
          <w:color w:val="000000" w:themeColor="text1"/>
          <w:sz w:val="36"/>
          <w:szCs w:val="36"/>
        </w:rPr>
      </w:pPr>
      <w:r w:rsidRPr="00E228DA">
        <w:rPr>
          <w:rFonts w:ascii="Times New Roman" w:hAnsi="Times New Roman"/>
          <w:b/>
          <w:color w:val="000000" w:themeColor="text1"/>
          <w:sz w:val="36"/>
          <w:szCs w:val="36"/>
        </w:rPr>
        <w:lastRenderedPageBreak/>
        <w:t>1. GİRİŞ</w:t>
      </w:r>
    </w:p>
    <w:p w:rsidR="00A2755E" w:rsidRPr="00E228DA" w:rsidRDefault="00A2755E" w:rsidP="00A2755E">
      <w:pPr>
        <w:ind w:firstLine="0"/>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t xml:space="preserve">Uluslararası Telekomünikasyon Birliği tarafından yayınlanan standart radar bandları arasında </w:t>
      </w:r>
      <m:oMath>
        <m:r>
          <w:rPr>
            <w:rFonts w:ascii="Cambria Math" w:hAnsi="Cambria Math"/>
            <w:color w:val="000000" w:themeColor="text1"/>
            <w:sz w:val="24"/>
            <w:szCs w:val="24"/>
          </w:rPr>
          <m:t>3-30</m:t>
        </m:r>
      </m:oMath>
      <w:r w:rsidRPr="00E228DA">
        <w:rPr>
          <w:rFonts w:ascii="Times New Roman" w:hAnsi="Times New Roman"/>
          <w:color w:val="000000" w:themeColor="text1"/>
          <w:sz w:val="24"/>
          <w:szCs w:val="24"/>
        </w:rPr>
        <w:t xml:space="preserve"> MHz band aralığı Yüksek Frekans (High Frequency, HF) bandı olarak sınıflandırılmaktadır. Radar frekansları günümüzde mikrodalga frekansları ile eşanlamlı olarak da kullanılıyor olmasına karşın, daha düşük frekans bandında olan Yüksek Frekans (YF) radarları geçmişten günümüze kadar birçok önemli alanda kullanılmıştır</w:t>
      </w:r>
      <w:r>
        <w:rPr>
          <w:rFonts w:ascii="Times New Roman" w:hAnsi="Times New Roman"/>
          <w:color w:val="000000" w:themeColor="text1"/>
          <w:sz w:val="24"/>
          <w:szCs w:val="24"/>
        </w:rPr>
        <w:t xml:space="preserve"> </w:t>
      </w:r>
      <w:r w:rsidRPr="00E228DA">
        <w:rPr>
          <w:rFonts w:ascii="Times New Roman" w:hAnsi="Times New Roman"/>
          <w:color w:val="000000" w:themeColor="text1"/>
          <w:sz w:val="24"/>
          <w:szCs w:val="24"/>
        </w:rPr>
        <w:t>[Skolnik and Headrick, 1974]</w:t>
      </w:r>
      <w:r>
        <w:rPr>
          <w:rFonts w:ascii="Times New Roman" w:hAnsi="Times New Roman"/>
          <w:color w:val="000000" w:themeColor="text1"/>
          <w:sz w:val="24"/>
          <w:szCs w:val="24"/>
        </w:rPr>
        <w:t>, [Fidel et al., 1994]</w:t>
      </w:r>
      <w:r w:rsidRPr="00E228DA">
        <w:rPr>
          <w:rFonts w:ascii="Times New Roman" w:hAnsi="Times New Roman"/>
          <w:color w:val="000000" w:themeColor="text1"/>
          <w:sz w:val="24"/>
          <w:szCs w:val="24"/>
        </w:rPr>
        <w:t>.</w:t>
      </w:r>
    </w:p>
    <w:p w:rsidR="00A2755E"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t>Düşük frekanslarda kullanılan radarlar yoğun frekans uzayı, sınırlı band genişliği, yüksek gürültülü ortam vb. birçok problemle karşı karşıya kalmaktadır. yılların ortalarında iyonosfer yüksekliği ölçümü yapmak için Appleton Frekans Modülasyonlu Sürekli Dalga, FMSD (Frequency Modulated Continuous Wave, FM-CW) radarlar kullanmıştır</w:t>
      </w:r>
      <w:r>
        <w:rPr>
          <w:rFonts w:ascii="Times New Roman" w:hAnsi="Times New Roman"/>
          <w:color w:val="000000" w:themeColor="text1"/>
          <w:sz w:val="24"/>
          <w:szCs w:val="24"/>
        </w:rPr>
        <w:t xml:space="preserve"> [Aksoy ve Başaran, 2014], [Öztürk vd., 2011]</w:t>
      </w:r>
      <w:r w:rsidRPr="00E228DA">
        <w:rPr>
          <w:rFonts w:ascii="Times New Roman" w:hAnsi="Times New Roman"/>
          <w:color w:val="000000" w:themeColor="text1"/>
          <w:sz w:val="24"/>
          <w:szCs w:val="24"/>
        </w:rPr>
        <w:t xml:space="preserve">.  </w:t>
      </w:r>
    </w:p>
    <w:p w:rsidR="00A2755E" w:rsidRPr="00E228DA"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t xml:space="preserve">Bunların yanında tarihte ilk askeri radar sistemi de 1938 yılında İngiltere’de uçakların tespiti amacı ile YF bandında yapılmıştır. O yıllarda yapılan bu gözetleme radarları İngiltere’ye, Alman uçaklarına karşı, ülke savunması açısından çok önemli katkılar sağlamıştır. Bu radarların YF bandında yapılması 1938’li yıllarda alternatif başka teknoloji olmamasındandır. II. Dünya Savaşının başlarında radar frekansları </w:t>
      </w:r>
      <m:oMath>
        <m:r>
          <w:rPr>
            <w:rFonts w:ascii="Cambria Math" w:hAnsi="Cambria Math"/>
            <w:color w:val="000000" w:themeColor="text1"/>
            <w:sz w:val="24"/>
            <w:szCs w:val="24"/>
          </w:rPr>
          <m:t>200</m:t>
        </m:r>
      </m:oMath>
      <w:r w:rsidRPr="00E228DA">
        <w:rPr>
          <w:rFonts w:ascii="Times New Roman" w:hAnsi="Times New Roman"/>
          <w:color w:val="000000" w:themeColor="text1"/>
          <w:sz w:val="24"/>
          <w:szCs w:val="24"/>
        </w:rPr>
        <w:t xml:space="preserve"> MHz ve üstü frekanslara ulaşarak, mikrodalga frekansları başarılı bir şekilde kullanılmıştır</w:t>
      </w:r>
      <w:r>
        <w:rPr>
          <w:rFonts w:ascii="Times New Roman" w:hAnsi="Times New Roman"/>
          <w:color w:val="000000" w:themeColor="text1"/>
          <w:sz w:val="24"/>
          <w:szCs w:val="24"/>
        </w:rPr>
        <w:t xml:space="preserve"> </w:t>
      </w:r>
    </w:p>
    <w:p w:rsidR="00A2755E" w:rsidRPr="00E228DA" w:rsidRDefault="00A2755E" w:rsidP="00A2755E">
      <w:pPr>
        <w:ind w:firstLine="0"/>
        <w:rPr>
          <w:rFonts w:ascii="Times New Roman" w:hAnsi="Times New Roman"/>
          <w:color w:val="000000" w:themeColor="text1"/>
          <w:sz w:val="24"/>
          <w:szCs w:val="24"/>
        </w:rPr>
      </w:pPr>
    </w:p>
    <w:p w:rsidR="00A2755E" w:rsidRPr="00E228DA" w:rsidRDefault="00A2755E" w:rsidP="00A2755E">
      <w:pPr>
        <w:ind w:firstLine="0"/>
        <w:rPr>
          <w:rFonts w:ascii="Times New Roman" w:hAnsi="Times New Roman"/>
          <w:b/>
          <w:color w:val="000000" w:themeColor="text1"/>
          <w:sz w:val="32"/>
          <w:szCs w:val="32"/>
        </w:rPr>
      </w:pPr>
      <w:r w:rsidRPr="00E228DA">
        <w:rPr>
          <w:rFonts w:ascii="Times New Roman" w:hAnsi="Times New Roman"/>
          <w:b/>
          <w:color w:val="000000" w:themeColor="text1"/>
          <w:sz w:val="32"/>
          <w:szCs w:val="32"/>
        </w:rPr>
        <w:t>1.1. Tezin Amacı</w:t>
      </w:r>
      <w:r>
        <w:rPr>
          <w:rFonts w:ascii="Times New Roman" w:hAnsi="Times New Roman"/>
          <w:b/>
          <w:color w:val="000000" w:themeColor="text1"/>
          <w:sz w:val="32"/>
          <w:szCs w:val="32"/>
        </w:rPr>
        <w:t>, Katkısı</w:t>
      </w:r>
      <w:r w:rsidRPr="00E228DA">
        <w:rPr>
          <w:rFonts w:ascii="Times New Roman" w:hAnsi="Times New Roman"/>
          <w:b/>
          <w:color w:val="000000" w:themeColor="text1"/>
          <w:sz w:val="32"/>
          <w:szCs w:val="32"/>
        </w:rPr>
        <w:t xml:space="preserve"> ve İçeriği</w:t>
      </w:r>
    </w:p>
    <w:p w:rsidR="00A2755E" w:rsidRPr="00E228DA" w:rsidRDefault="00A2755E" w:rsidP="00A2755E">
      <w:pPr>
        <w:ind w:firstLine="0"/>
        <w:rPr>
          <w:rFonts w:ascii="Times New Roman" w:hAnsi="Times New Roman"/>
          <w:color w:val="000000" w:themeColor="text1"/>
          <w:sz w:val="24"/>
          <w:szCs w:val="24"/>
        </w:rPr>
      </w:pPr>
    </w:p>
    <w:p w:rsidR="00A2755E"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t xml:space="preserve">YF bandı radarlar günümüzde birçok alanda yaygın olarak kullanılmaktadır. Dalga boyu büyük olan bu radarların konumlandırılacağı alan performans etkisi bakımından büyük önem taşımaktadır. </w:t>
      </w:r>
    </w:p>
    <w:p w:rsidR="00A2755E"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t>Modelleme uygulamaları YF radarların oluşacak yol kayıpları hakkında kullanıcıları bilgiler vermektedir. Bu sayede az maliyetli etkin bir çözüm oluşturulabilmektedir</w:t>
      </w:r>
      <w:r w:rsidRPr="00E228DA">
        <w:rPr>
          <w:rFonts w:ascii="Times New Roman" w:hAnsi="Times New Roman"/>
          <w:color w:val="000000" w:themeColor="text1"/>
          <w:sz w:val="24"/>
          <w:szCs w:val="24"/>
          <w:vertAlign w:val="superscript"/>
        </w:rPr>
        <w:t>1</w:t>
      </w:r>
      <w:r w:rsidRPr="00E228DA">
        <w:rPr>
          <w:rFonts w:ascii="Times New Roman" w:hAnsi="Times New Roman"/>
          <w:color w:val="000000" w:themeColor="text1"/>
          <w:sz w:val="24"/>
          <w:szCs w:val="24"/>
        </w:rPr>
        <w:t>.</w:t>
      </w:r>
    </w:p>
    <w:p w:rsidR="00A2755E" w:rsidRDefault="00A2755E" w:rsidP="00A2755E">
      <w:pPr>
        <w:rPr>
          <w:rFonts w:ascii="Times New Roman" w:hAnsi="Times New Roman"/>
          <w:color w:val="000000" w:themeColor="text1"/>
          <w:sz w:val="24"/>
          <w:szCs w:val="24"/>
        </w:rPr>
      </w:pPr>
    </w:p>
    <w:p w:rsidR="00A2755E" w:rsidRPr="00E228DA" w:rsidRDefault="00A2755E" w:rsidP="00A2755E">
      <w:pPr>
        <w:spacing w:line="240" w:lineRule="auto"/>
        <w:ind w:firstLine="0"/>
        <w:rPr>
          <w:rFonts w:ascii="Times New Roman" w:hAnsi="Times New Roman"/>
          <w:color w:val="000000" w:themeColor="text1"/>
          <w:sz w:val="24"/>
          <w:szCs w:val="24"/>
        </w:rPr>
      </w:pPr>
      <w:r w:rsidRPr="00E228DA">
        <w:rPr>
          <w:rFonts w:ascii="Times New Roman" w:hAnsi="Times New Roman"/>
          <w:color w:val="000000" w:themeColor="text1"/>
          <w:sz w:val="24"/>
          <w:szCs w:val="24"/>
        </w:rPr>
        <w:t>____________________________________________</w:t>
      </w:r>
      <w:r>
        <w:rPr>
          <w:rFonts w:ascii="Times New Roman" w:hAnsi="Times New Roman"/>
          <w:color w:val="000000" w:themeColor="text1"/>
          <w:sz w:val="24"/>
          <w:szCs w:val="24"/>
        </w:rPr>
        <w:t>_____</w:t>
      </w:r>
      <w:r w:rsidRPr="00E228DA">
        <w:rPr>
          <w:rFonts w:ascii="Times New Roman" w:hAnsi="Times New Roman"/>
          <w:color w:val="000000" w:themeColor="text1"/>
          <w:sz w:val="24"/>
          <w:szCs w:val="24"/>
        </w:rPr>
        <w:t>__________________</w:t>
      </w:r>
    </w:p>
    <w:p w:rsidR="00A2755E" w:rsidRPr="006505BB" w:rsidRDefault="00A2755E" w:rsidP="00A2755E">
      <w:pPr>
        <w:spacing w:line="240" w:lineRule="auto"/>
        <w:ind w:firstLine="0"/>
        <w:rPr>
          <w:rFonts w:asciiTheme="minorHAnsi" w:hAnsiTheme="minorHAnsi" w:cstheme="minorHAnsi"/>
          <w:color w:val="000000" w:themeColor="text1"/>
        </w:rPr>
      </w:pPr>
      <w:r w:rsidRPr="006505BB">
        <w:rPr>
          <w:rFonts w:asciiTheme="minorHAnsi" w:hAnsiTheme="minorHAnsi" w:cstheme="minorHAnsi"/>
          <w:vertAlign w:val="superscript"/>
        </w:rPr>
        <w:t>1</w:t>
      </w:r>
      <w:r w:rsidRPr="006505BB">
        <w:rPr>
          <w:rFonts w:asciiTheme="minorHAnsi" w:hAnsiTheme="minorHAnsi" w:cstheme="minorHAnsi"/>
        </w:rPr>
        <w:t xml:space="preserve"> Bu durum çoğu kez sağlanmakla beraber, özel tasarımlar gerektirebilmektedir. Bu özel tasarımların </w:t>
      </w:r>
      <w:r w:rsidRPr="006505BB">
        <w:rPr>
          <w:rFonts w:asciiTheme="minorHAnsi" w:hAnsiTheme="minorHAnsi" w:cstheme="minorHAnsi"/>
          <w:color w:val="000000" w:themeColor="text1"/>
        </w:rPr>
        <w:t>maliyet analizi de hesaba katılmalıdır.</w:t>
      </w:r>
    </w:p>
    <w:p w:rsidR="00A2755E" w:rsidRPr="00E228DA"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lastRenderedPageBreak/>
        <w:t>YF bandında dalga boyunun büyük olması bu tür benzetimleri bilgisayarlardaki bellek ihtiyacının fazla olması nedeniyle zorlaştırmaktadır. Bu zorluğun üstesinden gelebilmek için çeşitli yöntemler geliştirilmiştir. Bu tez çalışmasında da kullanılacak olan Hareketli Pencere Zaman Uzayında Sonlu Farklar (HP-ZUSF) yöntemi bu yöntemler arasında zaman uzayında çalışan bir yöntemdir.</w:t>
      </w:r>
    </w:p>
    <w:p w:rsidR="00A2755E" w:rsidRPr="00E228DA" w:rsidRDefault="00A2755E" w:rsidP="00A2755E">
      <w:pPr>
        <w:rPr>
          <w:rFonts w:ascii="Times New Roman" w:hAnsi="Times New Roman"/>
          <w:color w:val="000000" w:themeColor="text1"/>
        </w:rPr>
      </w:pPr>
      <w:r w:rsidRPr="00E228DA">
        <w:rPr>
          <w:rFonts w:ascii="Times New Roman" w:hAnsi="Times New Roman"/>
          <w:color w:val="000000" w:themeColor="text1"/>
          <w:sz w:val="24"/>
          <w:szCs w:val="24"/>
        </w:rPr>
        <w:t xml:space="preserve">Bu tez kapsamında, öncelikle ikinci bölümde HF radar türleri ve bu türlerin çeşitli problemler için yapılmış benzetim çalışmaları anlatılmıştır. Üçüncü bölümde,  ZUSF hakkında temel bilgiler verilmiş ve Maxwell denklemlerinden yararlanarak Kartezyen koordinatlarda iki boyutlu kayıplı güncelleme denklemleri, sayısal dispersiyon, sayısal kararlılık, soğurucu sınır koşulları hakkında bilgiler verilmiştir. Dördüncü HP-ZUSF yöntemi hakkında ve yöntemin uygulanması hakkında ve karar algoritması oluşturulması hakkında geniş bilgiler verilmiştir. Beşinci ve son bölümde ise iki faklı anten konumu için HP-ZUSF yöntemi çözümü ile standart ZUSF yöntemi çözümü karşılaştırılmış ve elde edilen sonuçlar ile ilgili yorumlar ve gelecek önerileri konu başlıkları altında anlatılmıştır. </w:t>
      </w:r>
    </w:p>
    <w:p w:rsidR="00A2755E" w:rsidRPr="00E228DA" w:rsidRDefault="00A2755E" w:rsidP="00A2755E">
      <w:pPr>
        <w:rPr>
          <w:rFonts w:ascii="Times New Roman" w:hAnsi="Times New Roman"/>
          <w:color w:val="000000" w:themeColor="text1"/>
        </w:rPr>
      </w:pPr>
      <w:r w:rsidRPr="00E228DA">
        <w:rPr>
          <w:rFonts w:ascii="Times New Roman" w:hAnsi="Times New Roman"/>
          <w:color w:val="000000" w:themeColor="text1"/>
        </w:rPr>
        <w:br w:type="page"/>
      </w:r>
    </w:p>
    <w:p w:rsidR="00A2755E" w:rsidRPr="00E228DA" w:rsidRDefault="00A2755E" w:rsidP="00A2755E">
      <w:pPr>
        <w:ind w:firstLine="0"/>
        <w:rPr>
          <w:rFonts w:ascii="Times New Roman" w:hAnsi="Times New Roman"/>
          <w:b/>
          <w:color w:val="000000" w:themeColor="text1"/>
          <w:sz w:val="36"/>
          <w:szCs w:val="36"/>
        </w:rPr>
      </w:pPr>
      <w:r w:rsidRPr="00E228DA">
        <w:rPr>
          <w:rFonts w:ascii="Times New Roman" w:hAnsi="Times New Roman"/>
          <w:b/>
          <w:color w:val="000000" w:themeColor="text1"/>
          <w:sz w:val="36"/>
          <w:szCs w:val="36"/>
        </w:rPr>
        <w:lastRenderedPageBreak/>
        <w:t>2. YÜKSEK FREKANS RADARLAR</w:t>
      </w:r>
    </w:p>
    <w:p w:rsidR="00A2755E" w:rsidRPr="00E228DA" w:rsidRDefault="00A2755E" w:rsidP="00A2755E">
      <w:pPr>
        <w:ind w:firstLine="0"/>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t>YF radarları günümüzde mikrodalga radarlar kadar yaygın kullanılmamasına karşın kullanım alanları bakımından hala önemli konumdadırlar. Bu radarların düşük frekansta olması yayılım kayıplarını azaltmakta ve bu sayede ufuk ötesi bölgeler hakkında bilgiler edinilebilmektedir. Son zamanlarda sınır güvenliği sorunları ve okyanuslarda meydana gelen doğal afetler, YF radarlarının önemini arttırmaktadır.</w:t>
      </w:r>
    </w:p>
    <w:p w:rsidR="00A2755E" w:rsidRPr="00E228DA" w:rsidRDefault="00A2755E" w:rsidP="00A2755E">
      <w:pPr>
        <w:ind w:firstLine="0"/>
        <w:rPr>
          <w:rFonts w:ascii="Times New Roman" w:hAnsi="Times New Roman"/>
          <w:color w:val="000000" w:themeColor="text1"/>
          <w:sz w:val="24"/>
          <w:szCs w:val="24"/>
        </w:rPr>
      </w:pPr>
    </w:p>
    <w:p w:rsidR="00A2755E" w:rsidRDefault="00A2755E" w:rsidP="00A2755E">
      <w:pPr>
        <w:spacing w:line="240" w:lineRule="auto"/>
        <w:ind w:left="567" w:hanging="567"/>
        <w:rPr>
          <w:rFonts w:ascii="Times New Roman" w:hAnsi="Times New Roman"/>
          <w:b/>
          <w:color w:val="000000" w:themeColor="text1"/>
          <w:sz w:val="32"/>
          <w:szCs w:val="32"/>
        </w:rPr>
      </w:pPr>
      <w:bookmarkStart w:id="4" w:name="_Toc345489093"/>
      <w:bookmarkStart w:id="5" w:name="_Toc356806175"/>
      <w:r w:rsidRPr="00E228DA">
        <w:rPr>
          <w:rFonts w:ascii="Times New Roman" w:hAnsi="Times New Roman"/>
          <w:b/>
          <w:color w:val="000000" w:themeColor="text1"/>
          <w:sz w:val="32"/>
          <w:szCs w:val="32"/>
        </w:rPr>
        <w:t>2.1. Yer Yüksek Frekans Radarlar</w:t>
      </w:r>
      <w:bookmarkEnd w:id="4"/>
      <w:bookmarkEnd w:id="5"/>
      <w:r>
        <w:rPr>
          <w:rFonts w:ascii="Times New Roman" w:hAnsi="Times New Roman"/>
          <w:b/>
          <w:color w:val="000000" w:themeColor="text1"/>
          <w:sz w:val="32"/>
          <w:szCs w:val="32"/>
        </w:rPr>
        <w:t xml:space="preserve"> ve Kullanım Alanlarının</w:t>
      </w:r>
    </w:p>
    <w:p w:rsidR="00A2755E" w:rsidRPr="00E228DA" w:rsidRDefault="00A2755E" w:rsidP="00A2755E">
      <w:pPr>
        <w:spacing w:line="240" w:lineRule="auto"/>
        <w:ind w:left="567" w:hanging="567"/>
        <w:rPr>
          <w:rFonts w:ascii="Times New Roman" w:hAnsi="Times New Roman"/>
          <w:b/>
          <w:color w:val="000000" w:themeColor="text1"/>
          <w:sz w:val="32"/>
          <w:szCs w:val="32"/>
        </w:rPr>
      </w:pPr>
      <w:r>
        <w:rPr>
          <w:rFonts w:ascii="Times New Roman" w:hAnsi="Times New Roman"/>
          <w:b/>
          <w:color w:val="000000" w:themeColor="text1"/>
          <w:sz w:val="32"/>
          <w:szCs w:val="32"/>
        </w:rPr>
        <w:t>Durumu Kapsamında Değerlendirilmesi</w:t>
      </w:r>
    </w:p>
    <w:p w:rsidR="00A2755E" w:rsidRPr="00E228DA" w:rsidRDefault="00A2755E" w:rsidP="00A2755E">
      <w:pPr>
        <w:ind w:firstLine="0"/>
        <w:rPr>
          <w:rFonts w:ascii="Times New Roman" w:hAnsi="Times New Roman"/>
          <w:color w:val="000000" w:themeColor="text1"/>
          <w:sz w:val="24"/>
          <w:szCs w:val="24"/>
        </w:rPr>
      </w:pPr>
    </w:p>
    <w:p w:rsidR="00A2755E"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t xml:space="preserve">Yer YF (Y-YF) radarları düşük frekansta yayılım yapmaları nedeniyle uzun menzilde kullanılabilmektedir. Bu sayede ufuk ötesinde yüzlerce kilometrelik uzaklıklardan hedef algılaması yapabilecek yetenektedirler. </w:t>
      </w:r>
      <w:r>
        <w:rPr>
          <w:rFonts w:ascii="Times New Roman" w:hAnsi="Times New Roman"/>
          <w:color w:val="000000" w:themeColor="text1"/>
          <w:sz w:val="24"/>
          <w:szCs w:val="24"/>
        </w:rPr>
        <w:t>U</w:t>
      </w:r>
      <w:r w:rsidRPr="00E228DA">
        <w:rPr>
          <w:rFonts w:ascii="Times New Roman" w:hAnsi="Times New Roman"/>
          <w:color w:val="000000" w:themeColor="text1"/>
          <w:sz w:val="24"/>
          <w:szCs w:val="24"/>
        </w:rPr>
        <w:t>fuk ötesinin gerçek zamanlı olarak kontrol edilebilmesi ülke güvenliği açısından hayati önem taşımaktadır. Savunma sistemlerinin yanında Y-YF radarları mayın, sığınak vb. derinlerde gömülü nesnelerin algılanmasında da kullanılmaktadır [</w:t>
      </w:r>
      <w:r>
        <w:rPr>
          <w:rFonts w:ascii="Times New Roman" w:hAnsi="Times New Roman"/>
          <w:color w:val="000000" w:themeColor="text1"/>
          <w:sz w:val="24"/>
          <w:szCs w:val="24"/>
        </w:rPr>
        <w:t>Şafak vd.</w:t>
      </w:r>
      <w:r w:rsidRPr="00E228DA">
        <w:rPr>
          <w:rFonts w:ascii="Times New Roman" w:hAnsi="Times New Roman"/>
          <w:color w:val="000000" w:themeColor="text1"/>
          <w:sz w:val="24"/>
          <w:szCs w:val="24"/>
        </w:rPr>
        <w:t>, 2001].</w:t>
      </w:r>
    </w:p>
    <w:p w:rsidR="00A2755E"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t>Y-YF radarları</w:t>
      </w:r>
      <w:r>
        <w:rPr>
          <w:rFonts w:ascii="Times New Roman" w:hAnsi="Times New Roman"/>
          <w:color w:val="000000" w:themeColor="text1"/>
          <w:sz w:val="24"/>
          <w:szCs w:val="24"/>
        </w:rPr>
        <w:t>nda antenlerin döndürülmesi için çeşitli elektrik motorları kullanılmaktadır. Bu motorlar aşağıdaki gibi sınıflandırılabilir.</w:t>
      </w:r>
    </w:p>
    <w:p w:rsidR="00A2755E" w:rsidRDefault="00A2755E" w:rsidP="00A2755E">
      <w:pPr>
        <w:rPr>
          <w:rFonts w:ascii="Times New Roman" w:hAnsi="Times New Roman"/>
          <w:color w:val="000000" w:themeColor="text1"/>
          <w:sz w:val="24"/>
          <w:szCs w:val="24"/>
        </w:rPr>
      </w:pPr>
    </w:p>
    <w:p w:rsidR="00A2755E" w:rsidRDefault="00A2755E" w:rsidP="00A2755E">
      <w:pPr>
        <w:pStyle w:val="ListeParagraf"/>
        <w:numPr>
          <w:ilvl w:val="0"/>
          <w:numId w:val="13"/>
        </w:numPr>
        <w:ind w:left="0" w:firstLine="0"/>
        <w:rPr>
          <w:rFonts w:ascii="Times New Roman" w:hAnsi="Times New Roman"/>
          <w:color w:val="000000" w:themeColor="text1"/>
          <w:sz w:val="24"/>
          <w:szCs w:val="24"/>
        </w:rPr>
      </w:pPr>
      <w:r>
        <w:rPr>
          <w:rFonts w:ascii="Times New Roman" w:hAnsi="Times New Roman"/>
          <w:color w:val="000000" w:themeColor="text1"/>
          <w:sz w:val="24"/>
          <w:szCs w:val="24"/>
        </w:rPr>
        <w:t>Direkt Akım Elektrik Motorları</w:t>
      </w:r>
    </w:p>
    <w:p w:rsidR="00A2755E" w:rsidRDefault="00A2755E" w:rsidP="00A2755E">
      <w:pPr>
        <w:pStyle w:val="ListeParagraf"/>
        <w:ind w:left="0"/>
        <w:rPr>
          <w:rFonts w:ascii="Times New Roman" w:hAnsi="Times New Roman"/>
          <w:color w:val="000000" w:themeColor="text1"/>
          <w:sz w:val="24"/>
          <w:szCs w:val="24"/>
        </w:rPr>
      </w:pPr>
      <w:r>
        <w:rPr>
          <w:rFonts w:ascii="Times New Roman" w:hAnsi="Times New Roman"/>
          <w:color w:val="000000" w:themeColor="text1"/>
          <w:sz w:val="24"/>
          <w:szCs w:val="24"/>
        </w:rPr>
        <w:t>Bu motorlarda motorun stator ve rotor sargılarında direkt akımlar akmaktadır. Matematiksel analizleri nispeten daha kolay olmakla beraber, üretimleri daha karmaşıktır. Net tork üretimi için akım yönünü değiştirmek amacı ile komütatöre ihtiyaç duyarlar.</w:t>
      </w:r>
    </w:p>
    <w:p w:rsidR="00A2755E" w:rsidRDefault="00A2755E" w:rsidP="00A2755E">
      <w:pPr>
        <w:pStyle w:val="ListeParagraf"/>
        <w:ind w:left="0" w:firstLine="284"/>
        <w:rPr>
          <w:rFonts w:ascii="Times New Roman" w:hAnsi="Times New Roman"/>
          <w:color w:val="000000" w:themeColor="text1"/>
          <w:sz w:val="24"/>
          <w:szCs w:val="24"/>
        </w:rPr>
      </w:pPr>
    </w:p>
    <w:p w:rsidR="00A2755E" w:rsidRDefault="00A2755E" w:rsidP="00A2755E">
      <w:pPr>
        <w:pStyle w:val="ListeParagraf"/>
        <w:numPr>
          <w:ilvl w:val="0"/>
          <w:numId w:val="13"/>
        </w:numPr>
        <w:ind w:left="0" w:firstLine="0"/>
        <w:rPr>
          <w:rFonts w:ascii="Times New Roman" w:hAnsi="Times New Roman"/>
          <w:color w:val="000000" w:themeColor="text1"/>
          <w:sz w:val="24"/>
          <w:szCs w:val="24"/>
        </w:rPr>
      </w:pPr>
      <w:r>
        <w:rPr>
          <w:rFonts w:ascii="Times New Roman" w:hAnsi="Times New Roman"/>
          <w:color w:val="000000" w:themeColor="text1"/>
          <w:sz w:val="24"/>
          <w:szCs w:val="24"/>
        </w:rPr>
        <w:t>Değişken Akım Elektrik Motorları</w:t>
      </w:r>
    </w:p>
    <w:p w:rsidR="00A2755E" w:rsidRDefault="00A2755E" w:rsidP="00A2755E">
      <w:pPr>
        <w:rPr>
          <w:rFonts w:ascii="Times New Roman" w:hAnsi="Times New Roman"/>
          <w:color w:val="000000" w:themeColor="text1"/>
          <w:sz w:val="24"/>
          <w:szCs w:val="24"/>
        </w:rPr>
      </w:pPr>
      <w:r>
        <w:rPr>
          <w:rFonts w:ascii="Times New Roman" w:hAnsi="Times New Roman"/>
          <w:color w:val="000000" w:themeColor="text1"/>
          <w:sz w:val="24"/>
          <w:szCs w:val="24"/>
        </w:rPr>
        <w:t>Değişken akım elektrik motorlarının, direkt akım elektrik motorlarından temel farkı, en azından sarımlardan birinde oluşturulan manyetik alanın değişken olmasıdır. Söz konusu manyetik alan döner türde bir alandır. Bu tür motorlar genelde senkron ve endüksiyon motorları olarak iki ana başlık altında incelenir. Tek ve çok fazlı türleri mevcuttur.</w:t>
      </w:r>
    </w:p>
    <w:p w:rsidR="00A2755E" w:rsidRPr="00E228DA" w:rsidRDefault="00A2755E" w:rsidP="00A2755E">
      <w:pPr>
        <w:ind w:firstLine="0"/>
        <w:rPr>
          <w:rFonts w:ascii="Times New Roman" w:hAnsi="Times New Roman"/>
          <w:color w:val="000000" w:themeColor="text1"/>
          <w:sz w:val="24"/>
          <w:szCs w:val="24"/>
        </w:rPr>
      </w:pPr>
    </w:p>
    <w:p w:rsidR="00A2755E" w:rsidRPr="00E228DA" w:rsidRDefault="00A2755E" w:rsidP="00A2755E">
      <w:pPr>
        <w:ind w:firstLine="0"/>
        <w:rPr>
          <w:rFonts w:ascii="Times New Roman" w:hAnsi="Times New Roman"/>
          <w:b/>
          <w:color w:val="000000" w:themeColor="text1"/>
          <w:sz w:val="28"/>
          <w:szCs w:val="28"/>
        </w:rPr>
      </w:pPr>
      <w:bookmarkStart w:id="6" w:name="_Toc345489094"/>
      <w:bookmarkStart w:id="7" w:name="_Toc356806176"/>
      <w:r w:rsidRPr="00E228DA">
        <w:rPr>
          <w:rFonts w:ascii="Times New Roman" w:hAnsi="Times New Roman"/>
          <w:b/>
          <w:color w:val="000000" w:themeColor="text1"/>
          <w:sz w:val="28"/>
          <w:szCs w:val="28"/>
        </w:rPr>
        <w:lastRenderedPageBreak/>
        <w:t>2.1.1. Modelleme ve Benzetim</w:t>
      </w:r>
      <w:bookmarkEnd w:id="6"/>
      <w:bookmarkEnd w:id="7"/>
    </w:p>
    <w:p w:rsidR="00A2755E" w:rsidRPr="00E228DA" w:rsidRDefault="00A2755E" w:rsidP="00A2755E">
      <w:pPr>
        <w:ind w:firstLine="0"/>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t>Y-YF radarlarının gerçek zamanlı modellenmesi son yıllara kadar bilgisayar sistemlerinin yeterli kapasitede olmaması nedeniyle pek mümkün olmamıştır. Modelleme ve benzetim olmaksızın geliştirilen radar sistemlerinden ise yeterli performans</w:t>
      </w:r>
      <w:r>
        <w:rPr>
          <w:rFonts w:ascii="Times New Roman" w:hAnsi="Times New Roman"/>
          <w:color w:val="000000" w:themeColor="text1"/>
          <w:sz w:val="24"/>
          <w:szCs w:val="24"/>
        </w:rPr>
        <w:t>ın alınamayacağı bir gerçektir. Bu durum</w:t>
      </w:r>
    </w:p>
    <w:p w:rsidR="00A2755E" w:rsidRPr="009D1A40" w:rsidRDefault="00A2755E" w:rsidP="00A2755E">
      <w:pPr>
        <w:rPr>
          <w:rFonts w:ascii="Times New Roman" w:hAnsi="Times New Roman"/>
          <w:sz w:val="24"/>
          <w:szCs w:val="24"/>
        </w:rPr>
      </w:pPr>
    </w:p>
    <w:tbl>
      <w:tblPr>
        <w:tblStyle w:val="TabloKlavuzu"/>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2"/>
        <w:gridCol w:w="1266"/>
      </w:tblGrid>
      <w:tr w:rsidR="00A2755E" w:rsidRPr="009D1A40" w:rsidTr="008C1F52">
        <w:trPr>
          <w:trHeight w:val="705"/>
        </w:trPr>
        <w:tc>
          <w:tcPr>
            <w:tcW w:w="4241" w:type="pct"/>
            <w:vAlign w:val="center"/>
          </w:tcPr>
          <w:p w:rsidR="00A2755E" w:rsidRPr="009D1A40" w:rsidRDefault="00A2755E" w:rsidP="008C1F52">
            <w:pPr>
              <w:jc w:val="center"/>
              <w:rPr>
                <w:rFonts w:ascii="Times New Roman" w:hAnsi="Times New Roman"/>
                <w:sz w:val="24"/>
                <w:szCs w:val="24"/>
              </w:rPr>
            </w:pPr>
            <m:oMathPara>
              <m:oMathParaPr>
                <m:jc m:val="left"/>
              </m:oMathParaPr>
              <m:oMath>
                <m:r>
                  <w:rPr>
                    <w:rFonts w:ascii="Cambria Math" w:hAnsi="Cambria Math"/>
                    <w:sz w:val="24"/>
                    <w:szCs w:val="24"/>
                  </w:rPr>
                  <m:t>Yol kaybı+Atmosferik kayıp</m:t>
                </m:r>
              </m:oMath>
            </m:oMathPara>
          </w:p>
          <w:p w:rsidR="00A2755E" w:rsidRPr="009D1A40" w:rsidRDefault="00A2755E" w:rsidP="008C1F52">
            <w:pPr>
              <w:ind w:left="1593"/>
              <w:jc w:val="center"/>
              <w:rPr>
                <w:rFonts w:ascii="Times New Roman" w:hAnsi="Times New Roman"/>
                <w:sz w:val="24"/>
                <w:szCs w:val="24"/>
              </w:rPr>
            </w:pPr>
            <m:oMathPara>
              <m:oMath>
                <m:r>
                  <w:rPr>
                    <w:rFonts w:ascii="Cambria Math" w:hAnsi="Cambria Math"/>
                    <w:sz w:val="24"/>
                    <w:szCs w:val="24"/>
                  </w:rPr>
                  <m:t xml:space="preserve">=Sistem kaybı+Isıl kayıp+Diğer kayıplar </m:t>
                </m:r>
              </m:oMath>
            </m:oMathPara>
          </w:p>
        </w:tc>
        <w:tc>
          <w:tcPr>
            <w:tcW w:w="759" w:type="pct"/>
            <w:vAlign w:val="center"/>
          </w:tcPr>
          <w:p w:rsidR="00A2755E" w:rsidRPr="009D1A40" w:rsidRDefault="00A2755E" w:rsidP="008C1F52">
            <w:pPr>
              <w:pStyle w:val="ListeParagraf"/>
              <w:ind w:left="520" w:firstLine="0"/>
              <w:rPr>
                <w:rFonts w:ascii="Times New Roman" w:hAnsi="Times New Roman"/>
                <w:sz w:val="24"/>
                <w:szCs w:val="24"/>
              </w:rPr>
            </w:pPr>
            <w:r w:rsidRPr="009D1A40">
              <w:rPr>
                <w:rFonts w:ascii="Times New Roman" w:hAnsi="Times New Roman"/>
                <w:sz w:val="24"/>
                <w:szCs w:val="24"/>
              </w:rPr>
              <w:t>(2.1)</w:t>
            </w:r>
          </w:p>
        </w:tc>
      </w:tr>
    </w:tbl>
    <w:p w:rsidR="00A2755E" w:rsidRDefault="00A2755E" w:rsidP="00A2755E">
      <w:pPr>
        <w:rPr>
          <w:rFonts w:ascii="Times New Roman" w:hAnsi="Times New Roman"/>
          <w:color w:val="000000" w:themeColor="text1"/>
          <w:sz w:val="24"/>
          <w:szCs w:val="24"/>
        </w:rPr>
      </w:pPr>
    </w:p>
    <w:p w:rsidR="00A2755E" w:rsidRPr="00E228DA" w:rsidRDefault="00A2755E" w:rsidP="00A2755E">
      <w:pPr>
        <w:ind w:firstLine="0"/>
        <w:rPr>
          <w:rFonts w:ascii="Times New Roman" w:hAnsi="Times New Roman"/>
          <w:color w:val="000000" w:themeColor="text1"/>
          <w:sz w:val="24"/>
          <w:szCs w:val="24"/>
        </w:rPr>
      </w:pPr>
      <w:r>
        <w:rPr>
          <w:rFonts w:ascii="Times New Roman" w:hAnsi="Times New Roman"/>
          <w:color w:val="000000" w:themeColor="text1"/>
          <w:sz w:val="24"/>
          <w:szCs w:val="24"/>
        </w:rPr>
        <w:t xml:space="preserve">formundaki ilişkiye bağlıdır. </w:t>
      </w:r>
      <w:r w:rsidRPr="00E228DA">
        <w:rPr>
          <w:rFonts w:ascii="Times New Roman" w:hAnsi="Times New Roman"/>
          <w:color w:val="000000" w:themeColor="text1"/>
          <w:sz w:val="24"/>
          <w:szCs w:val="24"/>
        </w:rPr>
        <w:t>Son yıllarda bilgisayar sistemlerinde meydana gelen önemli gelişmeler sayesinde Y-YF radarları modellenebilmektedir. Fakat bu radarların düşük frekansta çalışması ve modellenmesi gereken uzayın büyüklüğü nedeniyle çok uzun hesap zamanına ihtiyaç duyulmaktadır. Bu zamanın azaltılması için çalışmalar devam etmektedir.</w:t>
      </w:r>
    </w:p>
    <w:p w:rsidR="00A2755E" w:rsidRPr="00E228DA"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t>Sonuçların birbiriyle örtüştüğü gözlenmiştir [Akleman and Sevgi, 2000a]. HP-ZUSF yöntemi zaman uzayında olduğundan bir kez çalıştırma ile (single-run) probleme uygulandığı takdirde geniş bir frekans spektrum çözümü elde edilebilmektedir  [Akleman et al., 2000b]. Bu çalışmada</w:t>
      </w:r>
    </w:p>
    <w:p w:rsidR="00A2755E" w:rsidRPr="00E228DA" w:rsidRDefault="00A2755E" w:rsidP="00A2755E">
      <w:pPr>
        <w:ind w:firstLine="0"/>
        <w:rPr>
          <w:rFonts w:ascii="Times New Roman" w:hAnsi="Times New Roman"/>
          <w:color w:val="000000" w:themeColor="text1"/>
          <w:sz w:val="24"/>
          <w:szCs w:val="24"/>
        </w:rPr>
      </w:pPr>
    </w:p>
    <w:p w:rsidR="00A2755E" w:rsidRPr="00E228DA" w:rsidRDefault="00A2755E" w:rsidP="00A2755E">
      <w:pPr>
        <w:autoSpaceDE w:val="0"/>
        <w:autoSpaceDN w:val="0"/>
        <w:adjustRightInd w:val="0"/>
        <w:spacing w:line="240" w:lineRule="auto"/>
        <w:ind w:firstLine="0"/>
        <w:rPr>
          <w:rFonts w:ascii="Times New Roman" w:hAnsi="Times New Roman"/>
          <w:color w:val="000000" w:themeColor="text1"/>
          <w:sz w:val="24"/>
          <w:szCs w:val="24"/>
        </w:rPr>
      </w:pPr>
      <w:r w:rsidRPr="00E228DA">
        <w:rPr>
          <w:rFonts w:ascii="Times New Roman" w:hAnsi="Times New Roman"/>
          <w:color w:val="000000" w:themeColor="text1"/>
          <w:sz w:val="24"/>
          <w:szCs w:val="24"/>
        </w:rPr>
        <w:t xml:space="preserve"> “</w:t>
      </w:r>
      <w:r w:rsidRPr="00E228DA">
        <w:rPr>
          <w:rFonts w:ascii="Times New Roman" w:hAnsi="Times New Roman"/>
          <w:i/>
          <w:color w:val="000000" w:themeColor="text1"/>
          <w:sz w:val="24"/>
          <w:szCs w:val="24"/>
        </w:rPr>
        <w:t>Özellikle son yıllarda, birbirinden farklı ve karmaşık, analitik çözümü zor bulunan ya da hiç bulunamayan elektromanyetik problemlerin çözümünde etkin olarak kullanılan FDTD yöntemi, Akleman ve diğerleri tarafından ilk kez atmosferde yer dalgası yayılımının modellenmesi için uygun hale getirilmiş ve Time Domain Wave Propagator (TDWP) olarak adlandırılmıştır.</w:t>
      </w:r>
      <w:r w:rsidRPr="00E228DA">
        <w:rPr>
          <w:rFonts w:ascii="Times New Roman" w:hAnsi="Times New Roman"/>
          <w:color w:val="000000" w:themeColor="text1"/>
          <w:sz w:val="24"/>
          <w:szCs w:val="24"/>
        </w:rPr>
        <w:t>”</w:t>
      </w:r>
    </w:p>
    <w:p w:rsidR="00A2755E" w:rsidRPr="00E228DA" w:rsidRDefault="00A2755E" w:rsidP="00A2755E">
      <w:pPr>
        <w:ind w:firstLine="0"/>
        <w:rPr>
          <w:rFonts w:ascii="Times New Roman" w:hAnsi="Times New Roman"/>
          <w:color w:val="000000" w:themeColor="text1"/>
          <w:sz w:val="24"/>
          <w:szCs w:val="24"/>
        </w:rPr>
      </w:pPr>
    </w:p>
    <w:p w:rsidR="00A2755E" w:rsidRDefault="00A2755E" w:rsidP="00A2755E">
      <w:pPr>
        <w:ind w:firstLine="0"/>
        <w:rPr>
          <w:rFonts w:ascii="Times New Roman" w:hAnsi="Times New Roman"/>
          <w:color w:val="000000" w:themeColor="text1"/>
          <w:sz w:val="24"/>
          <w:szCs w:val="24"/>
        </w:rPr>
      </w:pPr>
      <w:r w:rsidRPr="00E228DA">
        <w:rPr>
          <w:rFonts w:ascii="Times New Roman" w:hAnsi="Times New Roman"/>
          <w:color w:val="000000" w:themeColor="text1"/>
          <w:sz w:val="24"/>
          <w:szCs w:val="24"/>
        </w:rPr>
        <w:t>ifadesi geçmektedir.</w:t>
      </w:r>
      <w:r>
        <w:rPr>
          <w:rFonts w:ascii="Times New Roman" w:hAnsi="Times New Roman"/>
          <w:color w:val="000000" w:themeColor="text1"/>
          <w:sz w:val="24"/>
          <w:szCs w:val="24"/>
        </w:rPr>
        <w:t xml:space="preserve"> Burada kullanılan algoritma</w:t>
      </w:r>
    </w:p>
    <w:p w:rsidR="00A2755E" w:rsidRDefault="00A2755E" w:rsidP="00A2755E">
      <w:pPr>
        <w:ind w:firstLine="0"/>
        <w:rPr>
          <w:rFonts w:ascii="Times New Roman" w:hAnsi="Times New Roman"/>
          <w:color w:val="000000" w:themeColor="text1"/>
          <w:sz w:val="24"/>
          <w:szCs w:val="24"/>
        </w:rPr>
      </w:pPr>
    </w:p>
    <w:p w:rsidR="00A2755E" w:rsidRPr="009D1A40" w:rsidRDefault="00A2755E" w:rsidP="00A2755E">
      <w:pPr>
        <w:pStyle w:val="ListeParagraf"/>
        <w:numPr>
          <w:ilvl w:val="0"/>
          <w:numId w:val="14"/>
        </w:numPr>
        <w:ind w:left="568" w:hanging="284"/>
        <w:rPr>
          <w:rFonts w:ascii="Times New Roman" w:hAnsi="Times New Roman"/>
          <w:sz w:val="24"/>
          <w:szCs w:val="24"/>
        </w:rPr>
      </w:pPr>
      <w:r w:rsidRPr="009D1A40">
        <w:rPr>
          <w:rFonts w:ascii="Times New Roman" w:hAnsi="Times New Roman"/>
          <w:sz w:val="24"/>
          <w:szCs w:val="24"/>
        </w:rPr>
        <w:t xml:space="preserve">Adım 1: </w:t>
      </w:r>
      <m:oMath>
        <m:r>
          <w:rPr>
            <w:rFonts w:ascii="Cambria Math" w:hAnsi="Cambria Math"/>
            <w:sz w:val="24"/>
            <w:szCs w:val="24"/>
          </w:rPr>
          <m:t>x</m:t>
        </m:r>
      </m:oMath>
      <w:r w:rsidRPr="009D1A40">
        <w:rPr>
          <w:rFonts w:ascii="Times New Roman" w:hAnsi="Times New Roman"/>
          <w:sz w:val="24"/>
          <w:szCs w:val="24"/>
        </w:rPr>
        <w:t xml:space="preserve"> değişkeninin </w:t>
      </w:r>
      <m:oMath>
        <m:r>
          <w:rPr>
            <w:rFonts w:ascii="Cambria Math" w:hAnsi="Cambria Math"/>
            <w:sz w:val="24"/>
            <w:szCs w:val="24"/>
          </w:rPr>
          <m:t>y</m:t>
        </m:r>
      </m:oMath>
      <w:r w:rsidRPr="009D1A40">
        <w:rPr>
          <w:rFonts w:ascii="Times New Roman" w:hAnsi="Times New Roman"/>
          <w:sz w:val="24"/>
          <w:szCs w:val="24"/>
        </w:rPr>
        <w:t>’ye atanması,</w:t>
      </w:r>
    </w:p>
    <w:p w:rsidR="00A2755E" w:rsidRPr="009D1A40" w:rsidRDefault="00A2755E" w:rsidP="00A2755E">
      <w:pPr>
        <w:pStyle w:val="ListeParagraf"/>
        <w:numPr>
          <w:ilvl w:val="0"/>
          <w:numId w:val="14"/>
        </w:numPr>
        <w:rPr>
          <w:rFonts w:ascii="Times New Roman" w:hAnsi="Times New Roman"/>
          <w:sz w:val="24"/>
          <w:szCs w:val="24"/>
        </w:rPr>
      </w:pPr>
      <w:r w:rsidRPr="009D1A40">
        <w:rPr>
          <w:rFonts w:ascii="Times New Roman" w:hAnsi="Times New Roman"/>
          <w:sz w:val="24"/>
          <w:szCs w:val="24"/>
        </w:rPr>
        <w:t xml:space="preserve">Adım 2: </w:t>
      </w:r>
      <m:oMath>
        <m:r>
          <w:rPr>
            <w:rFonts w:ascii="Cambria Math" w:hAnsi="Cambria Math"/>
            <w:sz w:val="24"/>
            <w:szCs w:val="24"/>
          </w:rPr>
          <m:t>y</m:t>
        </m:r>
      </m:oMath>
      <w:r w:rsidRPr="009D1A40">
        <w:rPr>
          <w:rFonts w:ascii="Times New Roman" w:hAnsi="Times New Roman"/>
          <w:sz w:val="24"/>
          <w:szCs w:val="24"/>
        </w:rPr>
        <w:t xml:space="preserve"> değişkeninin integralinin alınması,</w:t>
      </w:r>
    </w:p>
    <w:p w:rsidR="00A2755E" w:rsidRPr="009D1A40" w:rsidRDefault="00A2755E" w:rsidP="00A2755E">
      <w:pPr>
        <w:pStyle w:val="ListeParagraf"/>
        <w:ind w:left="425" w:firstLine="284"/>
        <w:rPr>
          <w:rFonts w:ascii="Times New Roman" w:hAnsi="Times New Roman"/>
          <w:sz w:val="24"/>
          <w:szCs w:val="24"/>
        </w:rPr>
      </w:pPr>
      <w:r w:rsidRPr="009D1A40">
        <w:rPr>
          <w:rFonts w:ascii="Times New Roman" w:hAnsi="Times New Roman"/>
          <w:sz w:val="24"/>
          <w:szCs w:val="24"/>
        </w:rPr>
        <w:t>- Adım 2.1: Ekrandaki sonuçların yazdırılması</w:t>
      </w:r>
    </w:p>
    <w:p w:rsidR="00A2755E" w:rsidRPr="00DB7237" w:rsidRDefault="00A2755E" w:rsidP="00A2755E">
      <w:pPr>
        <w:pStyle w:val="ListeParagraf"/>
        <w:ind w:firstLine="0"/>
        <w:rPr>
          <w:rFonts w:ascii="Times New Roman" w:hAnsi="Times New Roman"/>
          <w:color w:val="000000" w:themeColor="text1"/>
          <w:sz w:val="24"/>
          <w:szCs w:val="24"/>
        </w:rPr>
      </w:pPr>
    </w:p>
    <w:p w:rsidR="00A2755E" w:rsidRDefault="00A2755E" w:rsidP="00A2755E">
      <w:pPr>
        <w:ind w:firstLine="0"/>
        <w:rPr>
          <w:rFonts w:ascii="Times New Roman" w:hAnsi="Times New Roman"/>
          <w:color w:val="000000" w:themeColor="text1"/>
          <w:sz w:val="24"/>
          <w:szCs w:val="24"/>
        </w:rPr>
      </w:pPr>
      <w:r>
        <w:rPr>
          <w:rFonts w:ascii="Times New Roman" w:hAnsi="Times New Roman"/>
          <w:color w:val="000000" w:themeColor="text1"/>
          <w:sz w:val="24"/>
          <w:szCs w:val="24"/>
        </w:rPr>
        <w:t>şeklinde programlanabilir. Burada Adım 2 aşamasında kullanılan değerler çift duyarlıklı olmalıdır.</w:t>
      </w:r>
    </w:p>
    <w:p w:rsidR="00A2755E" w:rsidRDefault="00A2755E" w:rsidP="00A2755E">
      <w:pPr>
        <w:ind w:firstLine="0"/>
        <w:rPr>
          <w:rFonts w:ascii="Times New Roman" w:hAnsi="Times New Roman"/>
          <w:color w:val="000000" w:themeColor="text1"/>
          <w:sz w:val="24"/>
          <w:szCs w:val="24"/>
        </w:rPr>
      </w:pPr>
    </w:p>
    <w:p w:rsidR="00A2755E" w:rsidRPr="00C404EE" w:rsidRDefault="00A2755E" w:rsidP="00A2755E">
      <w:pPr>
        <w:ind w:firstLine="0"/>
        <w:rPr>
          <w:rFonts w:ascii="Times New Roman" w:hAnsi="Times New Roman"/>
          <w:b/>
          <w:color w:val="000000" w:themeColor="text1"/>
          <w:sz w:val="32"/>
          <w:szCs w:val="32"/>
        </w:rPr>
      </w:pPr>
      <w:bookmarkStart w:id="8" w:name="_Toc345489095"/>
      <w:bookmarkStart w:id="9" w:name="_Toc356806177"/>
      <w:r w:rsidRPr="00C404EE">
        <w:rPr>
          <w:rFonts w:ascii="Times New Roman" w:hAnsi="Times New Roman"/>
          <w:b/>
          <w:color w:val="000000" w:themeColor="text1"/>
          <w:sz w:val="32"/>
          <w:szCs w:val="32"/>
        </w:rPr>
        <w:lastRenderedPageBreak/>
        <w:t>2.2. Radyo Dalga Yayılımı</w:t>
      </w:r>
      <w:bookmarkEnd w:id="8"/>
      <w:bookmarkEnd w:id="9"/>
    </w:p>
    <w:p w:rsidR="00A2755E" w:rsidRPr="00E228DA" w:rsidRDefault="00A2755E" w:rsidP="00A2755E">
      <w:pPr>
        <w:ind w:firstLine="0"/>
        <w:rPr>
          <w:rFonts w:ascii="Times New Roman" w:hAnsi="Times New Roman"/>
          <w:color w:val="000000" w:themeColor="text1"/>
          <w:sz w:val="24"/>
          <w:szCs w:val="24"/>
        </w:rPr>
      </w:pPr>
    </w:p>
    <w:p w:rsidR="00A2755E" w:rsidRDefault="00A2755E" w:rsidP="00A2755E">
      <w:pPr>
        <w:rPr>
          <w:rFonts w:ascii="Times New Roman" w:hAnsi="Times New Roman"/>
          <w:color w:val="000000" w:themeColor="text1"/>
          <w:sz w:val="24"/>
          <w:szCs w:val="24"/>
        </w:rPr>
      </w:pPr>
      <w:r>
        <w:rPr>
          <w:rFonts w:ascii="Times New Roman" w:hAnsi="Times New Roman"/>
          <w:color w:val="000000" w:themeColor="text1"/>
          <w:sz w:val="24"/>
          <w:szCs w:val="24"/>
        </w:rPr>
        <w:t xml:space="preserve">Dalga yayılımı kapsamında </w:t>
      </w:r>
      <w:r w:rsidRPr="003140F2">
        <w:rPr>
          <w:rFonts w:ascii="Times New Roman" w:hAnsi="Times New Roman"/>
          <w:color w:val="000000" w:themeColor="text1"/>
          <w:sz w:val="24"/>
          <w:szCs w:val="24"/>
        </w:rPr>
        <w:t>İzomorfizma Teoremi</w:t>
      </w:r>
      <w:r>
        <w:rPr>
          <w:rFonts w:ascii="Times New Roman" w:hAnsi="Times New Roman"/>
          <w:color w:val="000000" w:themeColor="text1"/>
          <w:sz w:val="24"/>
          <w:szCs w:val="24"/>
        </w:rPr>
        <w:t xml:space="preserve"> ve ispatı da aşağıdaki gibi verilir </w:t>
      </w:r>
      <w:r w:rsidRPr="00E228DA">
        <w:rPr>
          <w:rFonts w:ascii="Times New Roman" w:hAnsi="Times New Roman"/>
          <w:color w:val="000000" w:themeColor="text1"/>
          <w:sz w:val="24"/>
          <w:szCs w:val="24"/>
        </w:rPr>
        <w:t>[Wu et al</w:t>
      </w:r>
      <w:r>
        <w:rPr>
          <w:rFonts w:ascii="Times New Roman" w:hAnsi="Times New Roman"/>
          <w:color w:val="000000" w:themeColor="text1"/>
          <w:sz w:val="24"/>
          <w:szCs w:val="24"/>
        </w:rPr>
        <w:t>., 2004].</w:t>
      </w:r>
    </w:p>
    <w:p w:rsidR="00A2755E" w:rsidRDefault="00A2755E" w:rsidP="00A2755E">
      <w:pPr>
        <w:rPr>
          <w:rFonts w:ascii="Times New Roman" w:hAnsi="Times New Roman"/>
          <w:color w:val="000000" w:themeColor="text1"/>
          <w:sz w:val="24"/>
          <w:szCs w:val="24"/>
        </w:rPr>
      </w:pPr>
    </w:p>
    <w:p w:rsidR="00A2755E" w:rsidRDefault="00A2755E" w:rsidP="00A2755E">
      <w:pPr>
        <w:ind w:firstLine="0"/>
        <w:rPr>
          <w:rFonts w:ascii="Times New Roman" w:hAnsi="Times New Roman"/>
          <w:i/>
          <w:color w:val="000000" w:themeColor="text1"/>
          <w:sz w:val="24"/>
          <w:szCs w:val="24"/>
        </w:rPr>
      </w:pPr>
      <w:r w:rsidRPr="003140F2">
        <w:rPr>
          <w:rFonts w:ascii="Times New Roman" w:hAnsi="Times New Roman"/>
          <w:i/>
          <w:color w:val="000000" w:themeColor="text1"/>
          <w:sz w:val="24"/>
          <w:szCs w:val="24"/>
        </w:rPr>
        <w:t xml:space="preserve">Teorem </w:t>
      </w:r>
      <w:r>
        <w:rPr>
          <w:rFonts w:ascii="Times New Roman" w:hAnsi="Times New Roman"/>
          <w:i/>
          <w:color w:val="000000" w:themeColor="text1"/>
          <w:sz w:val="24"/>
          <w:szCs w:val="24"/>
        </w:rPr>
        <w:t>2</w:t>
      </w:r>
      <w:r w:rsidRPr="003140F2">
        <w:rPr>
          <w:rFonts w:ascii="Times New Roman" w:hAnsi="Times New Roman"/>
          <w:i/>
          <w:color w:val="000000" w:themeColor="text1"/>
          <w:sz w:val="24"/>
          <w:szCs w:val="24"/>
        </w:rPr>
        <w:t>.1</w:t>
      </w:r>
      <w:r>
        <w:rPr>
          <w:rFonts w:ascii="Times New Roman" w:hAnsi="Times New Roman"/>
          <w:i/>
          <w:color w:val="000000" w:themeColor="text1"/>
          <w:sz w:val="24"/>
          <w:szCs w:val="24"/>
        </w:rPr>
        <w:t>:</w:t>
      </w:r>
      <w:r w:rsidRPr="003140F2">
        <w:rPr>
          <w:rFonts w:ascii="Times New Roman" w:hAnsi="Times New Roman"/>
          <w:i/>
          <w:color w:val="000000" w:themeColor="text1"/>
          <w:sz w:val="24"/>
          <w:szCs w:val="24"/>
        </w:rPr>
        <w:t xml:space="preserve"> </w:t>
      </w:r>
      <w:r>
        <w:rPr>
          <w:rFonts w:ascii="Times New Roman" w:hAnsi="Times New Roman"/>
          <w:i/>
          <w:color w:val="000000" w:themeColor="text1"/>
          <w:sz w:val="24"/>
          <w:szCs w:val="24"/>
        </w:rPr>
        <w:t xml:space="preserve">Verilen </w:t>
      </w:r>
      <m:oMath>
        <m:r>
          <w:rPr>
            <w:rFonts w:ascii="Cambria Math" w:hAnsi="Cambria Math"/>
            <w:color w:val="000000" w:themeColor="text1"/>
            <w:sz w:val="24"/>
            <w:szCs w:val="24"/>
          </w:rPr>
          <m:t>f:G→H</m:t>
        </m:r>
      </m:oMath>
      <w:r>
        <w:rPr>
          <w:rFonts w:ascii="Times New Roman" w:hAnsi="Times New Roman"/>
          <w:i/>
          <w:color w:val="000000" w:themeColor="text1"/>
          <w:sz w:val="24"/>
          <w:szCs w:val="24"/>
        </w:rPr>
        <w:t xml:space="preserve"> </w:t>
      </w:r>
      <w:r w:rsidRPr="003140F2">
        <w:rPr>
          <w:rFonts w:ascii="Times New Roman" w:hAnsi="Times New Roman"/>
          <w:i/>
          <w:color w:val="000000" w:themeColor="text1"/>
          <w:sz w:val="24"/>
          <w:szCs w:val="24"/>
        </w:rPr>
        <w:t xml:space="preserve">bir grup </w:t>
      </w:r>
      <w:r w:rsidRPr="000774EC">
        <w:rPr>
          <w:rFonts w:ascii="Times New Roman" w:hAnsi="Times New Roman"/>
          <w:color w:val="000000" w:themeColor="text1"/>
          <w:sz w:val="24"/>
          <w:szCs w:val="24"/>
        </w:rPr>
        <w:t>homomorfizması</w:t>
      </w:r>
      <w:r w:rsidRPr="003140F2">
        <w:rPr>
          <w:rFonts w:ascii="Times New Roman" w:hAnsi="Times New Roman"/>
          <w:i/>
          <w:color w:val="000000" w:themeColor="text1"/>
          <w:sz w:val="24"/>
          <w:szCs w:val="24"/>
        </w:rPr>
        <w:t xml:space="preserve"> olsun. Şu halde</w:t>
      </w:r>
      <w:r>
        <w:rPr>
          <w:rFonts w:ascii="Times New Roman" w:hAnsi="Times New Roman"/>
          <w:i/>
          <w:color w:val="000000" w:themeColor="text1"/>
          <w:sz w:val="24"/>
          <w:szCs w:val="24"/>
        </w:rPr>
        <w:t xml:space="preserve"> </w:t>
      </w:r>
      <m:oMath>
        <m:r>
          <w:rPr>
            <w:rFonts w:ascii="Cambria Math" w:hAnsi="Cambria Math"/>
            <w:color w:val="000000" w:themeColor="text1"/>
            <w:sz w:val="24"/>
            <w:szCs w:val="24"/>
          </w:rPr>
          <m:t>G/Çekf≅f(G)</m:t>
        </m:r>
      </m:oMath>
      <w:r>
        <w:rPr>
          <w:rFonts w:ascii="Times New Roman" w:hAnsi="Times New Roman"/>
          <w:i/>
          <w:color w:val="000000" w:themeColor="text1"/>
          <w:sz w:val="24"/>
          <w:szCs w:val="24"/>
        </w:rPr>
        <w:t xml:space="preserve">’dir. Özel olarak </w:t>
      </w:r>
      <m:oMath>
        <m:r>
          <w:rPr>
            <w:rFonts w:ascii="Cambria Math" w:hAnsi="Cambria Math"/>
            <w:color w:val="000000" w:themeColor="text1"/>
            <w:sz w:val="24"/>
            <w:szCs w:val="24"/>
          </w:rPr>
          <m:t>f</m:t>
        </m:r>
      </m:oMath>
      <w:r>
        <w:rPr>
          <w:rFonts w:ascii="Times New Roman" w:hAnsi="Times New Roman"/>
          <w:i/>
          <w:color w:val="000000" w:themeColor="text1"/>
          <w:sz w:val="24"/>
          <w:szCs w:val="24"/>
        </w:rPr>
        <w:t xml:space="preserve"> örten ise </w:t>
      </w:r>
      <m:oMath>
        <m:r>
          <w:rPr>
            <w:rFonts w:ascii="Cambria Math" w:hAnsi="Cambria Math"/>
            <w:color w:val="000000" w:themeColor="text1"/>
            <w:sz w:val="24"/>
            <w:szCs w:val="24"/>
          </w:rPr>
          <m:t>G/Çekf≅H</m:t>
        </m:r>
      </m:oMath>
      <w:r>
        <w:rPr>
          <w:rFonts w:ascii="Times New Roman" w:hAnsi="Times New Roman"/>
          <w:i/>
          <w:color w:val="000000" w:themeColor="text1"/>
          <w:sz w:val="24"/>
          <w:szCs w:val="24"/>
        </w:rPr>
        <w:t>’dır.</w:t>
      </w:r>
    </w:p>
    <w:p w:rsidR="00A2755E" w:rsidRDefault="00A2755E" w:rsidP="00A2755E">
      <w:pPr>
        <w:ind w:firstLine="0"/>
        <w:rPr>
          <w:rFonts w:ascii="Times New Roman" w:hAnsi="Times New Roman"/>
          <w:i/>
          <w:color w:val="000000" w:themeColor="text1"/>
          <w:sz w:val="24"/>
          <w:szCs w:val="24"/>
        </w:rPr>
      </w:pPr>
    </w:p>
    <w:p w:rsidR="00A2755E" w:rsidRPr="000774EC" w:rsidRDefault="00A2755E" w:rsidP="00A2755E">
      <w:pPr>
        <w:ind w:firstLine="0"/>
        <w:rPr>
          <w:rFonts w:ascii="Times New Roman" w:hAnsi="Times New Roman"/>
          <w:i/>
          <w:color w:val="000000" w:themeColor="text1"/>
          <w:sz w:val="24"/>
          <w:szCs w:val="24"/>
        </w:rPr>
      </w:pPr>
      <w:r w:rsidRPr="003140F2">
        <w:rPr>
          <w:rFonts w:ascii="Times New Roman" w:hAnsi="Times New Roman"/>
          <w:i/>
          <w:color w:val="000000" w:themeColor="text1"/>
          <w:sz w:val="24"/>
          <w:szCs w:val="24"/>
        </w:rPr>
        <w:t>İspat</w:t>
      </w:r>
      <w:r>
        <w:rPr>
          <w:rFonts w:ascii="Times New Roman" w:hAnsi="Times New Roman"/>
          <w:i/>
          <w:color w:val="000000" w:themeColor="text1"/>
          <w:sz w:val="24"/>
          <w:szCs w:val="24"/>
        </w:rPr>
        <w:t xml:space="preserve"> 2.1: </w:t>
      </w:r>
      <m:oMath>
        <m:r>
          <w:rPr>
            <w:rFonts w:ascii="Cambria Math" w:hAnsi="Cambria Math"/>
            <w:color w:val="000000" w:themeColor="text1"/>
            <w:sz w:val="24"/>
            <w:szCs w:val="24"/>
          </w:rPr>
          <m:t>K=Çekf</m:t>
        </m:r>
      </m:oMath>
      <w:r w:rsidRPr="003140F2">
        <w:rPr>
          <w:rFonts w:ascii="Times New Roman" w:hAnsi="Times New Roman"/>
          <w:i/>
          <w:color w:val="000000" w:themeColor="text1"/>
          <w:sz w:val="24"/>
          <w:szCs w:val="24"/>
        </w:rPr>
        <w:t xml:space="preserve"> olmak üzere </w:t>
      </w:r>
      <m:oMath>
        <m:r>
          <w:rPr>
            <w:rFonts w:ascii="Cambria Math" w:hAnsi="Cambria Math"/>
            <w:color w:val="000000" w:themeColor="text1"/>
            <w:sz w:val="24"/>
            <w:szCs w:val="24"/>
          </w:rPr>
          <m:t>φ:G/K→f(G)</m:t>
        </m:r>
      </m:oMath>
      <w:r>
        <w:rPr>
          <w:rFonts w:ascii="Times New Roman" w:hAnsi="Times New Roman"/>
          <w:i/>
          <w:color w:val="000000" w:themeColor="text1"/>
          <w:sz w:val="24"/>
          <w:szCs w:val="24"/>
        </w:rPr>
        <w:t xml:space="preserve"> </w:t>
      </w:r>
      <w:r w:rsidRPr="000774EC">
        <w:rPr>
          <w:rFonts w:ascii="Times New Roman" w:hAnsi="Times New Roman"/>
          <w:i/>
          <w:color w:val="000000" w:themeColor="text1"/>
          <w:sz w:val="24"/>
          <w:szCs w:val="24"/>
        </w:rPr>
        <w:t>dönüşümü</w:t>
      </w:r>
      <w:r>
        <w:rPr>
          <w:rFonts w:ascii="Times New Roman" w:hAnsi="Times New Roman"/>
          <w:color w:val="000000" w:themeColor="text1"/>
          <w:sz w:val="24"/>
          <w:szCs w:val="24"/>
        </w:rPr>
        <w:t xml:space="preserve"> </w:t>
      </w:r>
      <m:oMath>
        <m:r>
          <w:rPr>
            <w:rFonts w:ascii="Cambria Math" w:hAnsi="Cambria Math"/>
            <w:color w:val="000000" w:themeColor="text1"/>
            <w:sz w:val="24"/>
            <w:szCs w:val="24"/>
          </w:rPr>
          <m:t>φ</m:t>
        </m:r>
        <m:d>
          <m:dPr>
            <m:ctrlPr>
              <w:rPr>
                <w:rFonts w:ascii="Cambria Math" w:hAnsi="Cambria Math"/>
                <w:i/>
                <w:color w:val="000000" w:themeColor="text1"/>
                <w:sz w:val="24"/>
                <w:szCs w:val="24"/>
              </w:rPr>
            </m:ctrlPr>
          </m:dPr>
          <m:e>
            <m:r>
              <w:rPr>
                <w:rFonts w:ascii="Cambria Math" w:hAnsi="Cambria Math"/>
                <w:color w:val="000000" w:themeColor="text1"/>
                <w:sz w:val="24"/>
                <w:szCs w:val="24"/>
              </w:rPr>
              <m:t>xK</m:t>
            </m:r>
          </m:e>
        </m:d>
        <m:r>
          <w:rPr>
            <w:rFonts w:ascii="Cambria Math" w:hAnsi="Cambria Math"/>
            <w:color w:val="000000" w:themeColor="text1"/>
            <w:sz w:val="24"/>
            <w:szCs w:val="24"/>
          </w:rPr>
          <m:t>=f(x)</m:t>
        </m:r>
      </m:oMath>
      <w:r>
        <w:rPr>
          <w:rFonts w:ascii="Times New Roman" w:hAnsi="Times New Roman"/>
          <w:color w:val="000000" w:themeColor="text1"/>
          <w:sz w:val="24"/>
          <w:szCs w:val="24"/>
        </w:rPr>
        <w:t xml:space="preserve"> </w:t>
      </w:r>
      <w:r w:rsidRPr="000774EC">
        <w:rPr>
          <w:rFonts w:ascii="Times New Roman" w:hAnsi="Times New Roman"/>
          <w:i/>
          <w:color w:val="000000" w:themeColor="text1"/>
          <w:sz w:val="24"/>
          <w:szCs w:val="24"/>
        </w:rPr>
        <w:t>ile</w:t>
      </w:r>
      <w:r>
        <w:rPr>
          <w:rFonts w:ascii="Times New Roman" w:hAnsi="Times New Roman"/>
          <w:color w:val="000000" w:themeColor="text1"/>
          <w:sz w:val="24"/>
          <w:szCs w:val="24"/>
        </w:rPr>
        <w:t xml:space="preserve"> </w:t>
      </w:r>
      <w:r w:rsidRPr="000774EC">
        <w:rPr>
          <w:rFonts w:ascii="Times New Roman" w:hAnsi="Times New Roman"/>
          <w:i/>
          <w:color w:val="000000" w:themeColor="text1"/>
          <w:sz w:val="24"/>
          <w:szCs w:val="24"/>
        </w:rPr>
        <w:t xml:space="preserve">tanımlansın. Herhangi </w:t>
      </w:r>
      <m:oMath>
        <m:r>
          <w:rPr>
            <w:rFonts w:ascii="Cambria Math" w:hAnsi="Cambria Math"/>
            <w:color w:val="000000" w:themeColor="text1"/>
            <w:sz w:val="24"/>
            <w:szCs w:val="24"/>
          </w:rPr>
          <m:t>x,y∈G</m:t>
        </m:r>
      </m:oMath>
      <w:r w:rsidRPr="000774EC">
        <w:rPr>
          <w:rFonts w:ascii="Times New Roman" w:hAnsi="Times New Roman"/>
          <w:i/>
          <w:color w:val="000000" w:themeColor="text1"/>
          <w:sz w:val="24"/>
          <w:szCs w:val="24"/>
        </w:rPr>
        <w:t xml:space="preserve"> için</w:t>
      </w:r>
    </w:p>
    <w:p w:rsidR="00A2755E" w:rsidRDefault="00A2755E" w:rsidP="00A2755E">
      <w:pPr>
        <w:ind w:firstLine="0"/>
        <w:rPr>
          <w:rFonts w:ascii="Times New Roman" w:hAnsi="Times New Roman"/>
          <w:color w:val="000000" w:themeColor="text1"/>
          <w:sz w:val="24"/>
          <w:szCs w:val="24"/>
        </w:rPr>
      </w:pPr>
    </w:p>
    <w:p w:rsidR="00A2755E" w:rsidRPr="000774EC" w:rsidRDefault="00A2755E" w:rsidP="00A2755E">
      <w:pPr>
        <w:ind w:firstLine="284"/>
        <w:rPr>
          <w:rFonts w:ascii="Times New Roman" w:hAnsi="Times New Roman"/>
          <w:i/>
          <w:color w:val="000000" w:themeColor="text1"/>
          <w:sz w:val="24"/>
          <w:szCs w:val="24"/>
        </w:rPr>
      </w:pPr>
      <w:r w:rsidRPr="000774EC">
        <w:rPr>
          <w:rFonts w:ascii="Times New Roman" w:hAnsi="Times New Roman"/>
          <w:i/>
          <w:color w:val="000000" w:themeColor="text1"/>
          <w:sz w:val="24"/>
          <w:szCs w:val="24"/>
        </w:rPr>
        <w:t xml:space="preserve">i) </w:t>
      </w:r>
      <m:oMath>
        <m:r>
          <w:rPr>
            <w:rFonts w:ascii="Cambria Math" w:hAnsi="Cambria Math"/>
            <w:color w:val="000000" w:themeColor="text1"/>
            <w:sz w:val="24"/>
            <w:szCs w:val="24"/>
          </w:rPr>
          <m:t xml:space="preserve">xK=yK   ⟺   </m:t>
        </m:r>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y</m:t>
            </m:r>
          </m:e>
          <m:sup>
            <m:r>
              <w:rPr>
                <w:rFonts w:ascii="Cambria Math" w:hAnsi="Cambria Math"/>
                <w:color w:val="000000" w:themeColor="text1"/>
                <w:sz w:val="24"/>
                <w:szCs w:val="24"/>
              </w:rPr>
              <m:t>-1</m:t>
            </m:r>
          </m:sup>
        </m:sSup>
        <m:r>
          <w:rPr>
            <w:rFonts w:ascii="Cambria Math" w:hAnsi="Cambria Math"/>
            <w:color w:val="000000" w:themeColor="text1"/>
            <w:sz w:val="24"/>
            <w:szCs w:val="24"/>
          </w:rPr>
          <m:t>x=∈G   ⟺   f</m:t>
        </m:r>
        <m:d>
          <m:dPr>
            <m:ctrlPr>
              <w:rPr>
                <w:rFonts w:ascii="Cambria Math" w:hAnsi="Cambria Math"/>
                <w:i/>
                <w:color w:val="000000" w:themeColor="text1"/>
                <w:sz w:val="24"/>
                <w:szCs w:val="24"/>
              </w:rPr>
            </m:ctrlPr>
          </m:dPr>
          <m:e>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y</m:t>
                </m:r>
              </m:e>
              <m:sup>
                <m:r>
                  <w:rPr>
                    <w:rFonts w:ascii="Cambria Math" w:hAnsi="Cambria Math"/>
                    <w:color w:val="000000" w:themeColor="text1"/>
                    <w:sz w:val="24"/>
                    <w:szCs w:val="24"/>
                  </w:rPr>
                  <m:t>-1</m:t>
                </m:r>
              </m:sup>
            </m:sSup>
            <m:r>
              <w:rPr>
                <w:rFonts w:ascii="Cambria Math" w:hAnsi="Cambria Math"/>
                <w:color w:val="000000" w:themeColor="text1"/>
                <w:sz w:val="24"/>
                <w:szCs w:val="24"/>
              </w:rPr>
              <m:t>x</m:t>
            </m:r>
          </m:e>
        </m:d>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m:t>
            </m:r>
          </m:e>
          <m:sub>
            <m:r>
              <w:rPr>
                <w:rFonts w:ascii="Cambria Math" w:hAnsi="Cambria Math"/>
                <w:color w:val="000000" w:themeColor="text1"/>
                <w:sz w:val="24"/>
                <w:szCs w:val="24"/>
              </w:rPr>
              <m:t>H</m:t>
            </m:r>
          </m:sub>
        </m:sSub>
        <m:r>
          <w:rPr>
            <w:rFonts w:ascii="Cambria Math" w:hAnsi="Cambria Math"/>
            <w:color w:val="000000" w:themeColor="text1"/>
            <w:sz w:val="24"/>
            <w:szCs w:val="24"/>
          </w:rPr>
          <m:t xml:space="preserve">   ⟺   f</m:t>
        </m:r>
        <m:d>
          <m:dPr>
            <m:ctrlPr>
              <w:rPr>
                <w:rFonts w:ascii="Cambria Math" w:hAnsi="Cambria Math"/>
                <w:i/>
                <w:color w:val="000000" w:themeColor="text1"/>
                <w:sz w:val="24"/>
                <w:szCs w:val="24"/>
              </w:rPr>
            </m:ctrlPr>
          </m:dPr>
          <m:e>
            <m:r>
              <w:rPr>
                <w:rFonts w:ascii="Cambria Math" w:hAnsi="Cambria Math"/>
                <w:color w:val="000000" w:themeColor="text1"/>
                <w:sz w:val="24"/>
                <w:szCs w:val="24"/>
              </w:rPr>
              <m:t>x</m:t>
            </m:r>
          </m:e>
        </m:d>
        <m:r>
          <w:rPr>
            <w:rFonts w:ascii="Cambria Math" w:hAnsi="Cambria Math"/>
            <w:color w:val="000000" w:themeColor="text1"/>
            <w:sz w:val="24"/>
            <w:szCs w:val="24"/>
          </w:rPr>
          <m:t>=f(y)</m:t>
        </m:r>
      </m:oMath>
      <w:r w:rsidRPr="000774EC">
        <w:rPr>
          <w:rFonts w:ascii="Times New Roman" w:hAnsi="Times New Roman"/>
          <w:i/>
          <w:color w:val="000000" w:themeColor="text1"/>
          <w:sz w:val="24"/>
          <w:szCs w:val="24"/>
        </w:rPr>
        <w:t xml:space="preserve"> </w:t>
      </w:r>
    </w:p>
    <w:p w:rsidR="00A2755E" w:rsidRPr="000774EC" w:rsidRDefault="00A2755E" w:rsidP="00A2755E">
      <w:pPr>
        <w:ind w:firstLine="284"/>
        <w:rPr>
          <w:rFonts w:ascii="Times New Roman" w:hAnsi="Times New Roman"/>
          <w:i/>
          <w:color w:val="000000" w:themeColor="text1"/>
          <w:sz w:val="24"/>
          <w:szCs w:val="24"/>
        </w:rPr>
      </w:pPr>
      <w:r>
        <w:rPr>
          <w:rFonts w:ascii="Times New Roman" w:hAnsi="Times New Roman"/>
          <w:i/>
          <w:color w:val="000000" w:themeColor="text1"/>
          <w:sz w:val="24"/>
          <w:szCs w:val="24"/>
        </w:rPr>
        <w:t>i</w:t>
      </w:r>
      <w:r w:rsidRPr="000774EC">
        <w:rPr>
          <w:rFonts w:ascii="Times New Roman" w:hAnsi="Times New Roman"/>
          <w:i/>
          <w:color w:val="000000" w:themeColor="text1"/>
          <w:sz w:val="24"/>
          <w:szCs w:val="24"/>
        </w:rPr>
        <w:t xml:space="preserve">i) </w:t>
      </w:r>
      <m:oMath>
        <m:r>
          <w:rPr>
            <w:rFonts w:ascii="Cambria Math" w:hAnsi="Cambria Math"/>
            <w:color w:val="000000" w:themeColor="text1"/>
            <w:sz w:val="24"/>
            <w:szCs w:val="24"/>
          </w:rPr>
          <m:t>xK≠yK  ⟺   f</m:t>
        </m:r>
        <m:d>
          <m:dPr>
            <m:ctrlPr>
              <w:rPr>
                <w:rFonts w:ascii="Cambria Math" w:hAnsi="Cambria Math"/>
                <w:i/>
                <w:color w:val="000000" w:themeColor="text1"/>
                <w:sz w:val="24"/>
                <w:szCs w:val="24"/>
              </w:rPr>
            </m:ctrlPr>
          </m:dPr>
          <m:e>
            <m:r>
              <w:rPr>
                <w:rFonts w:ascii="Cambria Math" w:hAnsi="Cambria Math"/>
                <w:color w:val="000000" w:themeColor="text1"/>
                <w:sz w:val="24"/>
                <w:szCs w:val="24"/>
              </w:rPr>
              <m:t>x</m:t>
            </m:r>
          </m:e>
        </m:d>
        <m:r>
          <w:rPr>
            <w:rFonts w:ascii="Cambria Math" w:hAnsi="Cambria Math"/>
            <w:color w:val="000000" w:themeColor="text1"/>
            <w:sz w:val="24"/>
            <w:szCs w:val="24"/>
          </w:rPr>
          <m:t>≠f(y)</m:t>
        </m:r>
      </m:oMath>
      <w:r w:rsidRPr="000774EC">
        <w:rPr>
          <w:rFonts w:ascii="Times New Roman" w:hAnsi="Times New Roman"/>
          <w:i/>
          <w:color w:val="000000" w:themeColor="text1"/>
          <w:sz w:val="24"/>
          <w:szCs w:val="24"/>
        </w:rPr>
        <w:t xml:space="preserve"> </w:t>
      </w:r>
    </w:p>
    <w:p w:rsidR="00A2755E" w:rsidRDefault="00A2755E" w:rsidP="00A2755E">
      <w:pPr>
        <w:ind w:firstLine="0"/>
        <w:rPr>
          <w:rFonts w:ascii="Times New Roman" w:hAnsi="Times New Roman"/>
          <w:i/>
          <w:color w:val="000000" w:themeColor="text1"/>
          <w:sz w:val="24"/>
          <w:szCs w:val="24"/>
        </w:rPr>
      </w:pPr>
    </w:p>
    <w:p w:rsidR="00A2755E" w:rsidRDefault="00A2755E" w:rsidP="00A2755E">
      <w:pPr>
        <w:ind w:firstLine="0"/>
        <w:rPr>
          <w:rFonts w:ascii="Times New Roman" w:hAnsi="Times New Roman"/>
          <w:i/>
          <w:color w:val="000000" w:themeColor="text1"/>
          <w:sz w:val="24"/>
          <w:szCs w:val="24"/>
        </w:rPr>
      </w:pPr>
      <w:r w:rsidRPr="003140F2">
        <w:rPr>
          <w:rFonts w:ascii="Times New Roman" w:hAnsi="Times New Roman"/>
          <w:i/>
          <w:color w:val="000000" w:themeColor="text1"/>
          <w:sz w:val="24"/>
          <w:szCs w:val="24"/>
        </w:rPr>
        <w:t>olduğundan iyi tanımlı ve bire-birdir. Ayrı</w:t>
      </w:r>
      <w:r>
        <w:rPr>
          <w:rFonts w:ascii="Times New Roman" w:hAnsi="Times New Roman"/>
          <w:i/>
          <w:color w:val="000000" w:themeColor="text1"/>
          <w:sz w:val="24"/>
          <w:szCs w:val="24"/>
        </w:rPr>
        <w:t>ca</w:t>
      </w:r>
    </w:p>
    <w:p w:rsidR="00A2755E" w:rsidRDefault="00A2755E" w:rsidP="00A2755E">
      <w:pPr>
        <w:ind w:firstLine="0"/>
        <w:rPr>
          <w:rFonts w:ascii="Times New Roman" w:hAnsi="Times New Roman"/>
          <w:i/>
          <w:color w:val="000000" w:themeColor="text1"/>
          <w:sz w:val="24"/>
          <w:szCs w:val="24"/>
        </w:rPr>
      </w:pPr>
    </w:p>
    <w:tbl>
      <w:tblPr>
        <w:tblStyle w:val="TabloKlavuzu"/>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2"/>
        <w:gridCol w:w="1266"/>
      </w:tblGrid>
      <w:tr w:rsidR="00A2755E" w:rsidRPr="00E228DA" w:rsidTr="008C1F52">
        <w:trPr>
          <w:trHeight w:val="705"/>
        </w:trPr>
        <w:tc>
          <w:tcPr>
            <w:tcW w:w="4241" w:type="pct"/>
            <w:vAlign w:val="center"/>
          </w:tcPr>
          <w:p w:rsidR="00A2755E" w:rsidRPr="00E228DA" w:rsidRDefault="00A2755E" w:rsidP="008C1F52">
            <w:pPr>
              <w:ind w:left="601"/>
              <w:jc w:val="center"/>
              <w:rPr>
                <w:rFonts w:ascii="Times New Roman" w:hAnsi="Times New Roman"/>
                <w:color w:val="000000" w:themeColor="text1"/>
                <w:sz w:val="24"/>
                <w:szCs w:val="24"/>
              </w:rPr>
            </w:pPr>
            <m:oMathPara>
              <m:oMath>
                <m:r>
                  <w:rPr>
                    <w:rFonts w:ascii="Cambria Math" w:hAnsi="Cambria Math"/>
                    <w:color w:val="000000" w:themeColor="text1"/>
                    <w:sz w:val="24"/>
                    <w:szCs w:val="24"/>
                  </w:rPr>
                  <m:t>φ</m:t>
                </m:r>
                <m:d>
                  <m:dPr>
                    <m:ctrlPr>
                      <w:rPr>
                        <w:rFonts w:ascii="Cambria Math" w:hAnsi="Cambria Math"/>
                        <w:i/>
                        <w:color w:val="000000" w:themeColor="text1"/>
                        <w:sz w:val="24"/>
                        <w:szCs w:val="24"/>
                      </w:rPr>
                    </m:ctrlPr>
                  </m:dPr>
                  <m:e>
                    <m:r>
                      <w:rPr>
                        <w:rFonts w:ascii="Cambria Math" w:hAnsi="Cambria Math"/>
                        <w:color w:val="000000" w:themeColor="text1"/>
                        <w:sz w:val="24"/>
                        <w:szCs w:val="24"/>
                      </w:rPr>
                      <m:t>xK,yK</m:t>
                    </m:r>
                  </m:e>
                </m:d>
                <m:r>
                  <w:rPr>
                    <w:rFonts w:ascii="Cambria Math" w:hAnsi="Cambria Math"/>
                    <w:color w:val="000000" w:themeColor="text1"/>
                    <w:sz w:val="24"/>
                    <w:szCs w:val="24"/>
                  </w:rPr>
                  <m:t>=φ</m:t>
                </m:r>
                <m:d>
                  <m:dPr>
                    <m:ctrlPr>
                      <w:rPr>
                        <w:rFonts w:ascii="Cambria Math" w:hAnsi="Cambria Math"/>
                        <w:i/>
                        <w:color w:val="000000" w:themeColor="text1"/>
                        <w:sz w:val="24"/>
                        <w:szCs w:val="24"/>
                      </w:rPr>
                    </m:ctrlPr>
                  </m:dPr>
                  <m:e>
                    <m:r>
                      <w:rPr>
                        <w:rFonts w:ascii="Cambria Math" w:hAnsi="Cambria Math"/>
                        <w:color w:val="000000" w:themeColor="text1"/>
                        <w:sz w:val="24"/>
                        <w:szCs w:val="24"/>
                      </w:rPr>
                      <m:t>xyK</m:t>
                    </m:r>
                  </m:e>
                </m:d>
                <m:r>
                  <w:rPr>
                    <w:rFonts w:ascii="Cambria Math" w:hAnsi="Cambria Math"/>
                    <w:color w:val="000000" w:themeColor="text1"/>
                    <w:sz w:val="24"/>
                    <w:szCs w:val="24"/>
                  </w:rPr>
                  <m:t>=f</m:t>
                </m:r>
                <m:d>
                  <m:dPr>
                    <m:ctrlPr>
                      <w:rPr>
                        <w:rFonts w:ascii="Cambria Math" w:hAnsi="Cambria Math"/>
                        <w:i/>
                        <w:color w:val="000000" w:themeColor="text1"/>
                        <w:sz w:val="24"/>
                        <w:szCs w:val="24"/>
                      </w:rPr>
                    </m:ctrlPr>
                  </m:dPr>
                  <m:e>
                    <m:r>
                      <w:rPr>
                        <w:rFonts w:ascii="Cambria Math" w:hAnsi="Cambria Math"/>
                        <w:color w:val="000000" w:themeColor="text1"/>
                        <w:sz w:val="24"/>
                        <w:szCs w:val="24"/>
                      </w:rPr>
                      <m:t>xy</m:t>
                    </m:r>
                  </m:e>
                </m:d>
                <m:r>
                  <w:rPr>
                    <w:rFonts w:ascii="Cambria Math" w:hAnsi="Cambria Math"/>
                    <w:color w:val="000000" w:themeColor="text1"/>
                    <w:sz w:val="24"/>
                    <w:szCs w:val="24"/>
                  </w:rPr>
                  <m:t>=f</m:t>
                </m:r>
                <m:d>
                  <m:dPr>
                    <m:ctrlPr>
                      <w:rPr>
                        <w:rFonts w:ascii="Cambria Math" w:hAnsi="Cambria Math"/>
                        <w:i/>
                        <w:color w:val="000000" w:themeColor="text1"/>
                        <w:sz w:val="24"/>
                        <w:szCs w:val="24"/>
                      </w:rPr>
                    </m:ctrlPr>
                  </m:dPr>
                  <m:e>
                    <m:r>
                      <w:rPr>
                        <w:rFonts w:ascii="Cambria Math" w:hAnsi="Cambria Math"/>
                        <w:color w:val="000000" w:themeColor="text1"/>
                        <w:sz w:val="24"/>
                        <w:szCs w:val="24"/>
                      </w:rPr>
                      <m:t>x</m:t>
                    </m:r>
                  </m:e>
                </m:d>
                <m:r>
                  <w:rPr>
                    <w:rFonts w:ascii="Cambria Math" w:hAnsi="Cambria Math"/>
                    <w:color w:val="000000" w:themeColor="text1"/>
                    <w:sz w:val="24"/>
                    <w:szCs w:val="24"/>
                  </w:rPr>
                  <m:t>f</m:t>
                </m:r>
                <m:d>
                  <m:dPr>
                    <m:ctrlPr>
                      <w:rPr>
                        <w:rFonts w:ascii="Cambria Math" w:hAnsi="Cambria Math"/>
                        <w:i/>
                        <w:color w:val="000000" w:themeColor="text1"/>
                        <w:sz w:val="24"/>
                        <w:szCs w:val="24"/>
                      </w:rPr>
                    </m:ctrlPr>
                  </m:dPr>
                  <m:e>
                    <m:r>
                      <w:rPr>
                        <w:rFonts w:ascii="Cambria Math" w:hAnsi="Cambria Math"/>
                        <w:color w:val="000000" w:themeColor="text1"/>
                        <w:sz w:val="24"/>
                        <w:szCs w:val="24"/>
                      </w:rPr>
                      <m:t>y</m:t>
                    </m:r>
                  </m:e>
                </m:d>
                <m:r>
                  <w:rPr>
                    <w:rFonts w:ascii="Cambria Math" w:hAnsi="Cambria Math"/>
                    <w:color w:val="000000" w:themeColor="text1"/>
                    <w:sz w:val="24"/>
                    <w:szCs w:val="24"/>
                  </w:rPr>
                  <m:t>=φ</m:t>
                </m:r>
                <m:d>
                  <m:dPr>
                    <m:ctrlPr>
                      <w:rPr>
                        <w:rFonts w:ascii="Cambria Math" w:hAnsi="Cambria Math"/>
                        <w:i/>
                        <w:color w:val="000000" w:themeColor="text1"/>
                        <w:sz w:val="24"/>
                        <w:szCs w:val="24"/>
                      </w:rPr>
                    </m:ctrlPr>
                  </m:dPr>
                  <m:e>
                    <m:r>
                      <w:rPr>
                        <w:rFonts w:ascii="Cambria Math" w:hAnsi="Cambria Math"/>
                        <w:color w:val="000000" w:themeColor="text1"/>
                        <w:sz w:val="24"/>
                        <w:szCs w:val="24"/>
                      </w:rPr>
                      <m:t>xK</m:t>
                    </m:r>
                  </m:e>
                </m:d>
                <m:r>
                  <w:rPr>
                    <w:rFonts w:ascii="Cambria Math" w:hAnsi="Cambria Math"/>
                    <w:color w:val="000000" w:themeColor="text1"/>
                    <w:sz w:val="24"/>
                    <w:szCs w:val="24"/>
                  </w:rPr>
                  <m:t>φ</m:t>
                </m:r>
                <m:d>
                  <m:dPr>
                    <m:ctrlPr>
                      <w:rPr>
                        <w:rFonts w:ascii="Cambria Math" w:hAnsi="Cambria Math"/>
                        <w:i/>
                        <w:color w:val="000000" w:themeColor="text1"/>
                        <w:sz w:val="24"/>
                        <w:szCs w:val="24"/>
                      </w:rPr>
                    </m:ctrlPr>
                  </m:dPr>
                  <m:e>
                    <m:r>
                      <w:rPr>
                        <w:rFonts w:ascii="Cambria Math" w:hAnsi="Cambria Math"/>
                        <w:color w:val="000000" w:themeColor="text1"/>
                        <w:sz w:val="24"/>
                        <w:szCs w:val="24"/>
                      </w:rPr>
                      <m:t>yK</m:t>
                    </m:r>
                  </m:e>
                </m:d>
              </m:oMath>
            </m:oMathPara>
          </w:p>
        </w:tc>
        <w:tc>
          <w:tcPr>
            <w:tcW w:w="759" w:type="pct"/>
            <w:vAlign w:val="center"/>
          </w:tcPr>
          <w:p w:rsidR="00A2755E" w:rsidRPr="00E228DA" w:rsidRDefault="00A2755E" w:rsidP="008C1F52">
            <w:pPr>
              <w:pStyle w:val="ListeParagraf"/>
              <w:ind w:left="520" w:firstLine="0"/>
              <w:rPr>
                <w:rFonts w:ascii="Times New Roman" w:hAnsi="Times New Roman"/>
                <w:color w:val="000000" w:themeColor="text1"/>
                <w:sz w:val="24"/>
                <w:szCs w:val="24"/>
              </w:rPr>
            </w:pPr>
            <w:r w:rsidRPr="00E228DA">
              <w:rPr>
                <w:rFonts w:ascii="Times New Roman" w:hAnsi="Times New Roman"/>
                <w:color w:val="000000" w:themeColor="text1"/>
                <w:sz w:val="24"/>
                <w:szCs w:val="24"/>
              </w:rPr>
              <w:t>(</w:t>
            </w:r>
            <w:r>
              <w:rPr>
                <w:rFonts w:ascii="Times New Roman" w:hAnsi="Times New Roman"/>
                <w:color w:val="000000" w:themeColor="text1"/>
                <w:sz w:val="24"/>
                <w:szCs w:val="24"/>
              </w:rPr>
              <w:t>2</w:t>
            </w:r>
            <w:r w:rsidRPr="00E228DA">
              <w:rPr>
                <w:rFonts w:ascii="Times New Roman" w:hAnsi="Times New Roman"/>
                <w:color w:val="000000" w:themeColor="text1"/>
                <w:sz w:val="24"/>
                <w:szCs w:val="24"/>
              </w:rPr>
              <w:t>.</w:t>
            </w:r>
            <w:r>
              <w:rPr>
                <w:rFonts w:ascii="Times New Roman" w:hAnsi="Times New Roman"/>
                <w:color w:val="000000" w:themeColor="text1"/>
                <w:sz w:val="24"/>
                <w:szCs w:val="24"/>
              </w:rPr>
              <w:t>2</w:t>
            </w:r>
            <w:r w:rsidRPr="00E228DA">
              <w:rPr>
                <w:rFonts w:ascii="Times New Roman" w:hAnsi="Times New Roman"/>
                <w:color w:val="000000" w:themeColor="text1"/>
                <w:sz w:val="24"/>
                <w:szCs w:val="24"/>
              </w:rPr>
              <w:t>)</w:t>
            </w:r>
          </w:p>
        </w:tc>
      </w:tr>
    </w:tbl>
    <w:p w:rsidR="00A2755E" w:rsidRDefault="00A2755E" w:rsidP="00A2755E">
      <w:pPr>
        <w:ind w:firstLine="0"/>
        <w:rPr>
          <w:rFonts w:ascii="Times New Roman" w:hAnsi="Times New Roman"/>
          <w:i/>
          <w:color w:val="000000" w:themeColor="text1"/>
          <w:sz w:val="24"/>
          <w:szCs w:val="24"/>
        </w:rPr>
      </w:pPr>
    </w:p>
    <w:p w:rsidR="00A2755E" w:rsidRPr="00751838" w:rsidRDefault="00A2755E" w:rsidP="00A2755E">
      <w:pPr>
        <w:ind w:firstLine="0"/>
        <w:rPr>
          <w:rFonts w:ascii="Times New Roman" w:hAnsi="Times New Roman"/>
          <w:color w:val="000000" w:themeColor="text1"/>
          <w:sz w:val="24"/>
          <w:szCs w:val="24"/>
        </w:rPr>
      </w:pPr>
      <w:r>
        <w:rPr>
          <w:rFonts w:ascii="Times New Roman" w:hAnsi="Times New Roman"/>
          <w:i/>
          <w:color w:val="000000" w:themeColor="text1"/>
          <w:sz w:val="24"/>
          <w:szCs w:val="24"/>
        </w:rPr>
        <w:t>ise</w:t>
      </w:r>
      <w:r w:rsidRPr="003140F2">
        <w:rPr>
          <w:rFonts w:ascii="Times New Roman" w:hAnsi="Times New Roman"/>
          <w:i/>
          <w:color w:val="000000" w:themeColor="text1"/>
          <w:sz w:val="24"/>
          <w:szCs w:val="24"/>
        </w:rPr>
        <w:t xml:space="preserve"> </w:t>
      </w:r>
      <m:oMath>
        <m:r>
          <w:rPr>
            <w:rFonts w:ascii="Cambria Math" w:hAnsi="Cambria Math"/>
            <w:color w:val="000000" w:themeColor="text1"/>
            <w:sz w:val="24"/>
            <w:szCs w:val="24"/>
          </w:rPr>
          <m:t>φ</m:t>
        </m:r>
      </m:oMath>
      <w:r w:rsidRPr="003140F2">
        <w:rPr>
          <w:rFonts w:ascii="Times New Roman" w:hAnsi="Times New Roman"/>
          <w:i/>
          <w:color w:val="000000" w:themeColor="text1"/>
          <w:sz w:val="24"/>
          <w:szCs w:val="24"/>
        </w:rPr>
        <w:t xml:space="preserve"> </w:t>
      </w:r>
      <w:r w:rsidRPr="000774EC">
        <w:rPr>
          <w:rFonts w:ascii="Times New Roman" w:hAnsi="Times New Roman"/>
          <w:color w:val="000000" w:themeColor="text1"/>
          <w:sz w:val="24"/>
          <w:szCs w:val="24"/>
        </w:rPr>
        <w:t>homomorfizma</w:t>
      </w:r>
      <w:r w:rsidRPr="000774EC">
        <w:rPr>
          <w:rFonts w:ascii="Times New Roman" w:hAnsi="Times New Roman"/>
          <w:i/>
          <w:color w:val="000000" w:themeColor="text1"/>
          <w:sz w:val="24"/>
          <w:szCs w:val="24"/>
        </w:rPr>
        <w:t>dır</w:t>
      </w:r>
      <w:r w:rsidRPr="003140F2">
        <w:rPr>
          <w:rFonts w:ascii="Times New Roman" w:hAnsi="Times New Roman"/>
          <w:i/>
          <w:color w:val="000000" w:themeColor="text1"/>
          <w:sz w:val="24"/>
          <w:szCs w:val="24"/>
        </w:rPr>
        <w:t xml:space="preserve">. </w:t>
      </w:r>
      <m:oMath>
        <m:r>
          <w:rPr>
            <w:rFonts w:ascii="Cambria Math" w:hAnsi="Cambria Math"/>
            <w:color w:val="000000" w:themeColor="text1"/>
            <w:sz w:val="24"/>
            <w:szCs w:val="24"/>
          </w:rPr>
          <m:t>φ</m:t>
        </m:r>
      </m:oMath>
      <w:r w:rsidRPr="003140F2">
        <w:rPr>
          <w:rFonts w:ascii="Times New Roman" w:hAnsi="Times New Roman"/>
          <w:i/>
          <w:color w:val="000000" w:themeColor="text1"/>
          <w:sz w:val="24"/>
          <w:szCs w:val="24"/>
        </w:rPr>
        <w:t xml:space="preserve"> örten olduğundan</w:t>
      </w:r>
      <w:r>
        <w:rPr>
          <w:rFonts w:ascii="Times New Roman" w:hAnsi="Times New Roman"/>
          <w:i/>
          <w:color w:val="000000" w:themeColor="text1"/>
          <w:sz w:val="24"/>
          <w:szCs w:val="24"/>
        </w:rPr>
        <w:t xml:space="preserve"> </w:t>
      </w:r>
      <m:oMath>
        <m:r>
          <w:rPr>
            <w:rFonts w:ascii="Cambria Math" w:hAnsi="Cambria Math"/>
            <w:color w:val="000000" w:themeColor="text1"/>
            <w:sz w:val="24"/>
            <w:szCs w:val="24"/>
          </w:rPr>
          <m:t>G/Çekf≅f(G)</m:t>
        </m:r>
      </m:oMath>
      <w:r w:rsidRPr="003140F2">
        <w:rPr>
          <w:rFonts w:ascii="Times New Roman" w:hAnsi="Times New Roman"/>
          <w:i/>
          <w:color w:val="000000" w:themeColor="text1"/>
          <w:sz w:val="24"/>
          <w:szCs w:val="24"/>
        </w:rPr>
        <w:t xml:space="preserve">  </w:t>
      </w:r>
      <w:r>
        <w:rPr>
          <w:rFonts w:ascii="Times New Roman" w:hAnsi="Times New Roman"/>
          <w:i/>
          <w:color w:val="000000" w:themeColor="text1"/>
          <w:sz w:val="24"/>
          <w:szCs w:val="24"/>
        </w:rPr>
        <w:t xml:space="preserve">elde edilir. </w:t>
      </w:r>
      <m:oMath>
        <m:r>
          <w:rPr>
            <w:rFonts w:ascii="Cambria Math" w:hAnsi="Cambria Math"/>
            <w:color w:val="000000" w:themeColor="text1"/>
            <w:sz w:val="24"/>
            <w:szCs w:val="24"/>
          </w:rPr>
          <m:t>■</m:t>
        </m:r>
      </m:oMath>
    </w:p>
    <w:p w:rsidR="00A2755E" w:rsidRPr="000774EC" w:rsidRDefault="00A2755E" w:rsidP="00A2755E">
      <w:pPr>
        <w:ind w:firstLine="0"/>
        <w:rPr>
          <w:rFonts w:ascii="Times New Roman" w:hAnsi="Times New Roman"/>
          <w:color w:val="000000" w:themeColor="text1"/>
          <w:sz w:val="24"/>
          <w:szCs w:val="24"/>
        </w:rPr>
      </w:pPr>
    </w:p>
    <w:p w:rsidR="00A2755E" w:rsidRDefault="00A2755E" w:rsidP="00A2755E">
      <w:pPr>
        <w:rPr>
          <w:rFonts w:ascii="Times New Roman" w:hAnsi="Times New Roman"/>
          <w:color w:val="000000" w:themeColor="text1"/>
          <w:sz w:val="24"/>
          <w:szCs w:val="24"/>
        </w:rPr>
      </w:pPr>
      <w:r>
        <w:rPr>
          <w:rFonts w:ascii="Times New Roman" w:hAnsi="Times New Roman"/>
          <w:color w:val="000000" w:themeColor="text1"/>
          <w:sz w:val="24"/>
          <w:szCs w:val="24"/>
        </w:rPr>
        <w:t>Bu kapsamda çıkarma işleminin varlığı teoremi aşağıda verilmiştir.</w:t>
      </w:r>
    </w:p>
    <w:p w:rsidR="00A2755E" w:rsidRDefault="00A2755E" w:rsidP="00A2755E">
      <w:pPr>
        <w:ind w:firstLine="0"/>
        <w:rPr>
          <w:rFonts w:ascii="Times New Roman" w:hAnsi="Times New Roman"/>
          <w:color w:val="000000" w:themeColor="text1"/>
          <w:sz w:val="24"/>
          <w:szCs w:val="24"/>
        </w:rPr>
      </w:pPr>
    </w:p>
    <w:p w:rsidR="00A2755E" w:rsidRPr="003B166B" w:rsidRDefault="00A2755E" w:rsidP="00A2755E">
      <w:pPr>
        <w:ind w:firstLine="0"/>
        <w:rPr>
          <w:rFonts w:ascii="Times New Roman" w:hAnsi="Times New Roman"/>
          <w:i/>
          <w:color w:val="000000" w:themeColor="text1"/>
          <w:sz w:val="24"/>
          <w:szCs w:val="24"/>
          <w:lang w:val="en-US"/>
        </w:rPr>
      </w:pPr>
      <w:r w:rsidRPr="003B166B">
        <w:rPr>
          <w:rFonts w:ascii="Times New Roman" w:hAnsi="Times New Roman"/>
          <w:i/>
          <w:color w:val="000000" w:themeColor="text1"/>
          <w:sz w:val="24"/>
          <w:szCs w:val="24"/>
        </w:rPr>
        <w:t>Teorem 2.</w:t>
      </w:r>
      <w:r>
        <w:rPr>
          <w:rFonts w:ascii="Times New Roman" w:hAnsi="Times New Roman"/>
          <w:i/>
          <w:color w:val="000000" w:themeColor="text1"/>
          <w:sz w:val="24"/>
          <w:szCs w:val="24"/>
        </w:rPr>
        <w:t>2</w:t>
      </w:r>
      <w:r w:rsidRPr="003B166B">
        <w:rPr>
          <w:rFonts w:ascii="Times New Roman" w:hAnsi="Times New Roman"/>
          <w:i/>
          <w:color w:val="000000" w:themeColor="text1"/>
          <w:sz w:val="24"/>
          <w:szCs w:val="24"/>
        </w:rPr>
        <w:t xml:space="preserve">: Verilen </w:t>
      </w:r>
      <m:oMath>
        <m:r>
          <w:rPr>
            <w:rFonts w:ascii="Cambria Math" w:hAnsi="Cambria Math"/>
            <w:color w:val="000000" w:themeColor="text1"/>
            <w:sz w:val="24"/>
            <w:szCs w:val="24"/>
          </w:rPr>
          <m:t>a</m:t>
        </m:r>
      </m:oMath>
      <w:r w:rsidRPr="003B166B">
        <w:rPr>
          <w:rFonts w:ascii="Times New Roman" w:hAnsi="Times New Roman"/>
          <w:i/>
          <w:color w:val="000000" w:themeColor="text1"/>
          <w:sz w:val="24"/>
          <w:szCs w:val="24"/>
        </w:rPr>
        <w:t xml:space="preserve"> ve </w:t>
      </w:r>
      <m:oMath>
        <m:r>
          <w:rPr>
            <w:rFonts w:ascii="Cambria Math" w:hAnsi="Cambria Math"/>
            <w:color w:val="000000" w:themeColor="text1"/>
            <w:sz w:val="24"/>
            <w:szCs w:val="24"/>
          </w:rPr>
          <m:t>b</m:t>
        </m:r>
      </m:oMath>
      <w:r w:rsidRPr="003B166B">
        <w:rPr>
          <w:rFonts w:ascii="Times New Roman" w:hAnsi="Times New Roman"/>
          <w:i/>
          <w:color w:val="000000" w:themeColor="text1"/>
          <w:sz w:val="24"/>
          <w:szCs w:val="24"/>
        </w:rPr>
        <w:t xml:space="preserve"> değerleri için kesin olarak sadece bir </w:t>
      </w:r>
      <m:oMath>
        <m:r>
          <w:rPr>
            <w:rFonts w:ascii="Cambria Math" w:hAnsi="Cambria Math"/>
            <w:color w:val="000000" w:themeColor="text1"/>
            <w:sz w:val="24"/>
            <w:szCs w:val="24"/>
          </w:rPr>
          <m:t>x</m:t>
        </m:r>
      </m:oMath>
      <w:r w:rsidRPr="003B166B">
        <w:rPr>
          <w:rFonts w:ascii="Times New Roman" w:hAnsi="Times New Roman"/>
          <w:i/>
          <w:color w:val="000000" w:themeColor="text1"/>
          <w:sz w:val="24"/>
          <w:szCs w:val="24"/>
        </w:rPr>
        <w:t xml:space="preserve"> değeri vardır: Öyleki </w:t>
      </w:r>
      <m:oMath>
        <m:r>
          <w:rPr>
            <w:rFonts w:ascii="Cambria Math" w:hAnsi="Cambria Math"/>
            <w:color w:val="000000" w:themeColor="text1"/>
            <w:sz w:val="24"/>
            <w:szCs w:val="24"/>
          </w:rPr>
          <m:t>a+x=b</m:t>
        </m:r>
      </m:oMath>
      <w:r w:rsidRPr="003B166B">
        <w:rPr>
          <w:rFonts w:ascii="Times New Roman" w:hAnsi="Times New Roman"/>
          <w:i/>
          <w:color w:val="000000" w:themeColor="text1"/>
          <w:sz w:val="24"/>
          <w:szCs w:val="24"/>
        </w:rPr>
        <w:t xml:space="preserve"> şartını sağlar. </w:t>
      </w:r>
      <m:oMath>
        <m:r>
          <w:rPr>
            <w:rFonts w:ascii="Cambria Math" w:hAnsi="Cambria Math"/>
            <w:color w:val="000000" w:themeColor="text1"/>
            <w:sz w:val="24"/>
            <w:szCs w:val="24"/>
          </w:rPr>
          <m:t>0-a</m:t>
        </m:r>
      </m:oMath>
      <w:r w:rsidRPr="003B166B">
        <w:rPr>
          <w:rFonts w:ascii="Times New Roman" w:hAnsi="Times New Roman"/>
          <w:i/>
          <w:color w:val="000000" w:themeColor="text1"/>
          <w:sz w:val="24"/>
          <w:szCs w:val="24"/>
        </w:rPr>
        <w:t xml:space="preserve"> basitçe </w:t>
      </w:r>
      <m:oMath>
        <m:r>
          <w:rPr>
            <w:rFonts w:ascii="Cambria Math" w:hAnsi="Cambria Math"/>
            <w:color w:val="000000" w:themeColor="text1"/>
            <w:sz w:val="24"/>
            <w:szCs w:val="24"/>
          </w:rPr>
          <m:t>-a</m:t>
        </m:r>
      </m:oMath>
      <w:r w:rsidRPr="003B166B">
        <w:rPr>
          <w:rFonts w:ascii="Times New Roman" w:hAnsi="Times New Roman"/>
          <w:i/>
          <w:color w:val="000000" w:themeColor="text1"/>
          <w:sz w:val="24"/>
          <w:szCs w:val="24"/>
        </w:rPr>
        <w:t xml:space="preserve"> olarak gösterilir ve </w:t>
      </w:r>
      <m:oMath>
        <m:r>
          <w:rPr>
            <w:rFonts w:ascii="Cambria Math" w:hAnsi="Cambria Math"/>
            <w:color w:val="000000" w:themeColor="text1"/>
            <w:sz w:val="24"/>
            <w:szCs w:val="24"/>
          </w:rPr>
          <m:t>a</m:t>
        </m:r>
      </m:oMath>
      <w:r w:rsidRPr="003B166B">
        <w:rPr>
          <w:rFonts w:ascii="Times New Roman" w:hAnsi="Times New Roman"/>
          <w:i/>
          <w:color w:val="000000" w:themeColor="text1"/>
          <w:sz w:val="24"/>
          <w:szCs w:val="24"/>
        </w:rPr>
        <w:t>’nın negatifi olarak adlandırılır (Çıkartma İşlemenin Varlığı Teoremi).</w:t>
      </w:r>
    </w:p>
    <w:p w:rsidR="00A2755E" w:rsidRDefault="00A2755E" w:rsidP="00A2755E">
      <w:pPr>
        <w:ind w:firstLine="0"/>
        <w:rPr>
          <w:rFonts w:ascii="Times New Roman" w:hAnsi="Times New Roman"/>
          <w:color w:val="000000" w:themeColor="text1"/>
          <w:sz w:val="24"/>
          <w:szCs w:val="24"/>
        </w:rPr>
      </w:pPr>
    </w:p>
    <w:p w:rsidR="00A2755E" w:rsidRDefault="00A2755E" w:rsidP="00A2755E">
      <w:pPr>
        <w:rPr>
          <w:rFonts w:ascii="Times New Roman" w:hAnsi="Times New Roman"/>
          <w:color w:val="000000" w:themeColor="text1"/>
          <w:sz w:val="24"/>
          <w:szCs w:val="24"/>
        </w:rPr>
      </w:pPr>
      <w:r>
        <w:rPr>
          <w:rFonts w:ascii="Times New Roman" w:hAnsi="Times New Roman"/>
          <w:color w:val="000000" w:themeColor="text1"/>
          <w:sz w:val="24"/>
          <w:szCs w:val="24"/>
        </w:rPr>
        <w:t>Konu ile ilgili ana tanım ise aşağıdaki gibi verilir.</w:t>
      </w:r>
    </w:p>
    <w:p w:rsidR="00A2755E" w:rsidRDefault="00A2755E" w:rsidP="00A2755E">
      <w:pPr>
        <w:ind w:firstLine="0"/>
        <w:rPr>
          <w:rFonts w:ascii="Times New Roman" w:hAnsi="Times New Roman"/>
          <w:color w:val="000000" w:themeColor="text1"/>
          <w:sz w:val="24"/>
          <w:szCs w:val="24"/>
        </w:rPr>
      </w:pPr>
    </w:p>
    <w:p w:rsidR="00A2755E" w:rsidRPr="000774EC" w:rsidRDefault="00A2755E" w:rsidP="00A2755E">
      <w:pPr>
        <w:pStyle w:val="NormalWeb"/>
        <w:spacing w:before="0" w:beforeAutospacing="0" w:after="0" w:afterAutospacing="0" w:line="360" w:lineRule="auto"/>
        <w:rPr>
          <w:i/>
          <w:color w:val="000000" w:themeColor="text1"/>
        </w:rPr>
      </w:pPr>
      <w:r w:rsidRPr="003B166B">
        <w:rPr>
          <w:i/>
          <w:color w:val="000000" w:themeColor="text1"/>
        </w:rPr>
        <w:t>T</w:t>
      </w:r>
      <w:r>
        <w:rPr>
          <w:i/>
          <w:color w:val="000000" w:themeColor="text1"/>
        </w:rPr>
        <w:t>anım</w:t>
      </w:r>
      <w:r w:rsidRPr="003B166B">
        <w:rPr>
          <w:i/>
          <w:color w:val="000000" w:themeColor="text1"/>
        </w:rPr>
        <w:t xml:space="preserve"> 2</w:t>
      </w:r>
      <w:r>
        <w:rPr>
          <w:i/>
          <w:color w:val="000000" w:themeColor="text1"/>
        </w:rPr>
        <w:t>.1</w:t>
      </w:r>
      <w:r w:rsidRPr="003B166B">
        <w:rPr>
          <w:i/>
          <w:color w:val="000000" w:themeColor="text1"/>
        </w:rPr>
        <w:t xml:space="preserve">: </w:t>
      </w:r>
      <m:oMath>
        <m:r>
          <w:rPr>
            <w:rFonts w:ascii="Cambria Math" w:hAnsi="Cambria Math"/>
            <w:color w:val="000000" w:themeColor="text1"/>
          </w:rPr>
          <m:t>A</m:t>
        </m:r>
      </m:oMath>
      <w:r w:rsidRPr="000774EC">
        <w:rPr>
          <w:i/>
          <w:color w:val="000000" w:themeColor="text1"/>
        </w:rPr>
        <w:t xml:space="preserve">'dan </w:t>
      </w:r>
      <m:oMath>
        <m:r>
          <w:rPr>
            <w:rFonts w:ascii="Cambria Math" w:hAnsi="Cambria Math"/>
            <w:color w:val="000000" w:themeColor="text1"/>
          </w:rPr>
          <m:t>B</m:t>
        </m:r>
      </m:oMath>
      <w:r w:rsidRPr="000774EC">
        <w:rPr>
          <w:i/>
          <w:color w:val="000000" w:themeColor="text1"/>
        </w:rPr>
        <w:t xml:space="preserve">'ye tanımlı bir gönderme </w:t>
      </w:r>
      <m:oMath>
        <m:r>
          <w:rPr>
            <w:rFonts w:ascii="Cambria Math" w:hAnsi="Cambria Math"/>
            <w:color w:val="000000" w:themeColor="text1"/>
          </w:rPr>
          <m:t>(f)</m:t>
        </m:r>
      </m:oMath>
      <w:r w:rsidRPr="000774EC">
        <w:rPr>
          <w:i/>
          <w:color w:val="000000" w:themeColor="text1"/>
        </w:rPr>
        <w:t xml:space="preserve">, </w:t>
      </w:r>
      <m:oMath>
        <m:r>
          <w:rPr>
            <w:rFonts w:ascii="Cambria Math" w:hAnsi="Cambria Math"/>
            <w:color w:val="000000" w:themeColor="text1"/>
          </w:rPr>
          <m:t>(A,B,F)</m:t>
        </m:r>
      </m:oMath>
      <w:r w:rsidRPr="000774EC">
        <w:rPr>
          <w:i/>
          <w:color w:val="000000" w:themeColor="text1"/>
        </w:rPr>
        <w:t xml:space="preserve"> şeklinde gösterilebilen bir üçlüdür. Burada </w:t>
      </w:r>
      <m:oMath>
        <m:r>
          <w:rPr>
            <w:rFonts w:ascii="Cambria Math" w:hAnsi="Cambria Math"/>
            <w:color w:val="000000" w:themeColor="text1"/>
          </w:rPr>
          <m:t>F</m:t>
        </m:r>
      </m:oMath>
      <w:r w:rsidRPr="000774EC">
        <w:rPr>
          <w:i/>
          <w:color w:val="000000" w:themeColor="text1"/>
        </w:rPr>
        <w:t xml:space="preserve">, aşağıdaki </w:t>
      </w:r>
      <w:r>
        <w:rPr>
          <w:i/>
          <w:color w:val="000000" w:themeColor="text1"/>
        </w:rPr>
        <w:t xml:space="preserve">belli </w:t>
      </w:r>
      <w:r w:rsidRPr="000774EC">
        <w:rPr>
          <w:i/>
          <w:color w:val="000000" w:themeColor="text1"/>
        </w:rPr>
        <w:t xml:space="preserve">özelliklere sahip </w:t>
      </w:r>
      <w:hyperlink r:id="rId23" w:tooltip="Sıralı ikili (sayfa mevcut değil)" w:history="1">
        <w:r w:rsidRPr="000774EC">
          <w:rPr>
            <w:i/>
            <w:color w:val="000000" w:themeColor="text1"/>
          </w:rPr>
          <w:t>sıralı ikili</w:t>
        </w:r>
      </w:hyperlink>
      <w:r>
        <w:rPr>
          <w:i/>
          <w:color w:val="000000" w:themeColor="text1"/>
        </w:rPr>
        <w:t xml:space="preserve"> bir kümedir.</w:t>
      </w:r>
    </w:p>
    <w:p w:rsidR="00A2755E" w:rsidRDefault="00A2755E" w:rsidP="00A2755E">
      <w:pPr>
        <w:ind w:firstLine="0"/>
        <w:rPr>
          <w:rFonts w:ascii="Times New Roman" w:hAnsi="Times New Roman"/>
          <w:color w:val="000000" w:themeColor="text1"/>
          <w:sz w:val="24"/>
          <w:szCs w:val="24"/>
        </w:rPr>
      </w:pPr>
    </w:p>
    <w:p w:rsidR="00A2755E" w:rsidRPr="00E228DA" w:rsidRDefault="00A2755E" w:rsidP="00A2755E">
      <w:pPr>
        <w:ind w:firstLine="284"/>
        <w:rPr>
          <w:rFonts w:ascii="Times New Roman" w:hAnsi="Times New Roman"/>
          <w:color w:val="000000" w:themeColor="text1"/>
        </w:rPr>
      </w:pPr>
      <w:r w:rsidRPr="000774EC">
        <w:rPr>
          <w:rFonts w:ascii="Times New Roman" w:hAnsi="Times New Roman"/>
          <w:i/>
          <w:color w:val="000000" w:themeColor="text1"/>
          <w:sz w:val="24"/>
          <w:szCs w:val="24"/>
        </w:rPr>
        <w:t xml:space="preserve">i) </w:t>
      </w:r>
      <m:oMath>
        <m:r>
          <w:rPr>
            <w:rFonts w:ascii="Cambria Math" w:hAnsi="Cambria Math"/>
            <w:color w:val="000000" w:themeColor="text1"/>
            <w:sz w:val="24"/>
            <w:szCs w:val="24"/>
          </w:rPr>
          <m:t>Fϵ⊄A/B    ⇒    A≠B</m:t>
        </m:r>
      </m:oMath>
      <w:r>
        <w:rPr>
          <w:rFonts w:ascii="Times New Roman" w:hAnsi="Times New Roman"/>
          <w:i/>
          <w:color w:val="000000" w:themeColor="text1"/>
          <w:sz w:val="24"/>
          <w:szCs w:val="24"/>
        </w:rPr>
        <w:t>.</w:t>
      </w:r>
      <w:r w:rsidRPr="000774EC">
        <w:rPr>
          <w:rFonts w:ascii="Times New Roman" w:hAnsi="Times New Roman"/>
          <w:i/>
          <w:color w:val="000000" w:themeColor="text1"/>
          <w:sz w:val="24"/>
          <w:szCs w:val="24"/>
        </w:rPr>
        <w:t xml:space="preserve"> </w:t>
      </w:r>
      <w:r w:rsidRPr="00E228DA">
        <w:rPr>
          <w:rFonts w:ascii="Times New Roman" w:hAnsi="Times New Roman"/>
          <w:color w:val="000000" w:themeColor="text1"/>
        </w:rPr>
        <w:br w:type="page"/>
      </w:r>
    </w:p>
    <w:p w:rsidR="00A2755E" w:rsidRDefault="00A2755E" w:rsidP="00A2755E">
      <w:pPr>
        <w:tabs>
          <w:tab w:val="left" w:pos="284"/>
        </w:tabs>
        <w:spacing w:line="240" w:lineRule="auto"/>
        <w:ind w:left="425" w:hanging="425"/>
        <w:rPr>
          <w:rFonts w:ascii="Times New Roman" w:hAnsi="Times New Roman"/>
          <w:b/>
          <w:color w:val="000000" w:themeColor="text1"/>
          <w:sz w:val="36"/>
          <w:szCs w:val="36"/>
        </w:rPr>
      </w:pPr>
      <w:bookmarkStart w:id="10" w:name="_Toc356806192"/>
      <w:r w:rsidRPr="00E228DA">
        <w:rPr>
          <w:rFonts w:ascii="Times New Roman" w:hAnsi="Times New Roman"/>
          <w:b/>
          <w:color w:val="000000" w:themeColor="text1"/>
          <w:sz w:val="36"/>
          <w:szCs w:val="36"/>
        </w:rPr>
        <w:lastRenderedPageBreak/>
        <w:t>3. ZAMAN UZAYI SONLU FARKLAR</w:t>
      </w:r>
      <w:bookmarkEnd w:id="10"/>
      <w:r>
        <w:rPr>
          <w:rFonts w:ascii="Times New Roman" w:hAnsi="Times New Roman"/>
          <w:b/>
          <w:color w:val="000000" w:themeColor="text1"/>
          <w:sz w:val="36"/>
          <w:szCs w:val="36"/>
        </w:rPr>
        <w:t xml:space="preserve"> YÖNTEMİ </w:t>
      </w:r>
    </w:p>
    <w:p w:rsidR="00A2755E" w:rsidRPr="00E228DA" w:rsidRDefault="00A2755E" w:rsidP="00A2755E">
      <w:pPr>
        <w:tabs>
          <w:tab w:val="left" w:pos="284"/>
        </w:tabs>
        <w:spacing w:line="240" w:lineRule="auto"/>
        <w:ind w:left="425" w:hanging="425"/>
        <w:rPr>
          <w:rFonts w:ascii="Times New Roman" w:hAnsi="Times New Roman"/>
          <w:b/>
          <w:color w:val="000000" w:themeColor="text1"/>
          <w:sz w:val="36"/>
          <w:szCs w:val="36"/>
        </w:rPr>
      </w:pPr>
      <w:r>
        <w:rPr>
          <w:rFonts w:ascii="Times New Roman" w:hAnsi="Times New Roman"/>
          <w:b/>
          <w:color w:val="000000" w:themeColor="text1"/>
          <w:sz w:val="36"/>
          <w:szCs w:val="36"/>
        </w:rPr>
        <w:t>TEMELLERİ</w:t>
      </w:r>
    </w:p>
    <w:p w:rsidR="00A2755E" w:rsidRPr="00E228DA" w:rsidRDefault="00A2755E" w:rsidP="00A2755E">
      <w:pPr>
        <w:pStyle w:val="StyleJustifiedLinespacing15lines"/>
        <w:ind w:firstLine="0"/>
        <w:rPr>
          <w:rFonts w:ascii="Times New Roman" w:hAnsi="Times New Roman"/>
          <w:color w:val="000000" w:themeColor="text1"/>
          <w:sz w:val="24"/>
          <w:szCs w:val="24"/>
        </w:rPr>
      </w:pPr>
    </w:p>
    <w:p w:rsidR="00A2755E" w:rsidRDefault="00A2755E" w:rsidP="00A2755E">
      <w:pPr>
        <w:pStyle w:val="StyleJustifiedLinespacing15lines"/>
        <w:rPr>
          <w:rFonts w:ascii="Times New Roman" w:hAnsi="Times New Roman"/>
          <w:color w:val="000000" w:themeColor="text1"/>
          <w:sz w:val="24"/>
          <w:szCs w:val="24"/>
        </w:rPr>
      </w:pPr>
      <w:r w:rsidRPr="00E228DA">
        <w:rPr>
          <w:rFonts w:ascii="Times New Roman" w:hAnsi="Times New Roman"/>
          <w:color w:val="000000" w:themeColor="text1"/>
          <w:sz w:val="24"/>
          <w:szCs w:val="24"/>
        </w:rPr>
        <w:t xml:space="preserve">Günümüzde bilgisayar teknolojisinin gelişmesi ile birlikte elektromanyetik problemlerin çözümünde </w:t>
      </w:r>
      <w:r>
        <w:rPr>
          <w:rFonts w:ascii="Times New Roman" w:hAnsi="Times New Roman"/>
          <w:color w:val="000000" w:themeColor="text1"/>
          <w:sz w:val="24"/>
          <w:szCs w:val="24"/>
        </w:rPr>
        <w:t xml:space="preserve">kullanılan </w:t>
      </w:r>
      <w:r w:rsidRPr="00E228DA">
        <w:rPr>
          <w:rFonts w:ascii="Times New Roman" w:hAnsi="Times New Roman"/>
          <w:color w:val="000000" w:themeColor="text1"/>
          <w:sz w:val="24"/>
          <w:szCs w:val="24"/>
        </w:rPr>
        <w:t>sayısal (nümerik) yöntemler</w:t>
      </w:r>
      <w:r>
        <w:rPr>
          <w:rFonts w:ascii="Times New Roman" w:hAnsi="Times New Roman"/>
          <w:color w:val="000000" w:themeColor="text1"/>
          <w:sz w:val="24"/>
          <w:szCs w:val="24"/>
        </w:rPr>
        <w:t>in çözüm sınıfı arasında</w:t>
      </w:r>
    </w:p>
    <w:p w:rsidR="00A2755E" w:rsidRDefault="00A2755E" w:rsidP="00A2755E">
      <w:pPr>
        <w:pStyle w:val="StyleJustifiedLinespacing15lines"/>
        <w:rPr>
          <w:rFonts w:ascii="Times New Roman" w:hAnsi="Times New Roman"/>
          <w:color w:val="000000" w:themeColor="text1"/>
          <w:sz w:val="24"/>
          <w:szCs w:val="24"/>
        </w:rPr>
      </w:pPr>
    </w:p>
    <w:p w:rsidR="00A2755E" w:rsidRPr="00E228DA" w:rsidRDefault="00A2755E" w:rsidP="00A2755E">
      <w:pPr>
        <w:pStyle w:val="StyleJustifiedLinespacing15lines"/>
        <w:numPr>
          <w:ilvl w:val="0"/>
          <w:numId w:val="4"/>
        </w:numPr>
        <w:ind w:left="284" w:firstLine="0"/>
        <w:contextualSpacing/>
        <w:rPr>
          <w:rFonts w:ascii="Times New Roman" w:hAnsi="Times New Roman"/>
          <w:color w:val="000000" w:themeColor="text1"/>
          <w:sz w:val="24"/>
          <w:szCs w:val="24"/>
        </w:rPr>
      </w:pPr>
      <w:r>
        <w:rPr>
          <w:rFonts w:ascii="Times New Roman" w:hAnsi="Times New Roman"/>
          <w:color w:val="000000" w:themeColor="text1"/>
          <w:sz w:val="24"/>
          <w:szCs w:val="24"/>
        </w:rPr>
        <w:t>kayıplı</w:t>
      </w:r>
      <w:r w:rsidRPr="00E228DA">
        <w:rPr>
          <w:rFonts w:ascii="Times New Roman" w:hAnsi="Times New Roman"/>
          <w:color w:val="000000" w:themeColor="text1"/>
          <w:sz w:val="24"/>
          <w:szCs w:val="24"/>
        </w:rPr>
        <w:t>,</w:t>
      </w:r>
    </w:p>
    <w:p w:rsidR="00A2755E" w:rsidRPr="00E228DA" w:rsidRDefault="00A2755E" w:rsidP="00A2755E">
      <w:pPr>
        <w:pStyle w:val="StyleJustifiedLinespacing15lines"/>
        <w:numPr>
          <w:ilvl w:val="0"/>
          <w:numId w:val="4"/>
        </w:numPr>
        <w:ind w:left="284" w:firstLine="0"/>
        <w:contextualSpacing/>
        <w:rPr>
          <w:rFonts w:ascii="Times New Roman" w:hAnsi="Times New Roman"/>
          <w:color w:val="000000" w:themeColor="text1"/>
          <w:sz w:val="24"/>
          <w:szCs w:val="24"/>
        </w:rPr>
      </w:pPr>
      <w:r>
        <w:rPr>
          <w:rFonts w:ascii="Times New Roman" w:hAnsi="Times New Roman"/>
          <w:color w:val="000000" w:themeColor="text1"/>
          <w:sz w:val="24"/>
          <w:szCs w:val="24"/>
        </w:rPr>
        <w:t>dispersif</w:t>
      </w:r>
      <w:r w:rsidRPr="00E228DA">
        <w:rPr>
          <w:rFonts w:ascii="Times New Roman" w:hAnsi="Times New Roman"/>
          <w:color w:val="000000" w:themeColor="text1"/>
          <w:sz w:val="24"/>
          <w:szCs w:val="24"/>
        </w:rPr>
        <w:t>,</w:t>
      </w:r>
    </w:p>
    <w:p w:rsidR="00A2755E" w:rsidRPr="00E228DA" w:rsidRDefault="00A2755E" w:rsidP="00A2755E">
      <w:pPr>
        <w:pStyle w:val="StyleJustifiedLinespacing15lines"/>
        <w:numPr>
          <w:ilvl w:val="0"/>
          <w:numId w:val="4"/>
        </w:numPr>
        <w:ind w:left="284" w:firstLine="0"/>
        <w:contextualSpacing/>
        <w:rPr>
          <w:rFonts w:ascii="Times New Roman" w:hAnsi="Times New Roman"/>
          <w:color w:val="000000" w:themeColor="text1"/>
          <w:sz w:val="24"/>
          <w:szCs w:val="24"/>
        </w:rPr>
      </w:pPr>
      <w:r>
        <w:rPr>
          <w:rFonts w:ascii="Times New Roman" w:hAnsi="Times New Roman"/>
          <w:color w:val="000000" w:themeColor="text1"/>
          <w:sz w:val="24"/>
          <w:szCs w:val="24"/>
        </w:rPr>
        <w:t>lineer olmayan</w:t>
      </w:r>
      <w:r w:rsidRPr="00E228DA">
        <w:rPr>
          <w:rFonts w:ascii="Times New Roman" w:hAnsi="Times New Roman"/>
          <w:color w:val="000000" w:themeColor="text1"/>
          <w:sz w:val="24"/>
          <w:szCs w:val="24"/>
        </w:rPr>
        <w:t xml:space="preserve"> </w:t>
      </w:r>
    </w:p>
    <w:p w:rsidR="00A2755E" w:rsidRDefault="00A2755E" w:rsidP="00A2755E">
      <w:pPr>
        <w:pStyle w:val="StyleJustifiedLinespacing15lines"/>
        <w:ind w:firstLine="0"/>
        <w:rPr>
          <w:rFonts w:ascii="Times New Roman" w:hAnsi="Times New Roman"/>
          <w:color w:val="000000" w:themeColor="text1"/>
          <w:sz w:val="24"/>
          <w:szCs w:val="24"/>
        </w:rPr>
      </w:pPr>
    </w:p>
    <w:p w:rsidR="00A2755E" w:rsidRPr="00E228DA" w:rsidRDefault="00A2755E" w:rsidP="00A2755E">
      <w:pPr>
        <w:pStyle w:val="StyleJustifiedLinespacing15lines"/>
        <w:ind w:firstLine="0"/>
        <w:rPr>
          <w:rFonts w:ascii="Times New Roman" w:hAnsi="Times New Roman"/>
          <w:color w:val="000000" w:themeColor="text1"/>
          <w:sz w:val="24"/>
          <w:szCs w:val="24"/>
        </w:rPr>
      </w:pPr>
      <w:r>
        <w:rPr>
          <w:rFonts w:ascii="Times New Roman" w:hAnsi="Times New Roman"/>
          <w:color w:val="000000" w:themeColor="text1"/>
          <w:sz w:val="24"/>
          <w:szCs w:val="24"/>
        </w:rPr>
        <w:t>ortam problemleri mevcuttur.</w:t>
      </w:r>
      <w:r w:rsidRPr="00E228DA">
        <w:rPr>
          <w:rFonts w:ascii="Times New Roman" w:hAnsi="Times New Roman"/>
          <w:color w:val="000000" w:themeColor="text1"/>
          <w:sz w:val="24"/>
          <w:szCs w:val="24"/>
        </w:rPr>
        <w:t xml:space="preserve"> Literatüre bakıldığında Zaman Uzayı Sonlu Farklar, ZUSF (Finite Difference Time Domain, FDTD) yöntemi, sayısal yöntemler arasında en yaygın olarak kullanılan yöntem olarak öne çıkmaktadır. Bu yöntem ilk 1966 yılında Kane S. Yee tarafından Maxwell denklemlerine uygulanmıştır [Yee, 1966]. </w:t>
      </w:r>
    </w:p>
    <w:p w:rsidR="00A2755E" w:rsidRPr="00E228DA" w:rsidRDefault="00A2755E" w:rsidP="00A2755E">
      <w:pPr>
        <w:pStyle w:val="StyleJustifiedLinespacing15lines"/>
        <w:rPr>
          <w:rFonts w:ascii="Times New Roman" w:hAnsi="Times New Roman"/>
          <w:color w:val="000000" w:themeColor="text1"/>
          <w:sz w:val="24"/>
          <w:szCs w:val="24"/>
        </w:rPr>
      </w:pPr>
      <w:r w:rsidRPr="00E228DA">
        <w:rPr>
          <w:rFonts w:ascii="Times New Roman" w:hAnsi="Times New Roman"/>
          <w:color w:val="000000" w:themeColor="text1"/>
          <w:sz w:val="24"/>
          <w:szCs w:val="24"/>
        </w:rPr>
        <w:t>Bu yöntemde diferansiyel denklemlerdeki zaman ve konuma ait türevler yerine geri, merkezi veya ileri farklar vb. sayısal eş değerleri kullanılmaktadır</w:t>
      </w:r>
      <w:bookmarkStart w:id="11" w:name="OLE_LINK22"/>
      <w:bookmarkStart w:id="12" w:name="OLE_LINK23"/>
      <w:r w:rsidRPr="00E228DA">
        <w:rPr>
          <w:rFonts w:ascii="Times New Roman" w:hAnsi="Times New Roman"/>
          <w:color w:val="000000" w:themeColor="text1"/>
          <w:sz w:val="24"/>
          <w:szCs w:val="24"/>
        </w:rPr>
        <w:t>.</w:t>
      </w:r>
      <w:bookmarkEnd w:id="11"/>
      <w:bookmarkEnd w:id="12"/>
    </w:p>
    <w:p w:rsidR="00A2755E" w:rsidRDefault="00A2755E" w:rsidP="00A2755E">
      <w:pPr>
        <w:pStyle w:val="StyleJustifiedLinespacing15lines"/>
        <w:rPr>
          <w:rFonts w:ascii="Times New Roman" w:hAnsi="Times New Roman"/>
          <w:color w:val="000000" w:themeColor="text1"/>
          <w:sz w:val="24"/>
          <w:szCs w:val="24"/>
        </w:rPr>
      </w:pPr>
      <w:r w:rsidRPr="00E228DA">
        <w:rPr>
          <w:rFonts w:ascii="Times New Roman" w:hAnsi="Times New Roman"/>
          <w:color w:val="000000" w:themeColor="text1"/>
          <w:sz w:val="24"/>
          <w:szCs w:val="24"/>
        </w:rPr>
        <w:t>Standart ZUSF yönteminin avantajları arasında:</w:t>
      </w:r>
    </w:p>
    <w:p w:rsidR="00A2755E" w:rsidRPr="00E228DA" w:rsidRDefault="00A2755E" w:rsidP="00A2755E">
      <w:pPr>
        <w:pStyle w:val="StyleJustifiedLinespacing15lines"/>
        <w:rPr>
          <w:rFonts w:ascii="Times New Roman" w:hAnsi="Times New Roman"/>
          <w:color w:val="000000" w:themeColor="text1"/>
          <w:sz w:val="24"/>
          <w:szCs w:val="24"/>
        </w:rPr>
      </w:pPr>
    </w:p>
    <w:p w:rsidR="00A2755E" w:rsidRPr="00E228DA" w:rsidRDefault="00A2755E" w:rsidP="00A2755E">
      <w:pPr>
        <w:pStyle w:val="StyleJustifiedLinespacing15lines"/>
        <w:ind w:left="284" w:firstLine="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228DA">
        <w:rPr>
          <w:rFonts w:ascii="Times New Roman" w:hAnsi="Times New Roman"/>
          <w:color w:val="000000" w:themeColor="text1"/>
          <w:sz w:val="24"/>
          <w:szCs w:val="24"/>
        </w:rPr>
        <w:t>Lineer cebir kullanmaması,</w:t>
      </w:r>
    </w:p>
    <w:p w:rsidR="00A2755E" w:rsidRPr="00E228DA" w:rsidRDefault="00A2755E" w:rsidP="00A2755E">
      <w:pPr>
        <w:pStyle w:val="StyleJustifiedLinespacing15lines"/>
        <w:ind w:left="284" w:firstLine="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228DA">
        <w:rPr>
          <w:rFonts w:ascii="Times New Roman" w:hAnsi="Times New Roman"/>
          <w:color w:val="000000" w:themeColor="text1"/>
          <w:sz w:val="24"/>
          <w:szCs w:val="24"/>
        </w:rPr>
        <w:t>Dürtü cevabını direkt vermesi,</w:t>
      </w:r>
    </w:p>
    <w:p w:rsidR="00A2755E" w:rsidRPr="00E228DA" w:rsidRDefault="00A2755E" w:rsidP="00A2755E">
      <w:pPr>
        <w:pStyle w:val="StyleJustifiedLinespacing15lines"/>
        <w:ind w:left="284" w:firstLine="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228DA">
        <w:rPr>
          <w:rFonts w:ascii="Times New Roman" w:hAnsi="Times New Roman"/>
          <w:color w:val="000000" w:themeColor="text1"/>
          <w:sz w:val="24"/>
          <w:szCs w:val="24"/>
        </w:rPr>
        <w:t xml:space="preserve">Lineer olmayan çözümlerin yapılabilmesi, </w:t>
      </w:r>
    </w:p>
    <w:p w:rsidR="00A2755E" w:rsidRDefault="00A2755E" w:rsidP="00A2755E">
      <w:pPr>
        <w:pStyle w:val="StyleJustifiedLinespacing15lines"/>
        <w:ind w:left="284" w:firstLine="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228DA">
        <w:rPr>
          <w:rFonts w:ascii="Times New Roman" w:hAnsi="Times New Roman"/>
          <w:color w:val="000000" w:themeColor="text1"/>
          <w:sz w:val="24"/>
          <w:szCs w:val="24"/>
        </w:rPr>
        <w:t xml:space="preserve">Hataları </w:t>
      </w:r>
      <w:r>
        <w:rPr>
          <w:rFonts w:ascii="Times New Roman" w:hAnsi="Times New Roman"/>
          <w:color w:val="000000" w:themeColor="text1"/>
          <w:sz w:val="24"/>
          <w:szCs w:val="24"/>
        </w:rPr>
        <w:t xml:space="preserve">çok </w:t>
      </w:r>
      <w:r w:rsidRPr="00E228DA">
        <w:rPr>
          <w:rFonts w:ascii="Times New Roman" w:hAnsi="Times New Roman"/>
          <w:color w:val="000000" w:themeColor="text1"/>
          <w:sz w:val="24"/>
          <w:szCs w:val="24"/>
        </w:rPr>
        <w:t xml:space="preserve">iyi anlaşılmış </w:t>
      </w:r>
      <w:r>
        <w:rPr>
          <w:rFonts w:ascii="Times New Roman" w:hAnsi="Times New Roman"/>
          <w:color w:val="000000" w:themeColor="text1"/>
          <w:sz w:val="24"/>
          <w:szCs w:val="24"/>
        </w:rPr>
        <w:t xml:space="preserve">ve analiz edilmiş </w:t>
      </w:r>
      <w:r w:rsidRPr="00E228DA">
        <w:rPr>
          <w:rFonts w:ascii="Times New Roman" w:hAnsi="Times New Roman"/>
          <w:color w:val="000000" w:themeColor="text1"/>
          <w:sz w:val="24"/>
          <w:szCs w:val="24"/>
        </w:rPr>
        <w:t xml:space="preserve">olduğundan doğruluğu kontrol </w:t>
      </w:r>
      <w:r>
        <w:rPr>
          <w:rFonts w:ascii="Times New Roman" w:hAnsi="Times New Roman"/>
          <w:color w:val="000000" w:themeColor="text1"/>
          <w:sz w:val="24"/>
          <w:szCs w:val="24"/>
        </w:rPr>
        <w:t xml:space="preserve">  </w:t>
      </w:r>
    </w:p>
    <w:p w:rsidR="00A2755E" w:rsidRPr="00E228DA" w:rsidRDefault="00A2755E" w:rsidP="00A2755E">
      <w:pPr>
        <w:pStyle w:val="StyleJustifiedLinespacing15lines"/>
        <w:ind w:left="284" w:firstLine="0"/>
        <w:contextualSpacing/>
        <w:rPr>
          <w:rFonts w:ascii="Times New Roman" w:hAnsi="Times New Roman"/>
          <w:color w:val="000000" w:themeColor="text1"/>
          <w:sz w:val="24"/>
          <w:szCs w:val="24"/>
        </w:rPr>
      </w:pPr>
      <w:r w:rsidRPr="00E228DA">
        <w:rPr>
          <w:rFonts w:ascii="Times New Roman" w:hAnsi="Times New Roman"/>
          <w:color w:val="000000" w:themeColor="text1"/>
          <w:sz w:val="24"/>
          <w:szCs w:val="24"/>
        </w:rPr>
        <w:t>edilebilir çözüm sunması</w:t>
      </w:r>
    </w:p>
    <w:p w:rsidR="00A2755E" w:rsidRDefault="00A2755E" w:rsidP="00A2755E">
      <w:pPr>
        <w:pStyle w:val="StyleJustifiedLinespacing15lines"/>
        <w:ind w:firstLine="0"/>
        <w:contextualSpacing/>
        <w:rPr>
          <w:rFonts w:ascii="Times New Roman" w:hAnsi="Times New Roman"/>
          <w:color w:val="000000" w:themeColor="text1"/>
          <w:sz w:val="24"/>
          <w:szCs w:val="24"/>
        </w:rPr>
      </w:pPr>
    </w:p>
    <w:p w:rsidR="00A2755E" w:rsidRDefault="00A2755E" w:rsidP="00A2755E">
      <w:pPr>
        <w:pStyle w:val="StyleJustifiedLinespacing15lines"/>
        <w:ind w:firstLine="0"/>
        <w:contextualSpacing/>
        <w:rPr>
          <w:rFonts w:ascii="Times New Roman" w:hAnsi="Times New Roman"/>
          <w:color w:val="000000" w:themeColor="text1"/>
          <w:sz w:val="24"/>
          <w:szCs w:val="24"/>
        </w:rPr>
      </w:pPr>
      <w:r w:rsidRPr="00E228DA">
        <w:rPr>
          <w:rFonts w:ascii="Times New Roman" w:hAnsi="Times New Roman"/>
          <w:color w:val="000000" w:themeColor="text1"/>
          <w:sz w:val="24"/>
          <w:szCs w:val="24"/>
        </w:rPr>
        <w:t>sayılabilir</w:t>
      </w:r>
      <w:r>
        <w:rPr>
          <w:rFonts w:ascii="Times New Roman" w:hAnsi="Times New Roman"/>
          <w:color w:val="000000" w:themeColor="text1"/>
          <w:sz w:val="24"/>
          <w:szCs w:val="24"/>
        </w:rPr>
        <w:t xml:space="preserve"> [Web 1, 2012], [Web 2, 2013]</w:t>
      </w:r>
      <w:r w:rsidRPr="00E228DA">
        <w:rPr>
          <w:rFonts w:ascii="Times New Roman" w:hAnsi="Times New Roman"/>
          <w:color w:val="000000" w:themeColor="text1"/>
          <w:sz w:val="24"/>
          <w:szCs w:val="24"/>
        </w:rPr>
        <w:t>.</w:t>
      </w:r>
    </w:p>
    <w:p w:rsidR="00A2755E" w:rsidRDefault="00A2755E" w:rsidP="00A2755E">
      <w:pPr>
        <w:pStyle w:val="StyleJustifiedLinespacing15lines"/>
        <w:contextualSpacing/>
        <w:rPr>
          <w:rFonts w:ascii="Times New Roman" w:hAnsi="Times New Roman"/>
          <w:color w:val="000000" w:themeColor="text1"/>
          <w:sz w:val="24"/>
          <w:szCs w:val="24"/>
        </w:rPr>
      </w:pPr>
      <w:r>
        <w:rPr>
          <w:rFonts w:ascii="Times New Roman" w:hAnsi="Times New Roman"/>
          <w:color w:val="000000" w:themeColor="text1"/>
          <w:sz w:val="24"/>
          <w:szCs w:val="24"/>
        </w:rPr>
        <w:t>Bu yöntemi kullanan belli başlı yazılımlar arasında</w:t>
      </w:r>
    </w:p>
    <w:p w:rsidR="00A2755E" w:rsidRDefault="00A2755E" w:rsidP="00A2755E">
      <w:pPr>
        <w:pStyle w:val="StyleJustifiedLinespacing15lines"/>
        <w:contextualSpacing/>
        <w:rPr>
          <w:rFonts w:ascii="Times New Roman" w:hAnsi="Times New Roman"/>
          <w:color w:val="000000" w:themeColor="text1"/>
          <w:sz w:val="24"/>
          <w:szCs w:val="24"/>
        </w:rPr>
      </w:pPr>
    </w:p>
    <w:p w:rsidR="00A2755E" w:rsidRDefault="00A2755E" w:rsidP="00A2755E">
      <w:pPr>
        <w:pStyle w:val="StyleJustifiedLinespacing15lines"/>
        <w:numPr>
          <w:ilvl w:val="0"/>
          <w:numId w:val="12"/>
        </w:numPr>
        <w:ind w:left="284" w:firstLine="0"/>
        <w:contextualSpacing/>
        <w:rPr>
          <w:rFonts w:ascii="Times New Roman" w:hAnsi="Times New Roman"/>
          <w:color w:val="000000" w:themeColor="text1"/>
          <w:sz w:val="24"/>
          <w:szCs w:val="24"/>
        </w:rPr>
      </w:pPr>
      <w:r>
        <w:rPr>
          <w:rFonts w:ascii="Times New Roman" w:hAnsi="Times New Roman"/>
          <w:color w:val="000000" w:themeColor="text1"/>
          <w:sz w:val="24"/>
          <w:szCs w:val="24"/>
        </w:rPr>
        <w:t>CST</w:t>
      </w:r>
    </w:p>
    <w:p w:rsidR="00A2755E" w:rsidRDefault="00A2755E" w:rsidP="00A2755E">
      <w:pPr>
        <w:pStyle w:val="StyleJustifiedLinespacing15lines"/>
        <w:numPr>
          <w:ilvl w:val="0"/>
          <w:numId w:val="12"/>
        </w:numPr>
        <w:ind w:left="284" w:firstLine="0"/>
        <w:contextualSpacing/>
        <w:rPr>
          <w:rFonts w:ascii="Times New Roman" w:hAnsi="Times New Roman"/>
          <w:color w:val="000000" w:themeColor="text1"/>
          <w:sz w:val="24"/>
          <w:szCs w:val="24"/>
        </w:rPr>
      </w:pPr>
      <w:r>
        <w:rPr>
          <w:rFonts w:ascii="Times New Roman" w:hAnsi="Times New Roman"/>
          <w:color w:val="000000" w:themeColor="text1"/>
          <w:sz w:val="24"/>
          <w:szCs w:val="24"/>
        </w:rPr>
        <w:t>XFDTD</w:t>
      </w:r>
    </w:p>
    <w:p w:rsidR="00A2755E" w:rsidRPr="00E228DA" w:rsidRDefault="00A2755E" w:rsidP="00A2755E">
      <w:pPr>
        <w:pStyle w:val="StyleJustifiedLinespacing15lines"/>
        <w:numPr>
          <w:ilvl w:val="0"/>
          <w:numId w:val="12"/>
        </w:numPr>
        <w:ind w:left="284" w:firstLine="0"/>
        <w:contextualSpacing/>
        <w:rPr>
          <w:rFonts w:ascii="Times New Roman" w:hAnsi="Times New Roman"/>
          <w:color w:val="000000" w:themeColor="text1"/>
          <w:sz w:val="24"/>
          <w:szCs w:val="24"/>
        </w:rPr>
      </w:pPr>
      <w:r>
        <w:rPr>
          <w:rFonts w:ascii="Times New Roman" w:hAnsi="Times New Roman"/>
          <w:color w:val="000000" w:themeColor="text1"/>
          <w:sz w:val="24"/>
          <w:szCs w:val="24"/>
        </w:rPr>
        <w:t>CHORONOS</w:t>
      </w:r>
    </w:p>
    <w:p w:rsidR="00A2755E" w:rsidRDefault="00A2755E" w:rsidP="00A2755E">
      <w:pPr>
        <w:pStyle w:val="StyleJustifiedLinespacing15lines"/>
        <w:ind w:firstLine="0"/>
        <w:rPr>
          <w:rFonts w:ascii="Times New Roman" w:hAnsi="Times New Roman"/>
          <w:color w:val="000000" w:themeColor="text1"/>
          <w:sz w:val="24"/>
          <w:szCs w:val="24"/>
        </w:rPr>
      </w:pPr>
    </w:p>
    <w:p w:rsidR="00A2755E" w:rsidRPr="00E228DA" w:rsidRDefault="00A2755E" w:rsidP="00A2755E">
      <w:pPr>
        <w:pStyle w:val="StyleJustifiedLinespacing15lines"/>
        <w:ind w:firstLine="0"/>
        <w:rPr>
          <w:rFonts w:ascii="Times New Roman" w:hAnsi="Times New Roman"/>
          <w:color w:val="000000" w:themeColor="text1"/>
          <w:sz w:val="24"/>
          <w:szCs w:val="24"/>
        </w:rPr>
      </w:pPr>
      <w:r>
        <w:rPr>
          <w:rFonts w:ascii="Times New Roman" w:hAnsi="Times New Roman"/>
          <w:color w:val="000000" w:themeColor="text1"/>
          <w:sz w:val="24"/>
          <w:szCs w:val="24"/>
        </w:rPr>
        <w:t>programları sayılabilir.</w:t>
      </w:r>
    </w:p>
    <w:p w:rsidR="00A2755E" w:rsidRPr="00E228DA" w:rsidRDefault="00A2755E" w:rsidP="00A2755E">
      <w:pPr>
        <w:ind w:firstLine="0"/>
        <w:rPr>
          <w:rFonts w:ascii="Times New Roman" w:hAnsi="Times New Roman"/>
          <w:b/>
          <w:color w:val="000000" w:themeColor="text1"/>
          <w:sz w:val="32"/>
          <w:szCs w:val="32"/>
        </w:rPr>
      </w:pPr>
      <w:bookmarkStart w:id="13" w:name="_Toc356806194"/>
      <w:r w:rsidRPr="00E228DA">
        <w:rPr>
          <w:rFonts w:ascii="Times New Roman" w:hAnsi="Times New Roman"/>
          <w:b/>
          <w:color w:val="000000" w:themeColor="text1"/>
          <w:sz w:val="32"/>
          <w:szCs w:val="32"/>
        </w:rPr>
        <w:lastRenderedPageBreak/>
        <w:t>3.1. Sonlu Farklar Yöntemi</w:t>
      </w:r>
      <w:bookmarkEnd w:id="13"/>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t xml:space="preserve">Diferansiyel denklemlerin çözümünde sonlu farklar yönteminin uygulanması için ilk adım bilinmeyen büyüklüğü temsil eden fonksiyonun ayrıklaştırılmasıdır. Buna göre bir boyutlu </w:t>
      </w:r>
      <m:oMath>
        <m:r>
          <w:rPr>
            <w:rFonts w:ascii="Cambria Math" w:hAnsi="Cambria Math"/>
            <w:color w:val="000000" w:themeColor="text1"/>
            <w:sz w:val="24"/>
            <w:szCs w:val="24"/>
          </w:rPr>
          <m:t>f</m:t>
        </m:r>
        <m:d>
          <m:dPr>
            <m:ctrlPr>
              <w:rPr>
                <w:rFonts w:ascii="Cambria Math" w:hAnsi="Cambria Math"/>
                <w:i/>
                <w:color w:val="000000" w:themeColor="text1"/>
                <w:sz w:val="24"/>
                <w:szCs w:val="24"/>
              </w:rPr>
            </m:ctrlPr>
          </m:dPr>
          <m:e>
            <m:r>
              <w:rPr>
                <w:rFonts w:ascii="Cambria Math" w:hAnsi="Cambria Math"/>
                <w:color w:val="000000" w:themeColor="text1"/>
                <w:sz w:val="24"/>
                <w:szCs w:val="24"/>
              </w:rPr>
              <m:t>x</m:t>
            </m:r>
          </m:e>
        </m:d>
      </m:oMath>
      <w:r w:rsidRPr="00E228DA">
        <w:rPr>
          <w:rFonts w:ascii="Times New Roman" w:hAnsi="Times New Roman"/>
          <w:color w:val="000000" w:themeColor="text1"/>
          <w:sz w:val="24"/>
          <w:szCs w:val="24"/>
        </w:rPr>
        <w:t xml:space="preserve"> fonksiyonun eşit </w:t>
      </w:r>
      <m:oMath>
        <m:r>
          <w:rPr>
            <w:rFonts w:ascii="Cambria Math" w:hAnsi="Cambria Math"/>
            <w:color w:val="000000" w:themeColor="text1"/>
            <w:sz w:val="24"/>
            <w:szCs w:val="24"/>
          </w:rPr>
          <m:t>∆x</m:t>
        </m:r>
      </m:oMath>
      <w:r w:rsidRPr="00E228DA">
        <w:rPr>
          <w:rFonts w:ascii="Times New Roman" w:hAnsi="Times New Roman"/>
          <w:color w:val="000000" w:themeColor="text1"/>
          <w:sz w:val="24"/>
          <w:szCs w:val="24"/>
        </w:rPr>
        <w:t xml:space="preserve"> aralıklarla </w:t>
      </w:r>
      <m:oMath>
        <m:r>
          <w:rPr>
            <w:rFonts w:ascii="Cambria Math" w:hAnsi="Cambria Math"/>
            <w:color w:val="000000" w:themeColor="text1"/>
            <w:sz w:val="24"/>
            <w:szCs w:val="24"/>
          </w:rPr>
          <m:t>i</m:t>
        </m:r>
      </m:oMath>
      <w:r w:rsidRPr="00E228DA">
        <w:rPr>
          <w:rFonts w:ascii="Times New Roman" w:hAnsi="Times New Roman"/>
          <w:color w:val="000000" w:themeColor="text1"/>
          <w:sz w:val="24"/>
          <w:szCs w:val="24"/>
        </w:rPr>
        <w:t xml:space="preserve"> ayrık parçalara bölünmesi sonucunda, diferansiyel denklem ayrık hale getirilebilir. </w:t>
      </w:r>
      <m:oMath>
        <m:r>
          <w:rPr>
            <w:rFonts w:ascii="Cambria Math" w:hAnsi="Cambria Math"/>
            <w:color w:val="000000" w:themeColor="text1"/>
            <w:sz w:val="24"/>
            <w:szCs w:val="24"/>
          </w:rPr>
          <m:t>f(x)</m:t>
        </m:r>
      </m:oMath>
      <w:r w:rsidRPr="00E228DA">
        <w:rPr>
          <w:rFonts w:ascii="Times New Roman" w:hAnsi="Times New Roman"/>
          <w:color w:val="000000" w:themeColor="text1"/>
          <w:sz w:val="24"/>
          <w:szCs w:val="24"/>
        </w:rPr>
        <w:t xml:space="preserve"> fonksiyonu </w:t>
      </w:r>
      <m:oMath>
        <m:r>
          <w:rPr>
            <w:rFonts w:ascii="Cambria Math" w:hAnsi="Cambria Math"/>
            <w:color w:val="000000" w:themeColor="text1"/>
            <w:sz w:val="24"/>
            <w:szCs w:val="24"/>
          </w:rPr>
          <m:t>x=</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rPr>
              <m:t>i</m:t>
            </m:r>
          </m:sub>
        </m:sSub>
      </m:oMath>
      <w:r w:rsidRPr="00E228DA">
        <w:rPr>
          <w:rFonts w:ascii="Times New Roman" w:hAnsi="Times New Roman"/>
          <w:color w:val="000000" w:themeColor="text1"/>
          <w:sz w:val="24"/>
          <w:szCs w:val="24"/>
        </w:rPr>
        <w:t xml:space="preserve"> civarında Taylor serisine açılırsa</w:t>
      </w:r>
    </w:p>
    <w:p w:rsidR="00A2755E" w:rsidRPr="00E228DA" w:rsidRDefault="00A2755E" w:rsidP="00A2755E">
      <w:pPr>
        <w:ind w:firstLine="425"/>
        <w:rPr>
          <w:rFonts w:ascii="Times New Roman" w:hAnsi="Times New Roman"/>
          <w:color w:val="000000" w:themeColor="text1"/>
          <w:sz w:val="24"/>
          <w:szCs w:val="24"/>
        </w:rPr>
      </w:pPr>
    </w:p>
    <w:tbl>
      <w:tblPr>
        <w:tblStyle w:val="TabloKlavuzu"/>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2"/>
        <w:gridCol w:w="1266"/>
      </w:tblGrid>
      <w:tr w:rsidR="00A2755E" w:rsidRPr="00E228DA" w:rsidTr="008C1F52">
        <w:tc>
          <w:tcPr>
            <w:tcW w:w="4241" w:type="pct"/>
            <w:vAlign w:val="center"/>
          </w:tcPr>
          <w:p w:rsidR="00A2755E" w:rsidRPr="00E228DA" w:rsidRDefault="00A2755E" w:rsidP="008C1F52">
            <w:pPr>
              <w:jc w:val="center"/>
              <w:rPr>
                <w:rFonts w:ascii="Times New Roman" w:hAnsi="Times New Roman"/>
                <w:color w:val="000000" w:themeColor="text1"/>
                <w:sz w:val="24"/>
                <w:szCs w:val="24"/>
              </w:rPr>
            </w:pPr>
            <m:oMathPara>
              <m:oMathParaPr>
                <m:jc m:val="center"/>
              </m:oMathParaPr>
              <m:oMath>
                <m:r>
                  <w:rPr>
                    <w:rFonts w:ascii="Cambria Math" w:hAnsi="Cambria Math"/>
                    <w:color w:val="000000" w:themeColor="text1"/>
                    <w:sz w:val="24"/>
                    <w:szCs w:val="24"/>
                  </w:rPr>
                  <m:t>f</m:t>
                </m:r>
                <m:d>
                  <m:dPr>
                    <m:ctrlPr>
                      <w:rPr>
                        <w:rFonts w:ascii="Cambria Math" w:hAnsi="Cambria Math"/>
                        <w:i/>
                        <w:color w:val="000000" w:themeColor="text1"/>
                        <w:sz w:val="24"/>
                        <w:szCs w:val="24"/>
                      </w:rPr>
                    </m:ctrlPr>
                  </m:dPr>
                  <m:e>
                    <m:r>
                      <w:rPr>
                        <w:rFonts w:ascii="Cambria Math" w:hAnsi="Cambria Math"/>
                        <w:color w:val="000000" w:themeColor="text1"/>
                        <w:sz w:val="24"/>
                        <w:szCs w:val="24"/>
                      </w:rPr>
                      <m:t>x</m:t>
                    </m:r>
                  </m:e>
                </m:d>
                <m:r>
                  <w:rPr>
                    <w:rFonts w:ascii="Cambria Math" w:hAnsi="Cambria Math"/>
                    <w:color w:val="000000" w:themeColor="text1"/>
                    <w:sz w:val="24"/>
                    <w:szCs w:val="24"/>
                  </w:rPr>
                  <m:t>=</m:t>
                </m:r>
                <m:nary>
                  <m:naryPr>
                    <m:chr m:val="∑"/>
                    <m:limLoc m:val="undOvr"/>
                    <m:ctrlPr>
                      <w:rPr>
                        <w:rFonts w:ascii="Cambria Math" w:hAnsi="Cambria Math"/>
                        <w:i/>
                        <w:color w:val="000000" w:themeColor="text1"/>
                        <w:sz w:val="24"/>
                        <w:szCs w:val="24"/>
                      </w:rPr>
                    </m:ctrlPr>
                  </m:naryPr>
                  <m:sub>
                    <m:r>
                      <w:rPr>
                        <w:rFonts w:ascii="Cambria Math" w:hAnsi="Cambria Math"/>
                        <w:color w:val="000000" w:themeColor="text1"/>
                        <w:sz w:val="24"/>
                        <w:szCs w:val="24"/>
                      </w:rPr>
                      <m:t>n=0</m:t>
                    </m:r>
                  </m:sub>
                  <m:sup>
                    <m:r>
                      <w:rPr>
                        <w:rFonts w:ascii="Cambria Math" w:hAnsi="Cambria Math"/>
                        <w:color w:val="000000" w:themeColor="text1"/>
                        <w:sz w:val="24"/>
                        <w:szCs w:val="24"/>
                      </w:rPr>
                      <m:t>∞</m:t>
                    </m:r>
                  </m:sup>
                  <m:e>
                    <m:f>
                      <m:fPr>
                        <m:ctrlPr>
                          <w:rPr>
                            <w:rFonts w:ascii="Cambria Math" w:hAnsi="Cambria Math"/>
                            <w:i/>
                            <w:color w:val="000000" w:themeColor="text1"/>
                            <w:sz w:val="24"/>
                            <w:szCs w:val="24"/>
                          </w:rPr>
                        </m:ctrlPr>
                      </m:fPr>
                      <m:num>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f</m:t>
                            </m:r>
                          </m:e>
                          <m:sup>
                            <m:r>
                              <w:rPr>
                                <w:rFonts w:ascii="Cambria Math" w:hAnsi="Cambria Math"/>
                                <w:color w:val="000000" w:themeColor="text1"/>
                                <w:sz w:val="24"/>
                                <w:szCs w:val="24"/>
                              </w:rPr>
                              <m:t>n</m:t>
                            </m:r>
                          </m:sup>
                        </m:sSup>
                        <m:d>
                          <m:dPr>
                            <m:ctrlPr>
                              <w:rPr>
                                <w:rFonts w:ascii="Cambria Math" w:hAnsi="Cambria Math"/>
                                <w:i/>
                                <w:color w:val="000000" w:themeColor="text1"/>
                                <w:sz w:val="24"/>
                                <w:szCs w:val="24"/>
                              </w:rPr>
                            </m:ctrlPr>
                          </m:d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rPr>
                                  <m:t>i</m:t>
                                </m:r>
                              </m:sub>
                            </m:sSub>
                          </m:e>
                        </m:d>
                      </m:num>
                      <m:den>
                        <m:r>
                          <w:rPr>
                            <w:rFonts w:ascii="Cambria Math" w:hAnsi="Cambria Math"/>
                            <w:color w:val="000000" w:themeColor="text1"/>
                            <w:sz w:val="24"/>
                            <w:szCs w:val="24"/>
                          </w:rPr>
                          <m:t>n!</m:t>
                        </m:r>
                      </m:den>
                    </m:f>
                  </m:e>
                </m:nary>
                <m:sSup>
                  <m:sSupPr>
                    <m:ctrlPr>
                      <w:rPr>
                        <w:rFonts w:ascii="Cambria Math" w:hAnsi="Cambria Math"/>
                        <w:i/>
                        <w:color w:val="000000" w:themeColor="text1"/>
                        <w:sz w:val="24"/>
                        <w:szCs w:val="24"/>
                      </w:rPr>
                    </m:ctrlPr>
                  </m:sSupPr>
                  <m:e>
                    <m:d>
                      <m:dPr>
                        <m:ctrlPr>
                          <w:rPr>
                            <w:rFonts w:ascii="Cambria Math" w:hAnsi="Cambria Math"/>
                            <w:i/>
                            <w:color w:val="000000" w:themeColor="text1"/>
                            <w:sz w:val="24"/>
                            <w:szCs w:val="24"/>
                          </w:rPr>
                        </m:ctrlPr>
                      </m:dPr>
                      <m:e>
                        <m:r>
                          <w:rPr>
                            <w:rFonts w:ascii="Cambria Math" w:hAnsi="Cambria Math"/>
                            <w:color w:val="000000" w:themeColor="text1"/>
                            <w:sz w:val="24"/>
                            <w:szCs w:val="24"/>
                          </w:rPr>
                          <m:t>x-</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rPr>
                              <m:t>i</m:t>
                            </m:r>
                          </m:sub>
                        </m:sSub>
                      </m:e>
                    </m:d>
                  </m:e>
                  <m:sup>
                    <m:r>
                      <w:rPr>
                        <w:rFonts w:ascii="Cambria Math" w:hAnsi="Cambria Math"/>
                        <w:color w:val="000000" w:themeColor="text1"/>
                        <w:sz w:val="24"/>
                        <w:szCs w:val="24"/>
                      </w:rPr>
                      <m:t>n</m:t>
                    </m:r>
                  </m:sup>
                </m:sSup>
                <m:r>
                  <w:rPr>
                    <w:rFonts w:ascii="Cambria Math" w:hAnsi="Cambria Math"/>
                    <w:color w:val="000000" w:themeColor="text1"/>
                    <w:sz w:val="24"/>
                    <w:szCs w:val="24"/>
                  </w:rPr>
                  <m:t>=</m:t>
                </m:r>
                <m:sSub>
                  <m:sSubPr>
                    <m:ctrlPr>
                      <w:rPr>
                        <w:rFonts w:ascii="Cambria Math" w:eastAsiaTheme="minorEastAsia" w:hAnsi="Cambria Math"/>
                        <w:i/>
                        <w:color w:val="000000" w:themeColor="text1"/>
                        <w:sz w:val="24"/>
                        <w:szCs w:val="24"/>
                      </w:rPr>
                    </m:ctrlPr>
                  </m:sSubPr>
                  <m:e>
                    <m:d>
                      <m:dPr>
                        <m:begChr m:val=""/>
                        <m:endChr m:val="|"/>
                        <m:ctrlPr>
                          <w:rPr>
                            <w:rFonts w:ascii="Cambria Math" w:eastAsiaTheme="minorEastAsia" w:hAnsi="Cambria Math"/>
                            <w:i/>
                            <w:color w:val="000000" w:themeColor="text1"/>
                            <w:sz w:val="24"/>
                            <w:szCs w:val="24"/>
                          </w:rPr>
                        </m:ctrlPr>
                      </m:dPr>
                      <m:e>
                        <m:r>
                          <w:rPr>
                            <w:rFonts w:ascii="Cambria Math" w:hAnsi="Cambria Math"/>
                            <w:color w:val="000000" w:themeColor="text1"/>
                            <w:sz w:val="24"/>
                            <w:szCs w:val="24"/>
                          </w:rPr>
                          <m:t>f</m:t>
                        </m:r>
                        <m:d>
                          <m:dPr>
                            <m:ctrlPr>
                              <w:rPr>
                                <w:rFonts w:ascii="Cambria Math" w:hAnsi="Cambria Math"/>
                                <w:i/>
                                <w:color w:val="000000" w:themeColor="text1"/>
                                <w:sz w:val="24"/>
                                <w:szCs w:val="24"/>
                              </w:rPr>
                            </m:ctrlPr>
                          </m:dPr>
                          <m:e>
                            <m:r>
                              <w:rPr>
                                <w:rFonts w:ascii="Cambria Math" w:hAnsi="Cambria Math"/>
                                <w:color w:val="000000" w:themeColor="text1"/>
                                <w:sz w:val="24"/>
                                <w:szCs w:val="24"/>
                              </w:rPr>
                              <m:t>x</m:t>
                            </m:r>
                          </m:e>
                        </m:d>
                      </m:e>
                    </m:d>
                  </m:e>
                  <m:sub>
                    <m:r>
                      <w:rPr>
                        <w:rFonts w:ascii="Cambria Math" w:hAnsi="Cambria Math"/>
                        <w:color w:val="000000" w:themeColor="text1"/>
                        <w:sz w:val="24"/>
                        <w:szCs w:val="24"/>
                      </w:rPr>
                      <m:t>x=</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rPr>
                          <m:t>i</m:t>
                        </m:r>
                      </m:sub>
                    </m:sSub>
                  </m:sub>
                </m:sSub>
                <m:r>
                  <w:rPr>
                    <w:rFonts w:ascii="Cambria Math" w:hAnsi="Cambria Math"/>
                    <w:color w:val="000000" w:themeColor="text1"/>
                    <w:sz w:val="24"/>
                    <w:szCs w:val="24"/>
                  </w:rPr>
                  <m:t>+</m:t>
                </m:r>
                <m:sSub>
                  <m:sSubPr>
                    <m:ctrlPr>
                      <w:rPr>
                        <w:rFonts w:ascii="Cambria Math" w:eastAsiaTheme="minorEastAsia" w:hAnsi="Cambria Math"/>
                        <w:i/>
                        <w:color w:val="000000" w:themeColor="text1"/>
                        <w:sz w:val="24"/>
                        <w:szCs w:val="24"/>
                      </w:rPr>
                    </m:ctrlPr>
                  </m:sSubPr>
                  <m:e>
                    <m:d>
                      <m:dPr>
                        <m:begChr m:val=""/>
                        <m:endChr m:val="|"/>
                        <m:ctrlPr>
                          <w:rPr>
                            <w:rFonts w:ascii="Cambria Math" w:eastAsiaTheme="minorEastAsia" w:hAnsi="Cambria Math"/>
                            <w:i/>
                            <w:color w:val="000000" w:themeColor="text1"/>
                            <w:sz w:val="24"/>
                            <w:szCs w:val="24"/>
                          </w:rPr>
                        </m:ctrlPr>
                      </m:dPr>
                      <m:e>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f</m:t>
                            </m:r>
                          </m:e>
                          <m:sup>
                            <m:r>
                              <w:rPr>
                                <w:rFonts w:ascii="Cambria Math" w:hAnsi="Cambria Math"/>
                                <w:color w:val="000000" w:themeColor="text1"/>
                                <w:sz w:val="24"/>
                                <w:szCs w:val="24"/>
                              </w:rPr>
                              <m:t>'</m:t>
                            </m:r>
                          </m:sup>
                        </m:sSup>
                        <m:d>
                          <m:dPr>
                            <m:ctrlPr>
                              <w:rPr>
                                <w:rFonts w:ascii="Cambria Math" w:hAnsi="Cambria Math"/>
                                <w:i/>
                                <w:color w:val="000000" w:themeColor="text1"/>
                                <w:sz w:val="24"/>
                                <w:szCs w:val="24"/>
                              </w:rPr>
                            </m:ctrlPr>
                          </m:dPr>
                          <m:e>
                            <m:r>
                              <w:rPr>
                                <w:rFonts w:ascii="Cambria Math" w:hAnsi="Cambria Math"/>
                                <w:color w:val="000000" w:themeColor="text1"/>
                                <w:sz w:val="24"/>
                                <w:szCs w:val="24"/>
                              </w:rPr>
                              <m:t>x</m:t>
                            </m:r>
                          </m:e>
                        </m:d>
                      </m:e>
                    </m:d>
                  </m:e>
                  <m:sub>
                    <m:r>
                      <w:rPr>
                        <w:rFonts w:ascii="Cambria Math" w:hAnsi="Cambria Math"/>
                        <w:color w:val="000000" w:themeColor="text1"/>
                        <w:sz w:val="24"/>
                        <w:szCs w:val="24"/>
                      </w:rPr>
                      <m:t>x=</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rPr>
                          <m:t>i</m:t>
                        </m:r>
                      </m:sub>
                    </m:sSub>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x-</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rPr>
                          <m:t>i</m:t>
                        </m:r>
                      </m:sub>
                    </m:sSub>
                  </m:e>
                </m:d>
                <m:r>
                  <w:rPr>
                    <w:rFonts w:ascii="Cambria Math" w:hAnsi="Cambria Math"/>
                    <w:color w:val="000000" w:themeColor="text1"/>
                    <w:sz w:val="24"/>
                    <w:szCs w:val="24"/>
                  </w:rPr>
                  <m:t>+…</m:t>
                </m:r>
              </m:oMath>
            </m:oMathPara>
          </w:p>
        </w:tc>
        <w:tc>
          <w:tcPr>
            <w:tcW w:w="759" w:type="pct"/>
            <w:vAlign w:val="center"/>
          </w:tcPr>
          <w:p w:rsidR="00A2755E" w:rsidRPr="00E228DA" w:rsidRDefault="00A2755E" w:rsidP="008C1F52">
            <w:pPr>
              <w:ind w:firstLine="0"/>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w:t>
            </w:r>
            <w:r>
              <w:rPr>
                <w:rFonts w:ascii="Times New Roman" w:hAnsi="Times New Roman"/>
                <w:color w:val="000000" w:themeColor="text1"/>
                <w:sz w:val="24"/>
                <w:szCs w:val="24"/>
              </w:rPr>
              <w:t>3</w:t>
            </w:r>
            <w:r w:rsidRPr="00E228DA">
              <w:rPr>
                <w:rFonts w:ascii="Times New Roman" w:hAnsi="Times New Roman"/>
                <w:color w:val="000000" w:themeColor="text1"/>
                <w:sz w:val="24"/>
                <w:szCs w:val="24"/>
              </w:rPr>
              <w:t>.1)</w:t>
            </w:r>
          </w:p>
        </w:tc>
      </w:tr>
    </w:tbl>
    <w:p w:rsidR="00A2755E" w:rsidRPr="00E228DA" w:rsidRDefault="00A2755E" w:rsidP="00A2755E">
      <w:pPr>
        <w:ind w:firstLine="425"/>
        <w:rPr>
          <w:rFonts w:ascii="Times New Roman" w:hAnsi="Times New Roman"/>
          <w:color w:val="000000" w:themeColor="text1"/>
          <w:sz w:val="24"/>
          <w:szCs w:val="24"/>
        </w:rPr>
      </w:pPr>
    </w:p>
    <w:p w:rsidR="00A2755E" w:rsidRPr="00E228DA" w:rsidRDefault="00A2755E" w:rsidP="00A2755E">
      <w:pPr>
        <w:ind w:firstLine="0"/>
        <w:rPr>
          <w:rFonts w:ascii="Times New Roman" w:hAnsi="Times New Roman"/>
          <w:color w:val="000000" w:themeColor="text1"/>
          <w:sz w:val="24"/>
          <w:szCs w:val="24"/>
        </w:rPr>
      </w:pPr>
      <w:r w:rsidRPr="00E228DA">
        <w:rPr>
          <w:rFonts w:ascii="Times New Roman" w:hAnsi="Times New Roman"/>
          <w:color w:val="000000" w:themeColor="text1"/>
          <w:sz w:val="24"/>
          <w:szCs w:val="24"/>
        </w:rPr>
        <w:t xml:space="preserve">iken </w:t>
      </w:r>
      <w:bookmarkStart w:id="14" w:name="OLE_LINK24"/>
      <w:bookmarkStart w:id="15" w:name="OLE_LINK25"/>
      <w:r w:rsidRPr="00E228DA">
        <w:rPr>
          <w:rFonts w:ascii="Times New Roman" w:hAnsi="Times New Roman"/>
          <w:color w:val="000000" w:themeColor="text1"/>
          <w:sz w:val="24"/>
          <w:szCs w:val="24"/>
        </w:rPr>
        <w:t xml:space="preserve"> </w:t>
      </w:r>
      <m:oMath>
        <m:r>
          <w:rPr>
            <w:rFonts w:ascii="Cambria Math" w:hAnsi="Cambria Math"/>
            <w:color w:val="000000" w:themeColor="text1"/>
            <w:sz w:val="24"/>
            <w:szCs w:val="24"/>
          </w:rPr>
          <m:t>x-</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rPr>
              <m:t>i</m:t>
            </m:r>
          </m:sub>
        </m:sSub>
        <m:r>
          <w:rPr>
            <w:rFonts w:ascii="Cambria Math" w:hAnsi="Cambria Math"/>
            <w:color w:val="000000" w:themeColor="text1"/>
            <w:sz w:val="24"/>
            <w:szCs w:val="24"/>
          </w:rPr>
          <m:t>=a</m:t>
        </m:r>
      </m:oMath>
      <w:r w:rsidRPr="00E228DA">
        <w:rPr>
          <w:rFonts w:ascii="Times New Roman" w:hAnsi="Times New Roman"/>
          <w:color w:val="000000" w:themeColor="text1"/>
          <w:sz w:val="24"/>
          <w:szCs w:val="24"/>
        </w:rPr>
        <w:t xml:space="preserve"> </w:t>
      </w:r>
      <w:bookmarkEnd w:id="14"/>
      <w:bookmarkEnd w:id="15"/>
      <w:r w:rsidRPr="00E228DA">
        <w:rPr>
          <w:rFonts w:ascii="Times New Roman" w:hAnsi="Times New Roman"/>
          <w:color w:val="000000" w:themeColor="text1"/>
          <w:sz w:val="24"/>
          <w:szCs w:val="24"/>
        </w:rPr>
        <w:t xml:space="preserve">seçilmek üzere </w:t>
      </w:r>
      <m:oMath>
        <m:r>
          <w:rPr>
            <w:rFonts w:ascii="Cambria Math" w:hAnsi="Cambria Math"/>
            <w:color w:val="000000" w:themeColor="text1"/>
            <w:sz w:val="24"/>
            <w:szCs w:val="24"/>
          </w:rPr>
          <m:t>x=</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rPr>
              <m:t>i</m:t>
            </m:r>
          </m:sub>
        </m:sSub>
        <m:r>
          <w:rPr>
            <w:rFonts w:ascii="Cambria Math" w:hAnsi="Cambria Math"/>
            <w:color w:val="000000" w:themeColor="text1"/>
            <w:sz w:val="24"/>
            <w:szCs w:val="24"/>
          </w:rPr>
          <m:t>+a</m:t>
        </m:r>
      </m:oMath>
      <w:r w:rsidRPr="00E228DA">
        <w:rPr>
          <w:rFonts w:ascii="Times New Roman" w:hAnsi="Times New Roman"/>
          <w:color w:val="000000" w:themeColor="text1"/>
          <w:sz w:val="24"/>
          <w:szCs w:val="24"/>
        </w:rPr>
        <w:t xml:space="preserve"> olarak</w:t>
      </w:r>
    </w:p>
    <w:p w:rsidR="00A2755E" w:rsidRPr="00E228DA" w:rsidRDefault="00A2755E" w:rsidP="00A2755E">
      <w:pPr>
        <w:ind w:firstLine="425"/>
        <w:rPr>
          <w:rFonts w:ascii="Times New Roman" w:hAnsi="Times New Roman"/>
          <w:color w:val="000000" w:themeColor="text1"/>
          <w:sz w:val="24"/>
          <w:szCs w:val="24"/>
        </w:rPr>
      </w:pPr>
    </w:p>
    <w:tbl>
      <w:tblPr>
        <w:tblStyle w:val="TabloKlavuzu"/>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2"/>
        <w:gridCol w:w="1266"/>
      </w:tblGrid>
      <w:tr w:rsidR="00A2755E" w:rsidRPr="00E228DA" w:rsidTr="008C1F52">
        <w:trPr>
          <w:trHeight w:val="705"/>
        </w:trPr>
        <w:tc>
          <w:tcPr>
            <w:tcW w:w="4241" w:type="pct"/>
            <w:vAlign w:val="center"/>
          </w:tcPr>
          <w:p w:rsidR="00A2755E" w:rsidRPr="00E228DA" w:rsidRDefault="00A2755E" w:rsidP="008C1F52">
            <w:pPr>
              <w:jc w:val="center"/>
              <w:rPr>
                <w:rFonts w:ascii="Times New Roman" w:hAnsi="Times New Roman"/>
                <w:color w:val="000000" w:themeColor="text1"/>
                <w:sz w:val="24"/>
                <w:szCs w:val="24"/>
              </w:rPr>
            </w:pPr>
            <m:oMathPara>
              <m:oMath>
                <m:r>
                  <w:rPr>
                    <w:rFonts w:ascii="Cambria Math" w:hAnsi="Cambria Math"/>
                    <w:color w:val="000000" w:themeColor="text1"/>
                    <w:sz w:val="24"/>
                    <w:szCs w:val="24"/>
                  </w:rPr>
                  <m:t>f</m:t>
                </m:r>
                <m:d>
                  <m:dPr>
                    <m:ctrlPr>
                      <w:rPr>
                        <w:rFonts w:ascii="Cambria Math" w:hAnsi="Cambria Math"/>
                        <w:i/>
                        <w:color w:val="000000" w:themeColor="text1"/>
                        <w:sz w:val="24"/>
                        <w:szCs w:val="24"/>
                      </w:rPr>
                    </m:ctrlPr>
                  </m:d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rPr>
                          <m:t>i</m:t>
                        </m:r>
                      </m:sub>
                    </m:sSub>
                    <m:r>
                      <w:rPr>
                        <w:rFonts w:ascii="Cambria Math" w:hAnsi="Cambria Math"/>
                        <w:color w:val="000000" w:themeColor="text1"/>
                        <w:sz w:val="24"/>
                        <w:szCs w:val="24"/>
                      </w:rPr>
                      <m:t>+a</m:t>
                    </m:r>
                  </m:e>
                </m:d>
                <m:r>
                  <w:rPr>
                    <w:rFonts w:ascii="Cambria Math" w:hAnsi="Cambria Math"/>
                    <w:color w:val="000000" w:themeColor="text1"/>
                    <w:sz w:val="24"/>
                    <w:szCs w:val="24"/>
                  </w:rPr>
                  <m:t>=f</m:t>
                </m:r>
                <m:d>
                  <m:dPr>
                    <m:ctrlPr>
                      <w:rPr>
                        <w:rFonts w:ascii="Cambria Math" w:hAnsi="Cambria Math"/>
                        <w:i/>
                        <w:color w:val="000000" w:themeColor="text1"/>
                        <w:sz w:val="24"/>
                        <w:szCs w:val="24"/>
                      </w:rPr>
                    </m:ctrlPr>
                  </m:dPr>
                  <m:e>
                    <m:r>
                      <w:rPr>
                        <w:rFonts w:ascii="Cambria Math" w:hAnsi="Cambria Math"/>
                        <w:color w:val="000000" w:themeColor="text1"/>
                        <w:sz w:val="24"/>
                        <w:szCs w:val="24"/>
                      </w:rPr>
                      <m:t>x</m:t>
                    </m:r>
                  </m:e>
                </m:d>
                <m:r>
                  <w:rPr>
                    <w:rFonts w:ascii="Cambria Math" w:hAnsi="Cambria Math"/>
                    <w:color w:val="000000" w:themeColor="text1"/>
                    <w:sz w:val="24"/>
                    <w:szCs w:val="24"/>
                  </w:rPr>
                  <m:t>+</m:t>
                </m:r>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f</m:t>
                    </m:r>
                  </m:e>
                  <m:sup>
                    <m:r>
                      <w:rPr>
                        <w:rFonts w:ascii="Cambria Math" w:hAnsi="Cambria Math"/>
                        <w:color w:val="000000" w:themeColor="text1"/>
                        <w:sz w:val="24"/>
                        <w:szCs w:val="24"/>
                      </w:rPr>
                      <m:t>'</m:t>
                    </m:r>
                  </m:sup>
                </m:sSup>
                <m:d>
                  <m:dPr>
                    <m:ctrlPr>
                      <w:rPr>
                        <w:rFonts w:ascii="Cambria Math" w:hAnsi="Cambria Math"/>
                        <w:i/>
                        <w:color w:val="000000" w:themeColor="text1"/>
                        <w:sz w:val="24"/>
                        <w:szCs w:val="24"/>
                      </w:rPr>
                    </m:ctrlPr>
                  </m:d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rPr>
                          <m:t>i</m:t>
                        </m:r>
                      </m:sub>
                    </m:sSub>
                  </m:e>
                </m:d>
                <m:r>
                  <w:rPr>
                    <w:rFonts w:ascii="Cambria Math" w:hAnsi="Cambria Math"/>
                    <w:color w:val="000000" w:themeColor="text1"/>
                    <w:sz w:val="24"/>
                    <w:szCs w:val="24"/>
                  </w:rPr>
                  <m:t>a+</m:t>
                </m:r>
                <m:f>
                  <m:fPr>
                    <m:ctrlPr>
                      <w:rPr>
                        <w:rFonts w:ascii="Cambria Math" w:hAnsi="Cambria Math"/>
                        <w:i/>
                        <w:color w:val="000000" w:themeColor="text1"/>
                        <w:sz w:val="24"/>
                        <w:szCs w:val="24"/>
                      </w:rPr>
                    </m:ctrlPr>
                  </m:fPr>
                  <m:num>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a</m:t>
                        </m:r>
                      </m:e>
                      <m:sup>
                        <m:r>
                          <w:rPr>
                            <w:rFonts w:ascii="Cambria Math" w:hAnsi="Cambria Math"/>
                            <w:color w:val="000000" w:themeColor="text1"/>
                            <w:sz w:val="24"/>
                            <w:szCs w:val="24"/>
                          </w:rPr>
                          <m:t>2</m:t>
                        </m:r>
                      </m:sup>
                    </m:sSup>
                  </m:num>
                  <m:den>
                    <m:r>
                      <w:rPr>
                        <w:rFonts w:ascii="Cambria Math" w:hAnsi="Cambria Math"/>
                        <w:color w:val="000000" w:themeColor="text1"/>
                        <w:sz w:val="24"/>
                        <w:szCs w:val="24"/>
                      </w:rPr>
                      <m:t>2!</m:t>
                    </m:r>
                  </m:den>
                </m:f>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f</m:t>
                    </m:r>
                  </m:e>
                  <m:sup>
                    <m:r>
                      <w:rPr>
                        <w:rFonts w:ascii="Cambria Math" w:hAnsi="Cambria Math"/>
                        <w:color w:val="000000" w:themeColor="text1"/>
                        <w:sz w:val="24"/>
                        <w:szCs w:val="24"/>
                      </w:rPr>
                      <m:t>''</m:t>
                    </m:r>
                  </m:sup>
                </m:sSup>
                <m:d>
                  <m:dPr>
                    <m:ctrlPr>
                      <w:rPr>
                        <w:rFonts w:ascii="Cambria Math" w:hAnsi="Cambria Math"/>
                        <w:i/>
                        <w:color w:val="000000" w:themeColor="text1"/>
                        <w:sz w:val="24"/>
                        <w:szCs w:val="24"/>
                      </w:rPr>
                    </m:ctrlPr>
                  </m:d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rPr>
                          <m:t>i</m:t>
                        </m:r>
                      </m:sub>
                    </m:sSub>
                  </m:e>
                </m:d>
                <m:r>
                  <w:rPr>
                    <w:rFonts w:ascii="Cambria Math" w:hAnsi="Cambria Math"/>
                    <w:color w:val="000000" w:themeColor="text1"/>
                    <w:sz w:val="24"/>
                    <w:szCs w:val="24"/>
                  </w:rPr>
                  <m:t>+ …</m:t>
                </m:r>
              </m:oMath>
            </m:oMathPara>
          </w:p>
        </w:tc>
        <w:tc>
          <w:tcPr>
            <w:tcW w:w="759" w:type="pct"/>
            <w:vAlign w:val="center"/>
          </w:tcPr>
          <w:p w:rsidR="00A2755E" w:rsidRPr="00E228DA" w:rsidRDefault="00A2755E" w:rsidP="008C1F52">
            <w:pPr>
              <w:pStyle w:val="ListeParagraf"/>
              <w:ind w:left="520" w:firstLine="0"/>
              <w:rPr>
                <w:rFonts w:ascii="Times New Roman" w:hAnsi="Times New Roman"/>
                <w:color w:val="000000" w:themeColor="text1"/>
                <w:sz w:val="24"/>
                <w:szCs w:val="24"/>
              </w:rPr>
            </w:pPr>
            <w:r w:rsidRPr="00E228DA">
              <w:rPr>
                <w:rFonts w:ascii="Times New Roman" w:hAnsi="Times New Roman"/>
                <w:color w:val="000000" w:themeColor="text1"/>
                <w:sz w:val="24"/>
                <w:szCs w:val="24"/>
              </w:rPr>
              <w:t>(</w:t>
            </w:r>
            <w:r>
              <w:rPr>
                <w:rFonts w:ascii="Times New Roman" w:hAnsi="Times New Roman"/>
                <w:color w:val="000000" w:themeColor="text1"/>
                <w:sz w:val="24"/>
                <w:szCs w:val="24"/>
              </w:rPr>
              <w:t>3</w:t>
            </w:r>
            <w:r w:rsidRPr="00E228DA">
              <w:rPr>
                <w:rFonts w:ascii="Times New Roman" w:hAnsi="Times New Roman"/>
                <w:color w:val="000000" w:themeColor="text1"/>
                <w:sz w:val="24"/>
                <w:szCs w:val="24"/>
              </w:rPr>
              <w:t>.2)</w:t>
            </w:r>
          </w:p>
        </w:tc>
      </w:tr>
    </w:tbl>
    <w:p w:rsidR="00A2755E" w:rsidRPr="00E228DA" w:rsidRDefault="00A2755E" w:rsidP="00A2755E">
      <w:pPr>
        <w:ind w:firstLine="425"/>
        <w:rPr>
          <w:rFonts w:ascii="Times New Roman" w:hAnsi="Times New Roman"/>
          <w:color w:val="000000" w:themeColor="text1"/>
          <w:sz w:val="24"/>
          <w:szCs w:val="24"/>
        </w:rPr>
      </w:pPr>
    </w:p>
    <w:p w:rsidR="00A2755E" w:rsidRPr="00E228DA" w:rsidRDefault="00A2755E" w:rsidP="00A2755E">
      <w:pPr>
        <w:ind w:firstLine="0"/>
        <w:rPr>
          <w:rFonts w:ascii="Times New Roman" w:hAnsi="Times New Roman"/>
          <w:color w:val="000000" w:themeColor="text1"/>
          <w:sz w:val="24"/>
          <w:szCs w:val="24"/>
        </w:rPr>
      </w:pPr>
      <w:r w:rsidRPr="00E228DA">
        <w:rPr>
          <w:rFonts w:ascii="Times New Roman" w:hAnsi="Times New Roman"/>
          <w:color w:val="000000" w:themeColor="text1"/>
          <w:sz w:val="24"/>
          <w:szCs w:val="24"/>
        </w:rPr>
        <w:t>biçiminde ifade edilebilir. Eşitlik (</w:t>
      </w:r>
      <w:r>
        <w:rPr>
          <w:rFonts w:ascii="Times New Roman" w:hAnsi="Times New Roman"/>
          <w:color w:val="000000" w:themeColor="text1"/>
          <w:sz w:val="24"/>
          <w:szCs w:val="24"/>
        </w:rPr>
        <w:t>3</w:t>
      </w:r>
      <w:r w:rsidRPr="00E228DA">
        <w:rPr>
          <w:rFonts w:ascii="Times New Roman" w:hAnsi="Times New Roman"/>
          <w:color w:val="000000" w:themeColor="text1"/>
          <w:sz w:val="24"/>
          <w:szCs w:val="24"/>
        </w:rPr>
        <w:t>.2) temelde eşitlik (</w:t>
      </w:r>
      <w:r>
        <w:rPr>
          <w:rFonts w:ascii="Times New Roman" w:hAnsi="Times New Roman"/>
          <w:color w:val="000000" w:themeColor="text1"/>
          <w:sz w:val="24"/>
          <w:szCs w:val="24"/>
        </w:rPr>
        <w:t>3</w:t>
      </w:r>
      <w:r w:rsidRPr="00E228DA">
        <w:rPr>
          <w:rFonts w:ascii="Times New Roman" w:hAnsi="Times New Roman"/>
          <w:color w:val="000000" w:themeColor="text1"/>
          <w:sz w:val="24"/>
          <w:szCs w:val="24"/>
        </w:rPr>
        <w:t>.1)’in bir diğer gösterilimidir</w:t>
      </w:r>
      <w:r>
        <w:rPr>
          <w:rFonts w:ascii="Times New Roman" w:hAnsi="Times New Roman"/>
          <w:color w:val="000000" w:themeColor="text1"/>
          <w:sz w:val="24"/>
          <w:szCs w:val="24"/>
        </w:rPr>
        <w:t xml:space="preserve"> [5]-[13]</w:t>
      </w:r>
      <w:r w:rsidRPr="00E228DA">
        <w:rPr>
          <w:rFonts w:ascii="Times New Roman" w:hAnsi="Times New Roman"/>
          <w:color w:val="000000" w:themeColor="text1"/>
          <w:sz w:val="24"/>
          <w:szCs w:val="24"/>
        </w:rPr>
        <w:t>.</w:t>
      </w:r>
    </w:p>
    <w:p w:rsidR="00A2755E" w:rsidRPr="00E228DA" w:rsidRDefault="00A2755E" w:rsidP="00A2755E">
      <w:pPr>
        <w:pStyle w:val="StyleJustifiedLinespacing15lines"/>
        <w:rPr>
          <w:rFonts w:ascii="Times New Roman" w:hAnsi="Times New Roman"/>
          <w:color w:val="000000" w:themeColor="text1"/>
          <w:sz w:val="24"/>
          <w:szCs w:val="24"/>
        </w:rPr>
      </w:pPr>
      <w:r w:rsidRPr="00E228DA">
        <w:rPr>
          <w:rFonts w:ascii="Times New Roman" w:hAnsi="Times New Roman"/>
          <w:color w:val="000000" w:themeColor="text1"/>
          <w:sz w:val="24"/>
          <w:szCs w:val="24"/>
        </w:rPr>
        <w:t>ZUSF yöntemi ile zamanda iteratif olarak çözümünü gösteren akış diyagramı ve İki</w:t>
      </w:r>
      <w:r w:rsidRPr="00E228DA">
        <w:rPr>
          <w:rFonts w:ascii="Times New Roman" w:hAnsi="Times New Roman"/>
          <w:color w:val="000000" w:themeColor="text1"/>
        </w:rPr>
        <w:t xml:space="preserve"> </w:t>
      </w:r>
      <w:r w:rsidRPr="00E228DA">
        <w:rPr>
          <w:rFonts w:ascii="Times New Roman" w:hAnsi="Times New Roman"/>
          <w:color w:val="000000" w:themeColor="text1"/>
          <w:sz w:val="24"/>
          <w:szCs w:val="24"/>
        </w:rPr>
        <w:t>boyutlu Kartezyen koordinatlarda birim Yee hücresi sırası ile Şekil 3.1.a) ve Şekil 3.1.b)’de gösterilmiştir.</w:t>
      </w:r>
    </w:p>
    <w:p w:rsidR="00A2755E" w:rsidRPr="00E228DA" w:rsidRDefault="00A2755E" w:rsidP="00A2755E">
      <w:pPr>
        <w:pStyle w:val="StyleJustifiedLinespacing15lines"/>
        <w:rPr>
          <w:rFonts w:ascii="Times New Roman" w:hAnsi="Times New Roman"/>
          <w:color w:val="000000" w:themeColor="text1"/>
          <w:sz w:val="24"/>
          <w:szCs w:val="24"/>
        </w:rPr>
      </w:pP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4252"/>
      </w:tblGrid>
      <w:tr w:rsidR="00A2755E" w:rsidRPr="00E228DA" w:rsidTr="008C1F52">
        <w:tc>
          <w:tcPr>
            <w:tcW w:w="3828" w:type="dxa"/>
            <w:tcBorders>
              <w:top w:val="single" w:sz="4" w:space="0" w:color="auto"/>
              <w:left w:val="single" w:sz="4" w:space="0" w:color="auto"/>
            </w:tcBorders>
            <w:vAlign w:val="center"/>
          </w:tcPr>
          <w:p w:rsidR="00A2755E" w:rsidRPr="00E228DA" w:rsidRDefault="008C1F52" w:rsidP="008C1F52">
            <w:pPr>
              <w:pStyle w:val="StyleJustifiedLinespacing15lines"/>
              <w:ind w:firstLine="0"/>
              <w:jc w:val="center"/>
              <w:rPr>
                <w:rFonts w:ascii="Times New Roman" w:hAnsi="Times New Roman"/>
                <w:color w:val="000000" w:themeColor="text1"/>
                <w:sz w:val="24"/>
                <w:szCs w:val="24"/>
              </w:rPr>
            </w:pPr>
            <w:r>
              <w:rPr>
                <w:rFonts w:ascii="Times New Roman" w:hAnsi="Times New Roman"/>
                <w:noProof/>
                <w:color w:val="000000" w:themeColor="text1"/>
                <w:sz w:val="24"/>
                <w:szCs w:val="24"/>
              </w:rPr>
              <w:pict>
                <v:group id="Group 19" o:spid="_x0000_s1034" style="position:absolute;left:0;text-align:left;margin-left:42.8pt;margin-top:9.5pt;width:121.35pt;height:144.45pt;z-index:251660288;mso-position-horizontal-relative:margin" coordorigin="4737,5212" coordsize="2427,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">
                  <v:roundrect id="AutoShape 8" o:spid="_x0000_s1035" style="position:absolute;left:4737;top:5212;width:2427;height:60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ZIVcQA&#10;AADaAAAADwAAAGRycy9kb3ducmV2LnhtbESPQWvCQBSE7wX/w/KE3urGHESim2AFpT3ZqlB6e8k+&#10;k9js2zS7jbG/3hUKPQ4z8w2zzAbTiJ46V1tWMJ1EIIgLq2suFRwPm6c5COeRNTaWScGVHGTp6GGJ&#10;ibYXfqd+70sRIOwSVFB53yZSuqIig25iW+LgnWxn0AfZlVJ3eAlw08g4imbSYM1hocKW1hUVX/sf&#10;oyDH7Wv8eabv/m0Xr8r8I/993uVKPY6H1QKEp8H/h//aL1rBDO5Xwg2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2SFXEAAAA2gAAAA8AAAAAAAAAAAAAAAAAmAIAAGRycy9k&#10;b3ducmV2LnhtbFBLBQYAAAAABAAEAPUAAACJAwAAAAA=&#10;">
                    <v:fill opacity="28270f"/>
                    <v:shadow offset="3pt,13pt"/>
                    <v:textbox>
                      <w:txbxContent>
                        <w:p w:rsidR="008C1F52" w:rsidRDefault="008C1F52" w:rsidP="00A2755E">
                          <w:pPr>
                            <w:spacing w:after="240"/>
                            <w:jc w:val="center"/>
                          </w:pPr>
                          <m:oMathPara>
                            <m:oMath>
                              <m:r>
                                <w:rPr>
                                  <w:rFonts w:ascii="Cambria Math" w:hAnsi="Cambria Math"/>
                                  <w:sz w:val="24"/>
                                  <w:szCs w:val="24"/>
                                </w:rPr>
                                <m:t>E</m:t>
                              </m:r>
                              <m:d>
                                <m:dPr>
                                  <m:ctrlPr>
                                    <w:rPr>
                                      <w:rFonts w:ascii="Cambria Math" w:hAnsi="Times New Roman"/>
                                      <w:i/>
                                      <w:sz w:val="24"/>
                                      <w:szCs w:val="24"/>
                                    </w:rPr>
                                  </m:ctrlPr>
                                </m:dPr>
                                <m:e>
                                  <m:r>
                                    <w:rPr>
                                      <w:rFonts w:ascii="Cambria Math" w:hAnsi="Cambria Math"/>
                                      <w:sz w:val="24"/>
                                      <w:szCs w:val="24"/>
                                    </w:rPr>
                                    <m:t>r</m:t>
                                  </m:r>
                                </m:e>
                              </m:d>
                              <m:sSup>
                                <m:sSupPr>
                                  <m:ctrlPr>
                                    <w:rPr>
                                      <w:rFonts w:ascii="Cambria Math" w:hAnsi="Times New Roman"/>
                                      <w:i/>
                                      <w:sz w:val="24"/>
                                      <w:szCs w:val="24"/>
                                    </w:rPr>
                                  </m:ctrlPr>
                                </m:sSupPr>
                                <m:e>
                                  <m:r>
                                    <w:rPr>
                                      <w:rFonts w:ascii="Cambria Math" w:hAnsi="Times New Roman"/>
                                      <w:sz w:val="24"/>
                                      <w:szCs w:val="24"/>
                                    </w:rPr>
                                    <m:t>|</m:t>
                                  </m:r>
                                </m:e>
                                <m:sup>
                                  <m:r>
                                    <w:rPr>
                                      <w:rFonts w:ascii="Cambria Math" w:hAnsi="Cambria Math"/>
                                      <w:sz w:val="24"/>
                                      <w:szCs w:val="24"/>
                                    </w:rPr>
                                    <m:t>n</m:t>
                                  </m:r>
                                </m:sup>
                              </m:sSup>
                            </m:oMath>
                          </m:oMathPara>
                        </w:p>
                      </w:txbxContent>
                    </v:textbox>
                  </v:roundrect>
                  <v:roundrect id="AutoShape 17" o:spid="_x0000_s1036" style="position:absolute;left:5279;top:7473;width:1351;height:62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tzsUA&#10;AADaAAAADwAAAGRycy9kb3ducmV2LnhtbESPQWvCQBSE74L/YXlCb2ZjDrVEV1GhpT1ZtVC8vWRf&#10;k9Ts2zS7jbG/3hUKHoeZ+YaZL3tTi45aV1lWMIliEMS51RUXCj4Oz+MnEM4ja6wtk4ILOVguhoM5&#10;ptqeeUfd3hciQNilqKD0vkmldHlJBl1kG+LgfdnWoA+yLaRu8RzgppZJHD9KgxWHhRIb2pSUn/a/&#10;RkGGL2/J8Zt+uvdtsiqyz+xvvc2Uehj1qxkIT72/h//br1rBFG5Xwg2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u3OxQAAANoAAAAPAAAAAAAAAAAAAAAAAJgCAABkcnMv&#10;ZG93bnJldi54bWxQSwUGAAAAAAQABAD1AAAAigMAAAAA&#10;">
                    <v:fill opacity="28270f"/>
                    <v:shadow offset="3pt,13pt"/>
                    <v:textbox>
                      <w:txbxContent>
                        <w:p w:rsidR="008C1F52" w:rsidRPr="00532C57" w:rsidRDefault="008C1F52" w:rsidP="00A2755E">
                          <w:pPr>
                            <w:spacing w:after="120"/>
                            <w:ind w:right="-290"/>
                            <w:jc w:val="center"/>
                          </w:pPr>
                          <m:oMathPara>
                            <m:oMath>
                              <m:r>
                                <w:rPr>
                                  <w:rFonts w:ascii="Cambria Math" w:hAnsi="Cambria Math"/>
                                  <w:sz w:val="24"/>
                                  <w:szCs w:val="24"/>
                                </w:rPr>
                                <m:t>D</m:t>
                              </m:r>
                              <m:r>
                                <w:rPr>
                                  <w:rFonts w:ascii="Cambria Math" w:hAnsi="Times New Roman"/>
                                  <w:sz w:val="24"/>
                                  <w:szCs w:val="24"/>
                                </w:rPr>
                                <m:t>(r)</m:t>
                              </m:r>
                              <m:sSup>
                                <m:sSupPr>
                                  <m:ctrlPr>
                                    <w:rPr>
                                      <w:rFonts w:ascii="Cambria Math" w:hAnsi="Times New Roman"/>
                                      <w:i/>
                                      <w:sz w:val="24"/>
                                      <w:szCs w:val="24"/>
                                    </w:rPr>
                                  </m:ctrlPr>
                                </m:sSupPr>
                                <m:e>
                                  <m:r>
                                    <w:rPr>
                                      <w:rFonts w:ascii="Cambria Math" w:hAnsi="Times New Roman"/>
                                      <w:sz w:val="24"/>
                                      <w:szCs w:val="24"/>
                                    </w:rPr>
                                    <m:t>|</m:t>
                                  </m:r>
                                </m:e>
                                <m:sup>
                                  <m:r>
                                    <w:rPr>
                                      <w:rFonts w:ascii="Cambria Math" w:hAnsi="Cambria Math"/>
                                      <w:sz w:val="24"/>
                                      <w:szCs w:val="24"/>
                                    </w:rPr>
                                    <m:t>n+1</m:t>
                                  </m:r>
                                </m:sup>
                              </m:sSup>
                            </m:oMath>
                          </m:oMathPara>
                        </w:p>
                        <w:p w:rsidR="008C1F52" w:rsidRDefault="008C1F52" w:rsidP="00A2755E">
                          <w:pPr>
                            <w:spacing w:after="240"/>
                            <w:jc w:val="center"/>
                          </w:pP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6" o:spid="_x0000_s1037" type="#_x0000_t67" style="position:absolute;left:5887;top:5821;width:127;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5x3sEA&#10;AADaAAAADwAAAGRycy9kb3ducmV2LnhtbERPTWvCQBC9F/wPywi91U2USkldRQRBKZQ2VehxyE6T&#10;rdnZkB1j+u+7h0KPj/e92oy+VQP10QU2kM8yUMRVsI5rA6eP/cMTqCjIFtvAZOCHImzWk7sVFjbc&#10;+J2GUmqVQjgWaKAR6QqtY9WQxzgLHXHivkLvURLsa217vKVw3+p5li21R8epocGOdg1Vl/LqDbjF&#10;Y/mSS32W5dvx+9N17TB/zY25n47bZ1BCo/yL/9wHayBtTVfSDd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cd7BAAAA2gAAAA8AAAAAAAAAAAAAAAAAmAIAAGRycy9kb3du&#10;cmV2LnhtbFBLBQYAAAAABAAEAPUAAACGAwAAAAA=&#10;">
                    <v:shadow offset="3pt,13pt"/>
                    <v:textbox style="layout-flow:vertical-ideographic"/>
                  </v:shape>
                  <v:shape id="AutoShape 18" o:spid="_x0000_s1038" type="#_x0000_t67" style="position:absolute;left:5886;top:7030;width:128;height:3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GA8QA&#10;AADbAAAADwAAAGRycy9kb3ducmV2LnhtbESPQUvDQBCF74L/YRnBm92kYpHYbSmFgiKIRgWPQ3ZM&#10;1mZnQ3ZM4793DoK3Gd6b975Zb+fYm4nGHBI7KBcFGOIm+cCtg7fXw9UtmCzIHvvE5OCHMmw352dr&#10;rHw68QtNtbRGQzhX6KATGSprc9NRxLxIA7Fqn2mMKLqOrfUjnjQ89nZZFCsbMbA2dDjQvqPmWH9H&#10;B+H6pn4spX2X1fPD10cY+mn5VDp3eTHv7sAIzfJv/ru+94qv9PqLDm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WxgPEAAAA2wAAAA8AAAAAAAAAAAAAAAAAmAIAAGRycy9k&#10;b3ducmV2LnhtbFBLBQYAAAAABAAEAPUAAACJAwAAAAA=&#10;">
                    <v:shadow offset="3pt,13pt"/>
                    <v:textbox style="layout-flow:vertical-ideographic"/>
                  </v:shape>
                  <v:roundrect id="AutoShape 13" o:spid="_x0000_s1039" style="position:absolute;left:4737;top:6333;width:2427;height:70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5lCcMA&#10;AADbAAAADwAAAGRycy9kb3ducmV2LnhtbERPS2vCQBC+F/wPyxR6qxtzKBLdBFuwtCfrA8TbJDsm&#10;sdnZNLuN0V/vCoXe5uN7zjwbTCN66lxtWcFkHIEgLqyuuVSw2y6fpyCcR9bYWCYFF3KQpaOHOSba&#10;nnlN/caXIoSwS1BB5X2bSOmKigy6sW2JA3e0nUEfYFdK3eE5hJtGxlH0Ig3WHBoqbOmtouJ782sU&#10;5Pj+GR9O9NN/reJFme/z6+sqV+rpcVjMQHga/L/4z/2hw/wJ3H8JB8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5lCcMAAADbAAAADwAAAAAAAAAAAAAAAACYAgAAZHJzL2Rv&#10;d25yZXYueG1sUEsFBgAAAAAEAAQA9QAAAIgDAAAAAA==&#10;">
                    <v:fill opacity="28270f"/>
                    <v:shadow offset="3pt,13pt"/>
                    <v:textbox>
                      <w:txbxContent>
                        <w:p w:rsidR="008C1F52" w:rsidRDefault="008C1F52" w:rsidP="00A2755E">
                          <w:pPr>
                            <w:spacing w:after="240"/>
                            <w:ind w:firstLine="284"/>
                            <w:jc w:val="center"/>
                          </w:pPr>
                          <m:oMath>
                            <m:r>
                              <w:rPr>
                                <w:rFonts w:ascii="Cambria Math" w:hAnsi="Cambria Math"/>
                                <w:sz w:val="24"/>
                                <w:szCs w:val="24"/>
                              </w:rPr>
                              <m:t>B</m:t>
                            </m:r>
                            <m:d>
                              <m:dPr>
                                <m:ctrlPr>
                                  <w:rPr>
                                    <w:rFonts w:ascii="Cambria Math" w:hAnsi="Times New Roman"/>
                                    <w:i/>
                                    <w:sz w:val="24"/>
                                    <w:szCs w:val="24"/>
                                  </w:rPr>
                                </m:ctrlPr>
                              </m:dPr>
                              <m:e>
                                <m:r>
                                  <w:rPr>
                                    <w:rFonts w:ascii="Cambria Math" w:hAnsi="Cambria Math"/>
                                    <w:sz w:val="24"/>
                                    <w:szCs w:val="24"/>
                                  </w:rPr>
                                  <m:t>r</m:t>
                                </m:r>
                              </m:e>
                            </m:d>
                            <m:sSup>
                              <m:sSupPr>
                                <m:ctrlPr>
                                  <w:rPr>
                                    <w:rFonts w:ascii="Cambria Math" w:hAnsi="Times New Roman"/>
                                    <w:i/>
                                    <w:sz w:val="24"/>
                                    <w:szCs w:val="24"/>
                                  </w:rPr>
                                </m:ctrlPr>
                              </m:sSupPr>
                              <m:e>
                                <m:r>
                                  <w:rPr>
                                    <w:rFonts w:ascii="Cambria Math" w:hAnsi="Times New Roman"/>
                                    <w:sz w:val="24"/>
                                    <w:szCs w:val="24"/>
                                  </w:rPr>
                                  <m:t>|</m:t>
                                </m:r>
                              </m:e>
                              <m:sup>
                                <m:r>
                                  <w:rPr>
                                    <w:rFonts w:ascii="Cambria Math" w:hAnsi="Cambria Math"/>
                                    <w:sz w:val="24"/>
                                    <w:szCs w:val="24"/>
                                  </w:rPr>
                                  <m:t>n+</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sup>
                            </m:sSup>
                          </m:oMath>
                          <w:r>
                            <w:rPr>
                              <w:sz w:val="24"/>
                              <w:szCs w:val="24"/>
                            </w:rPr>
                            <w:t xml:space="preserve"> </w:t>
                          </w:r>
                        </w:p>
                      </w:txbxContent>
                    </v:textbox>
                  </v:roundrect>
                  <w10:wrap type="square" anchorx="margin"/>
                </v:group>
              </w:pict>
            </w:r>
          </w:p>
        </w:tc>
        <w:tc>
          <w:tcPr>
            <w:tcW w:w="4252" w:type="dxa"/>
            <w:tcBorders>
              <w:top w:val="single" w:sz="4" w:space="0" w:color="auto"/>
              <w:right w:val="single" w:sz="4" w:space="0" w:color="auto"/>
            </w:tcBorders>
            <w:vAlign w:val="center"/>
          </w:tcPr>
          <w:p w:rsidR="00A2755E" w:rsidRPr="00E228DA" w:rsidRDefault="00A2755E" w:rsidP="008C1F52">
            <w:pPr>
              <w:pStyle w:val="StyleJustifiedLinespacing15lines"/>
              <w:ind w:firstLine="0"/>
              <w:jc w:val="center"/>
              <w:rPr>
                <w:rFonts w:ascii="Times New Roman" w:hAnsi="Times New Roman"/>
                <w:color w:val="000000" w:themeColor="text1"/>
                <w:sz w:val="24"/>
                <w:szCs w:val="24"/>
              </w:rPr>
            </w:pPr>
            <w:r w:rsidRPr="00E228DA">
              <w:rPr>
                <w:rFonts w:ascii="Times New Roman" w:hAnsi="Times New Roman"/>
                <w:noProof/>
                <w:color w:val="000000" w:themeColor="text1"/>
                <w:sz w:val="24"/>
                <w:szCs w:val="24"/>
              </w:rPr>
              <w:drawing>
                <wp:inline distT="0" distB="0" distL="0" distR="0">
                  <wp:extent cx="2223930" cy="2080591"/>
                  <wp:effectExtent l="0" t="0" r="5080" b="0"/>
                  <wp:docPr id="3" name="1 Resim" descr="2 boyutlu ye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boyutlu yee_2.jpg"/>
                          <pic:cNvPicPr/>
                        </pic:nvPicPr>
                        <pic:blipFill>
                          <a:blip r:embed="rId24" cstate="print"/>
                          <a:srcRect l="22590" t="4974" r="21714" b="25390"/>
                          <a:stretch>
                            <a:fillRect/>
                          </a:stretch>
                        </pic:blipFill>
                        <pic:spPr>
                          <a:xfrm>
                            <a:off x="0" y="0"/>
                            <a:ext cx="2227701" cy="2084119"/>
                          </a:xfrm>
                          <a:prstGeom prst="rect">
                            <a:avLst/>
                          </a:prstGeom>
                        </pic:spPr>
                      </pic:pic>
                    </a:graphicData>
                  </a:graphic>
                </wp:inline>
              </w:drawing>
            </w:r>
          </w:p>
        </w:tc>
      </w:tr>
      <w:tr w:rsidR="00A2755E" w:rsidRPr="00E228DA" w:rsidTr="008C1F52">
        <w:trPr>
          <w:trHeight w:val="331"/>
        </w:trPr>
        <w:tc>
          <w:tcPr>
            <w:tcW w:w="3828" w:type="dxa"/>
            <w:tcBorders>
              <w:left w:val="single" w:sz="4" w:space="0" w:color="auto"/>
              <w:bottom w:val="single" w:sz="4" w:space="0" w:color="auto"/>
            </w:tcBorders>
          </w:tcPr>
          <w:p w:rsidR="00A2755E" w:rsidRPr="00E228DA" w:rsidRDefault="00A2755E" w:rsidP="008C1F52">
            <w:pPr>
              <w:pStyle w:val="StyleJustifiedLinespacing15lines"/>
              <w:spacing w:line="240" w:lineRule="auto"/>
              <w:ind w:firstLine="0"/>
              <w:jc w:val="center"/>
              <w:rPr>
                <w:rFonts w:ascii="Times New Roman" w:hAnsi="Times New Roman"/>
                <w:color w:val="000000" w:themeColor="text1"/>
                <w:sz w:val="24"/>
                <w:szCs w:val="24"/>
              </w:rPr>
            </w:pPr>
            <w:r w:rsidRPr="00E228DA">
              <w:rPr>
                <w:rFonts w:ascii="Times New Roman" w:hAnsi="Times New Roman"/>
                <w:color w:val="000000" w:themeColor="text1"/>
                <w:sz w:val="24"/>
                <w:szCs w:val="24"/>
              </w:rPr>
              <w:t>a)</w:t>
            </w:r>
          </w:p>
        </w:tc>
        <w:tc>
          <w:tcPr>
            <w:tcW w:w="4252" w:type="dxa"/>
            <w:tcBorders>
              <w:bottom w:val="single" w:sz="4" w:space="0" w:color="auto"/>
              <w:right w:val="single" w:sz="4" w:space="0" w:color="auto"/>
            </w:tcBorders>
          </w:tcPr>
          <w:p w:rsidR="00A2755E" w:rsidRPr="00E228DA" w:rsidRDefault="00A2755E" w:rsidP="008C1F52">
            <w:pPr>
              <w:pStyle w:val="StyleJustifiedLinespacing15lines"/>
              <w:spacing w:line="240" w:lineRule="auto"/>
              <w:ind w:firstLine="0"/>
              <w:jc w:val="center"/>
              <w:rPr>
                <w:rFonts w:ascii="Times New Roman" w:hAnsi="Times New Roman"/>
                <w:color w:val="000000" w:themeColor="text1"/>
                <w:sz w:val="24"/>
                <w:szCs w:val="24"/>
              </w:rPr>
            </w:pPr>
            <w:r w:rsidRPr="00E228DA">
              <w:rPr>
                <w:rFonts w:ascii="Times New Roman" w:hAnsi="Times New Roman"/>
                <w:color w:val="000000" w:themeColor="text1"/>
                <w:sz w:val="24"/>
                <w:szCs w:val="24"/>
              </w:rPr>
              <w:t>b)</w:t>
            </w:r>
          </w:p>
        </w:tc>
      </w:tr>
      <w:tr w:rsidR="00A2755E" w:rsidRPr="009D1A40" w:rsidTr="008C1F52">
        <w:tc>
          <w:tcPr>
            <w:tcW w:w="8080" w:type="dxa"/>
            <w:gridSpan w:val="2"/>
            <w:tcBorders>
              <w:top w:val="single" w:sz="4" w:space="0" w:color="auto"/>
            </w:tcBorders>
          </w:tcPr>
          <w:p w:rsidR="00A2755E" w:rsidRPr="009D1A40" w:rsidRDefault="00A2755E" w:rsidP="008C1F52">
            <w:pPr>
              <w:pStyle w:val="ResimYazs"/>
              <w:tabs>
                <w:tab w:val="left" w:pos="5985"/>
              </w:tabs>
              <w:spacing w:line="240" w:lineRule="auto"/>
              <w:ind w:firstLine="0"/>
              <w:jc w:val="left"/>
              <w:rPr>
                <w:rFonts w:ascii="Times New Roman" w:hAnsi="Times New Roman"/>
                <w:b w:val="0"/>
                <w:sz w:val="24"/>
                <w:szCs w:val="24"/>
              </w:rPr>
            </w:pPr>
            <w:r w:rsidRPr="009D1A40">
              <w:rPr>
                <w:rFonts w:ascii="Times New Roman" w:hAnsi="Times New Roman"/>
                <w:b w:val="0"/>
                <w:sz w:val="24"/>
                <w:szCs w:val="24"/>
              </w:rPr>
              <w:tab/>
            </w:r>
          </w:p>
          <w:p w:rsidR="00A2755E" w:rsidRPr="009D1A40" w:rsidRDefault="00A2755E" w:rsidP="008C1F52">
            <w:pPr>
              <w:pStyle w:val="ResimYazs"/>
              <w:spacing w:line="240" w:lineRule="auto"/>
              <w:ind w:firstLine="0"/>
              <w:jc w:val="center"/>
              <w:rPr>
                <w:rFonts w:ascii="Times New Roman" w:hAnsi="Times New Roman"/>
                <w:b w:val="0"/>
                <w:sz w:val="24"/>
                <w:szCs w:val="24"/>
              </w:rPr>
            </w:pPr>
            <w:r w:rsidRPr="009D1A40">
              <w:rPr>
                <w:rFonts w:ascii="Times New Roman" w:hAnsi="Times New Roman"/>
                <w:b w:val="0"/>
                <w:sz w:val="24"/>
                <w:szCs w:val="24"/>
              </w:rPr>
              <w:t>Şekil 3.1: a) Zaman Uzayı Sonlu Faklar yöntemi zaman diyagramı, b) İki</w:t>
            </w:r>
            <w:r w:rsidRPr="009D1A40">
              <w:rPr>
                <w:rFonts w:ascii="Times New Roman" w:hAnsi="Times New Roman"/>
                <w:b w:val="0"/>
              </w:rPr>
              <w:t xml:space="preserve"> </w:t>
            </w:r>
            <w:r w:rsidRPr="009D1A40">
              <w:rPr>
                <w:rFonts w:ascii="Times New Roman" w:hAnsi="Times New Roman"/>
                <w:b w:val="0"/>
                <w:sz w:val="24"/>
                <w:szCs w:val="24"/>
              </w:rPr>
              <w:t xml:space="preserve">boyutlu </w:t>
            </w:r>
          </w:p>
          <w:p w:rsidR="00A2755E" w:rsidRPr="009D1A40" w:rsidRDefault="00A2755E" w:rsidP="008C1F52">
            <w:pPr>
              <w:pStyle w:val="ResimYazs"/>
              <w:spacing w:line="240" w:lineRule="auto"/>
              <w:ind w:firstLine="0"/>
              <w:jc w:val="center"/>
              <w:rPr>
                <w:rFonts w:ascii="Times New Roman" w:hAnsi="Times New Roman"/>
                <w:sz w:val="24"/>
                <w:szCs w:val="24"/>
              </w:rPr>
            </w:pPr>
            <w:r w:rsidRPr="009D1A40">
              <w:rPr>
                <w:rFonts w:ascii="Times New Roman" w:hAnsi="Times New Roman"/>
                <w:b w:val="0"/>
                <w:sz w:val="24"/>
                <w:szCs w:val="24"/>
              </w:rPr>
              <w:t>Kartezyen koordinatlarda birim Yee hücresi.</w:t>
            </w:r>
          </w:p>
        </w:tc>
      </w:tr>
    </w:tbl>
    <w:p w:rsidR="00A2755E" w:rsidRPr="00E228DA" w:rsidRDefault="00A2755E" w:rsidP="00A2755E">
      <w:pPr>
        <w:ind w:firstLine="0"/>
        <w:rPr>
          <w:rFonts w:ascii="Times New Roman" w:hAnsi="Times New Roman"/>
          <w:b/>
          <w:color w:val="000000" w:themeColor="text1"/>
          <w:sz w:val="28"/>
          <w:szCs w:val="28"/>
        </w:rPr>
      </w:pPr>
      <w:bookmarkStart w:id="16" w:name="_Toc356806206"/>
      <w:bookmarkStart w:id="17" w:name="_Toc359689476"/>
      <w:r w:rsidRPr="00E228DA">
        <w:rPr>
          <w:rFonts w:ascii="Times New Roman" w:hAnsi="Times New Roman"/>
          <w:b/>
          <w:color w:val="000000" w:themeColor="text1"/>
          <w:sz w:val="28"/>
          <w:szCs w:val="28"/>
        </w:rPr>
        <w:lastRenderedPageBreak/>
        <w:t>3.1.1. Yöntemin Uygulanması</w:t>
      </w:r>
      <w:bookmarkEnd w:id="16"/>
      <w:bookmarkEnd w:id="17"/>
    </w:p>
    <w:p w:rsidR="00A2755E" w:rsidRPr="00E228DA" w:rsidRDefault="00A2755E" w:rsidP="00A2755E">
      <w:pPr>
        <w:pStyle w:val="StyleJustifiedLinespacing15lines"/>
        <w:rPr>
          <w:rFonts w:ascii="Times New Roman" w:hAnsi="Times New Roman"/>
          <w:color w:val="000000" w:themeColor="text1"/>
          <w:sz w:val="24"/>
          <w:szCs w:val="24"/>
        </w:rPr>
      </w:pPr>
    </w:p>
    <w:p w:rsidR="00A2755E"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t>Hareketli pencere yöntemi problemin konumsal olarak tek bir döngü yerine hareketli daha küçük döngülerle çözülmesine olanak sağlamaktadır. Standart uygulamada yöntemin temel mantığı her bir adımda pencere boyutunu değiştirmeksizin pencerenin hesap uzayında iteratif olarak ilerletilmesidir. Kayarak ilerleyen bu alt bölge içinde elektromanyetik alan dağılımları hesaplanmaktadır. Bu sayede hesaplama zamanı, dispersiyon hataları azalmakta ve gerçek değerler ile tutarlı sayısal sonuçlar elde edilmektedir</w:t>
      </w:r>
      <w:r>
        <w:rPr>
          <w:rFonts w:ascii="Times New Roman" w:hAnsi="Times New Roman"/>
          <w:color w:val="000000" w:themeColor="text1"/>
          <w:sz w:val="24"/>
          <w:szCs w:val="24"/>
        </w:rPr>
        <w:t xml:space="preserve"> [3], [9], [11]</w:t>
      </w:r>
      <w:r w:rsidRPr="00E228DA">
        <w:rPr>
          <w:rFonts w:ascii="Times New Roman" w:hAnsi="Times New Roman"/>
          <w:color w:val="000000" w:themeColor="text1"/>
          <w:sz w:val="24"/>
          <w:szCs w:val="24"/>
        </w:rPr>
        <w:t>.</w:t>
      </w:r>
    </w:p>
    <w:p w:rsidR="00A2755E" w:rsidRPr="00E228DA" w:rsidRDefault="00A2755E" w:rsidP="00A2755E">
      <w:pPr>
        <w:rPr>
          <w:rFonts w:ascii="Times New Roman" w:hAnsi="Times New Roman"/>
          <w:color w:val="000000" w:themeColor="text1"/>
          <w:sz w:val="24"/>
          <w:szCs w:val="24"/>
        </w:rPr>
      </w:pP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4252"/>
      </w:tblGrid>
      <w:tr w:rsidR="00A2755E" w:rsidRPr="004D2A6E" w:rsidTr="008C1F52">
        <w:tc>
          <w:tcPr>
            <w:tcW w:w="3828" w:type="dxa"/>
            <w:tcBorders>
              <w:top w:val="single" w:sz="4" w:space="0" w:color="auto"/>
              <w:left w:val="single" w:sz="4" w:space="0" w:color="auto"/>
            </w:tcBorders>
            <w:vAlign w:val="center"/>
          </w:tcPr>
          <w:p w:rsidR="00A2755E" w:rsidRPr="004D2A6E" w:rsidRDefault="00A2755E" w:rsidP="008C1F52">
            <w:pPr>
              <w:pStyle w:val="StyleJustifiedLinespacing15lines"/>
              <w:spacing w:line="240" w:lineRule="auto"/>
              <w:ind w:firstLine="0"/>
              <w:jc w:val="center"/>
              <w:rPr>
                <w:rFonts w:ascii="Times New Roman" w:hAnsi="Times New Roman"/>
                <w:color w:val="000000" w:themeColor="text1"/>
                <w:sz w:val="24"/>
                <w:szCs w:val="24"/>
              </w:rPr>
            </w:pPr>
            <w:r w:rsidRPr="004D2A6E">
              <w:rPr>
                <w:noProof/>
                <w:sz w:val="24"/>
                <w:szCs w:val="24"/>
              </w:rPr>
              <w:drawing>
                <wp:inline distT="0" distB="0" distL="0" distR="0">
                  <wp:extent cx="2385391" cy="1550504"/>
                  <wp:effectExtent l="0" t="0" r="0" b="0"/>
                  <wp:docPr id="4"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2385391" cy="1550504"/>
                          </a:xfrm>
                          <a:prstGeom prst="rect">
                            <a:avLst/>
                          </a:prstGeom>
                        </pic:spPr>
                      </pic:pic>
                    </a:graphicData>
                  </a:graphic>
                </wp:inline>
              </w:drawing>
            </w:r>
          </w:p>
        </w:tc>
        <w:tc>
          <w:tcPr>
            <w:tcW w:w="4252" w:type="dxa"/>
            <w:tcBorders>
              <w:top w:val="single" w:sz="4" w:space="0" w:color="auto"/>
              <w:right w:val="single" w:sz="4" w:space="0" w:color="auto"/>
            </w:tcBorders>
            <w:vAlign w:val="center"/>
          </w:tcPr>
          <w:p w:rsidR="00A2755E" w:rsidRPr="004D2A6E" w:rsidRDefault="00A2755E" w:rsidP="008C1F52">
            <w:pPr>
              <w:pStyle w:val="StyleJustifiedLinespacing15lines"/>
              <w:spacing w:line="240" w:lineRule="auto"/>
              <w:ind w:firstLine="0"/>
              <w:jc w:val="center"/>
              <w:rPr>
                <w:rFonts w:ascii="Times New Roman" w:hAnsi="Times New Roman"/>
                <w:color w:val="000000" w:themeColor="text1"/>
                <w:sz w:val="24"/>
                <w:szCs w:val="24"/>
              </w:rPr>
            </w:pPr>
            <w:r w:rsidRPr="004D2A6E">
              <w:rPr>
                <w:sz w:val="24"/>
                <w:szCs w:val="24"/>
              </w:rPr>
              <w:object w:dxaOrig="3080" w:dyaOrig="2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114pt" o:ole="">
                  <v:imagedata r:id="rId26" o:title=""/>
                </v:shape>
                <o:OLEObject Type="Embed" ProgID="PBrush" ShapeID="_x0000_i1025" DrawAspect="Content" ObjectID="_1572864141" r:id="rId27"/>
              </w:object>
            </w:r>
          </w:p>
        </w:tc>
      </w:tr>
      <w:tr w:rsidR="00A2755E" w:rsidRPr="004D2A6E" w:rsidTr="008C1F52">
        <w:trPr>
          <w:trHeight w:val="331"/>
        </w:trPr>
        <w:tc>
          <w:tcPr>
            <w:tcW w:w="3828" w:type="dxa"/>
            <w:tcBorders>
              <w:left w:val="single" w:sz="4" w:space="0" w:color="auto"/>
              <w:bottom w:val="single" w:sz="4" w:space="0" w:color="auto"/>
            </w:tcBorders>
          </w:tcPr>
          <w:p w:rsidR="00A2755E" w:rsidRPr="00AE04BD" w:rsidRDefault="00A2755E" w:rsidP="008C1F52">
            <w:pPr>
              <w:pStyle w:val="StyleJustifiedLinespacing15lines"/>
              <w:spacing w:line="240" w:lineRule="auto"/>
              <w:ind w:firstLine="0"/>
              <w:jc w:val="center"/>
              <w:rPr>
                <w:rFonts w:ascii="Times New Roman" w:hAnsi="Times New Roman"/>
                <w:sz w:val="24"/>
                <w:szCs w:val="24"/>
              </w:rPr>
            </w:pPr>
            <w:r w:rsidRPr="00AE04BD">
              <w:rPr>
                <w:rFonts w:ascii="Times New Roman" w:hAnsi="Times New Roman"/>
                <w:sz w:val="24"/>
                <w:szCs w:val="24"/>
              </w:rPr>
              <w:t>Benzetim uzayı.</w:t>
            </w:r>
          </w:p>
        </w:tc>
        <w:tc>
          <w:tcPr>
            <w:tcW w:w="4252" w:type="dxa"/>
            <w:tcBorders>
              <w:bottom w:val="single" w:sz="4" w:space="0" w:color="auto"/>
              <w:right w:val="single" w:sz="4" w:space="0" w:color="auto"/>
            </w:tcBorders>
          </w:tcPr>
          <w:p w:rsidR="00A2755E" w:rsidRPr="00AE04BD" w:rsidRDefault="00A2755E" w:rsidP="008C1F52">
            <w:pPr>
              <w:pStyle w:val="StyleJustifiedLinespacing15lines"/>
              <w:spacing w:line="240" w:lineRule="auto"/>
              <w:ind w:firstLine="0"/>
              <w:jc w:val="center"/>
              <w:rPr>
                <w:rFonts w:ascii="Times New Roman" w:hAnsi="Times New Roman"/>
                <w:sz w:val="24"/>
                <w:szCs w:val="24"/>
              </w:rPr>
            </w:pPr>
            <w:r w:rsidRPr="00AE04BD">
              <w:rPr>
                <w:rFonts w:ascii="Times New Roman" w:hAnsi="Times New Roman"/>
                <w:sz w:val="24"/>
                <w:szCs w:val="24"/>
              </w:rPr>
              <w:t>Hareketli pencere.</w:t>
            </w:r>
          </w:p>
        </w:tc>
      </w:tr>
      <w:tr w:rsidR="00A2755E" w:rsidRPr="004D2A6E" w:rsidTr="008C1F52">
        <w:tc>
          <w:tcPr>
            <w:tcW w:w="8080" w:type="dxa"/>
            <w:gridSpan w:val="2"/>
            <w:tcBorders>
              <w:top w:val="single" w:sz="4" w:space="0" w:color="auto"/>
            </w:tcBorders>
          </w:tcPr>
          <w:p w:rsidR="00A2755E" w:rsidRPr="004D2A6E" w:rsidRDefault="00A2755E" w:rsidP="008C1F52">
            <w:pPr>
              <w:pStyle w:val="ResimYazs"/>
              <w:spacing w:line="240" w:lineRule="auto"/>
              <w:ind w:firstLine="0"/>
              <w:jc w:val="center"/>
              <w:rPr>
                <w:rFonts w:ascii="Times New Roman" w:hAnsi="Times New Roman"/>
                <w:color w:val="000000" w:themeColor="text1"/>
                <w:sz w:val="24"/>
                <w:szCs w:val="24"/>
              </w:rPr>
            </w:pPr>
          </w:p>
        </w:tc>
      </w:tr>
    </w:tbl>
    <w:p w:rsidR="00A2755E" w:rsidRPr="004D2A6E" w:rsidRDefault="00A2755E" w:rsidP="00A2755E">
      <w:pPr>
        <w:pStyle w:val="ResimYazs"/>
        <w:spacing w:line="240" w:lineRule="auto"/>
        <w:jc w:val="center"/>
        <w:rPr>
          <w:rFonts w:ascii="Times New Roman" w:hAnsi="Times New Roman"/>
          <w:b w:val="0"/>
          <w:color w:val="000000" w:themeColor="text1"/>
          <w:sz w:val="24"/>
          <w:szCs w:val="24"/>
        </w:rPr>
      </w:pPr>
      <w:bookmarkStart w:id="18" w:name="_Toc356811277"/>
      <w:bookmarkStart w:id="19" w:name="_Toc358725277"/>
      <w:bookmarkStart w:id="20" w:name="_Toc359491300"/>
      <w:r w:rsidRPr="004D2A6E">
        <w:rPr>
          <w:rFonts w:ascii="Times New Roman" w:hAnsi="Times New Roman"/>
          <w:b w:val="0"/>
          <w:color w:val="000000" w:themeColor="text1"/>
          <w:sz w:val="24"/>
          <w:szCs w:val="24"/>
        </w:rPr>
        <w:t>Şekil 3.2: Benzetim uzayı ve hareketli pencere.</w:t>
      </w:r>
      <w:bookmarkEnd w:id="18"/>
      <w:bookmarkEnd w:id="19"/>
      <w:bookmarkEnd w:id="20"/>
    </w:p>
    <w:p w:rsidR="00A2755E" w:rsidRPr="00E228DA" w:rsidRDefault="00A2755E" w:rsidP="00A2755E">
      <w:pPr>
        <w:pStyle w:val="ResimYazs"/>
        <w:jc w:val="center"/>
        <w:rPr>
          <w:rFonts w:ascii="Times New Roman" w:hAnsi="Times New Roman"/>
          <w:b w:val="0"/>
          <w:color w:val="000000" w:themeColor="text1"/>
          <w:sz w:val="24"/>
          <w:szCs w:val="24"/>
        </w:rPr>
      </w:pPr>
    </w:p>
    <w:p w:rsidR="00A2755E"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t xml:space="preserve">Şekil </w:t>
      </w:r>
      <w:r>
        <w:rPr>
          <w:rFonts w:ascii="Times New Roman" w:hAnsi="Times New Roman"/>
          <w:color w:val="000000" w:themeColor="text1"/>
          <w:sz w:val="24"/>
          <w:szCs w:val="24"/>
        </w:rPr>
        <w:t>3.</w:t>
      </w:r>
      <w:r w:rsidRPr="00E228DA">
        <w:rPr>
          <w:rFonts w:ascii="Times New Roman" w:hAnsi="Times New Roman"/>
          <w:color w:val="000000" w:themeColor="text1"/>
          <w:sz w:val="24"/>
          <w:szCs w:val="24"/>
        </w:rPr>
        <w:t>2’de görüldüğü üzere elektromanyetik dalga yayılımı hareketli pencere içerisinde pencerenin kaydırılması sonucunda gerçekleştirilmektedir. Standart uygulamada pencere içerisinde elektromanyetik alanların güncellenmesinde standart ZUSF algoritması kullanılmaktadır [ResGaz</w:t>
      </w:r>
      <w:r>
        <w:rPr>
          <w:rFonts w:ascii="Times New Roman" w:hAnsi="Times New Roman"/>
          <w:color w:val="000000" w:themeColor="text1"/>
          <w:sz w:val="24"/>
          <w:szCs w:val="24"/>
        </w:rPr>
        <w:t>,</w:t>
      </w:r>
      <w:r w:rsidRPr="00E228DA">
        <w:rPr>
          <w:rFonts w:ascii="Times New Roman" w:hAnsi="Times New Roman"/>
          <w:color w:val="000000" w:themeColor="text1"/>
          <w:sz w:val="24"/>
          <w:szCs w:val="24"/>
        </w:rPr>
        <w:t xml:space="preserve"> 1], [ResGaz</w:t>
      </w:r>
      <w:r>
        <w:rPr>
          <w:rFonts w:ascii="Times New Roman" w:hAnsi="Times New Roman"/>
          <w:color w:val="000000" w:themeColor="text1"/>
          <w:sz w:val="24"/>
          <w:szCs w:val="24"/>
        </w:rPr>
        <w:t>,</w:t>
      </w:r>
      <w:r w:rsidRPr="00E228DA">
        <w:rPr>
          <w:rFonts w:ascii="Times New Roman" w:hAnsi="Times New Roman"/>
          <w:color w:val="000000" w:themeColor="text1"/>
          <w:sz w:val="24"/>
          <w:szCs w:val="24"/>
        </w:rPr>
        <w:t xml:space="preserve"> 2].</w:t>
      </w:r>
      <w:r>
        <w:rPr>
          <w:rFonts w:ascii="Times New Roman" w:hAnsi="Times New Roman"/>
          <w:color w:val="000000" w:themeColor="text1"/>
          <w:sz w:val="24"/>
          <w:szCs w:val="24"/>
        </w:rPr>
        <w:t xml:space="preserve"> Burada kullanılan direkt akım motorlarının avantaj ve dezavantajları kendi aralarında aşağıdaki gibi detaylandırılabilir [YOZVAL, 2013].</w:t>
      </w:r>
    </w:p>
    <w:p w:rsidR="00A2755E" w:rsidRDefault="00A2755E" w:rsidP="00A2755E">
      <w:pPr>
        <w:rPr>
          <w:rFonts w:ascii="Times New Roman" w:hAnsi="Times New Roman"/>
          <w:color w:val="000000" w:themeColor="text1"/>
          <w:sz w:val="24"/>
          <w:szCs w:val="24"/>
        </w:rPr>
      </w:pPr>
    </w:p>
    <w:p w:rsidR="00A2755E" w:rsidRDefault="00A2755E" w:rsidP="00A2755E">
      <w:pPr>
        <w:pStyle w:val="ListeParagraf"/>
        <w:numPr>
          <w:ilvl w:val="0"/>
          <w:numId w:val="13"/>
        </w:numPr>
        <w:ind w:left="284" w:firstLine="0"/>
        <w:rPr>
          <w:rFonts w:ascii="Times New Roman" w:hAnsi="Times New Roman"/>
          <w:color w:val="000000" w:themeColor="text1"/>
          <w:sz w:val="24"/>
          <w:szCs w:val="24"/>
        </w:rPr>
      </w:pPr>
      <w:r>
        <w:rPr>
          <w:rFonts w:ascii="Times New Roman" w:hAnsi="Times New Roman"/>
          <w:color w:val="000000" w:themeColor="text1"/>
          <w:sz w:val="24"/>
          <w:szCs w:val="24"/>
        </w:rPr>
        <w:t>Seri bağlamalı doğru akım motorlarında alan sarımları tüm armatür akımını destekler. Böylece alan bobini düşük direnç gösterecektir. Bu konfigürasyon jeneratörler için sık kullanılmaz [YALBEL, 2011].</w:t>
      </w:r>
    </w:p>
    <w:p w:rsidR="00A2755E" w:rsidRDefault="00A2755E" w:rsidP="00A2755E">
      <w:pPr>
        <w:pStyle w:val="ListeParagraf"/>
        <w:numPr>
          <w:ilvl w:val="0"/>
          <w:numId w:val="13"/>
        </w:numPr>
        <w:ind w:left="284" w:firstLine="0"/>
        <w:rPr>
          <w:rFonts w:ascii="Times New Roman" w:hAnsi="Times New Roman"/>
          <w:color w:val="000000" w:themeColor="text1"/>
          <w:sz w:val="24"/>
          <w:szCs w:val="24"/>
        </w:rPr>
      </w:pPr>
      <w:r>
        <w:rPr>
          <w:rFonts w:ascii="Times New Roman" w:hAnsi="Times New Roman"/>
          <w:color w:val="000000" w:themeColor="text1"/>
          <w:sz w:val="24"/>
          <w:szCs w:val="24"/>
        </w:rPr>
        <w:t>Paralel bağlamalı direk akım motorlarının eş değer devre modelinde bulunan ayarlı bir direnç alan akımlarının armatür geriliminden bağımsız olması prensibini göstermek için gereklidir.</w:t>
      </w:r>
    </w:p>
    <w:p w:rsidR="00A2755E" w:rsidRDefault="00A2755E" w:rsidP="00A2755E">
      <w:pPr>
        <w:rPr>
          <w:rFonts w:ascii="Times New Roman" w:hAnsi="Times New Roman"/>
          <w:color w:val="000000" w:themeColor="text1"/>
          <w:sz w:val="24"/>
          <w:szCs w:val="24"/>
        </w:rPr>
      </w:pPr>
    </w:p>
    <w:p w:rsidR="00A2755E" w:rsidRPr="00E228DA" w:rsidRDefault="00A2755E" w:rsidP="00A2755E">
      <w:pPr>
        <w:ind w:firstLine="0"/>
        <w:rPr>
          <w:rFonts w:ascii="Times New Roman" w:hAnsi="Times New Roman"/>
          <w:b/>
          <w:color w:val="000000" w:themeColor="text1"/>
          <w:sz w:val="28"/>
          <w:szCs w:val="28"/>
        </w:rPr>
      </w:pPr>
      <w:r w:rsidRPr="00E228DA">
        <w:rPr>
          <w:rFonts w:ascii="Times New Roman" w:hAnsi="Times New Roman"/>
          <w:b/>
          <w:color w:val="000000" w:themeColor="text1"/>
          <w:sz w:val="28"/>
          <w:szCs w:val="28"/>
        </w:rPr>
        <w:lastRenderedPageBreak/>
        <w:t>3.1.1.</w:t>
      </w:r>
      <w:r>
        <w:rPr>
          <w:rFonts w:ascii="Times New Roman" w:hAnsi="Times New Roman"/>
          <w:b/>
          <w:color w:val="000000" w:themeColor="text1"/>
          <w:sz w:val="28"/>
          <w:szCs w:val="28"/>
        </w:rPr>
        <w:t>1.</w:t>
      </w:r>
      <w:r w:rsidRPr="00E228DA">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Deneysel Sonuçlar</w:t>
      </w:r>
    </w:p>
    <w:p w:rsidR="00A2755E" w:rsidRDefault="00A2755E" w:rsidP="00A2755E">
      <w:pPr>
        <w:rPr>
          <w:rFonts w:ascii="Times New Roman" w:hAnsi="Times New Roman"/>
          <w:color w:val="000000" w:themeColor="text1"/>
          <w:sz w:val="24"/>
          <w:szCs w:val="24"/>
        </w:rPr>
      </w:pPr>
    </w:p>
    <w:p w:rsidR="00A2755E" w:rsidRPr="00611AA7" w:rsidRDefault="00A2755E" w:rsidP="00A2755E">
      <w:pPr>
        <w:rPr>
          <w:rFonts w:ascii="Times New Roman" w:hAnsi="Times New Roman"/>
          <w:color w:val="000000" w:themeColor="text1"/>
          <w:sz w:val="24"/>
          <w:szCs w:val="24"/>
        </w:rPr>
      </w:pPr>
      <w:r>
        <w:rPr>
          <w:rFonts w:ascii="Times New Roman" w:hAnsi="Times New Roman"/>
          <w:color w:val="000000" w:themeColor="text1"/>
          <w:sz w:val="24"/>
          <w:szCs w:val="24"/>
        </w:rPr>
        <w:t xml:space="preserve">Yüksek frekans radarlar hakkında teorik modelleme çalışmaları ile birlikte, </w:t>
      </w:r>
      <w:r w:rsidRPr="00611AA7">
        <w:rPr>
          <w:rFonts w:ascii="Times New Roman" w:hAnsi="Times New Roman"/>
          <w:color w:val="000000" w:themeColor="text1"/>
          <w:sz w:val="24"/>
          <w:szCs w:val="24"/>
        </w:rPr>
        <w:t>pratik araştırmalar için birçok deneysel çalışmalar da yapılmıştır. Bu çalışmalarda en önemli göz çarpan sorun, deney ortamlarında karşılaşılan kararsızlık sorunlarıdır.</w:t>
      </w:r>
    </w:p>
    <w:p w:rsidR="00A2755E" w:rsidRPr="00611AA7" w:rsidRDefault="00A2755E" w:rsidP="00A2755E">
      <w:pPr>
        <w:rPr>
          <w:rFonts w:ascii="Times New Roman" w:hAnsi="Times New Roman"/>
          <w:color w:val="000000" w:themeColor="text1"/>
          <w:sz w:val="24"/>
          <w:szCs w:val="24"/>
        </w:rPr>
      </w:pPr>
      <w:r w:rsidRPr="00611AA7">
        <w:rPr>
          <w:rFonts w:ascii="Times New Roman" w:hAnsi="Times New Roman"/>
          <w:color w:val="000000" w:themeColor="text1"/>
          <w:sz w:val="24"/>
          <w:szCs w:val="24"/>
        </w:rPr>
        <w:t>Bu deneysel sonuçların tutarlılığı</w:t>
      </w:r>
    </w:p>
    <w:p w:rsidR="00A2755E" w:rsidRPr="00611AA7" w:rsidRDefault="00A2755E" w:rsidP="00A2755E">
      <w:pPr>
        <w:ind w:firstLine="0"/>
        <w:rPr>
          <w:rFonts w:ascii="Times New Roman" w:hAnsi="Times New Roman"/>
          <w:color w:val="000000" w:themeColor="text1"/>
          <w:sz w:val="24"/>
          <w:szCs w:val="24"/>
        </w:rPr>
      </w:pPr>
    </w:p>
    <w:tbl>
      <w:tblPr>
        <w:tblStyle w:val="TabloKlavuzu"/>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2"/>
        <w:gridCol w:w="1266"/>
      </w:tblGrid>
      <w:tr w:rsidR="00A2755E" w:rsidRPr="00611AA7" w:rsidTr="008C1F52">
        <w:tc>
          <w:tcPr>
            <w:tcW w:w="4241" w:type="pct"/>
            <w:vAlign w:val="center"/>
          </w:tcPr>
          <w:p w:rsidR="00A2755E" w:rsidRPr="00611AA7" w:rsidRDefault="00A2755E" w:rsidP="008C1F52">
            <w:pPr>
              <w:jc w:val="center"/>
              <w:rPr>
                <w:rFonts w:ascii="Times New Roman" w:hAnsi="Times New Roman"/>
                <w:color w:val="000000" w:themeColor="text1"/>
                <w:sz w:val="24"/>
                <w:szCs w:val="24"/>
              </w:rPr>
            </w:pPr>
            <m:oMathPara>
              <m:oMathParaPr>
                <m:jc m:val="center"/>
              </m:oMathParaPr>
              <m:oMath>
                <m:r>
                  <m:rPr>
                    <m:sty m:val="p"/>
                  </m:rPr>
                  <w:rPr>
                    <w:rFonts w:ascii="Cambria Math" w:hAnsi="Cambria Math"/>
                    <w:color w:val="000000" w:themeColor="text1"/>
                    <w:sz w:val="24"/>
                    <w:szCs w:val="24"/>
                  </w:rPr>
                  <m:t>∇</m:t>
                </m:r>
                <m:r>
                  <w:rPr>
                    <w:rFonts w:ascii="Cambria Math" w:hAnsi="Cambria Math"/>
                    <w:color w:val="000000" w:themeColor="text1"/>
                    <w:sz w:val="24"/>
                    <w:szCs w:val="24"/>
                  </w:rPr>
                  <m:t>×</m:t>
                </m:r>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E</m:t>
                    </m:r>
                  </m:e>
                </m:acc>
                <m:d>
                  <m:dPr>
                    <m:ctrlPr>
                      <w:rPr>
                        <w:rFonts w:ascii="Cambria Math" w:hAnsi="Cambria Math"/>
                        <w:i/>
                        <w:color w:val="000000" w:themeColor="text1"/>
                        <w:sz w:val="24"/>
                        <w:szCs w:val="24"/>
                      </w:rPr>
                    </m:ctrlPr>
                  </m:dPr>
                  <m:e>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r</m:t>
                        </m:r>
                      </m:e>
                    </m:acc>
                    <m:r>
                      <w:rPr>
                        <w:rFonts w:ascii="Cambria Math" w:hAnsi="Cambria Math"/>
                        <w:color w:val="000000" w:themeColor="text1"/>
                        <w:sz w:val="24"/>
                        <w:szCs w:val="24"/>
                      </w:rPr>
                      <m:t xml:space="preserve"> ,t</m:t>
                    </m:r>
                  </m:e>
                </m:d>
                <m:r>
                  <w:rPr>
                    <w:rFonts w:ascii="Cambria Math" w:hAnsi="Cambria Math"/>
                    <w:color w:val="000000" w:themeColor="text1"/>
                    <w:sz w:val="24"/>
                    <w:szCs w:val="24"/>
                  </w:rPr>
                  <m:t>+μ</m:t>
                </m:r>
                <m:f>
                  <m:fPr>
                    <m:ctrlPr>
                      <w:rPr>
                        <w:rFonts w:ascii="Cambria Math" w:hAnsi="Cambria Math"/>
                        <w:i/>
                        <w:color w:val="000000" w:themeColor="text1"/>
                        <w:sz w:val="24"/>
                        <w:szCs w:val="24"/>
                      </w:rPr>
                    </m:ctrlPr>
                  </m:fPr>
                  <m:num>
                    <m:r>
                      <w:rPr>
                        <w:rFonts w:ascii="Cambria Math" w:hAnsi="Cambria Math"/>
                        <w:color w:val="000000" w:themeColor="text1"/>
                        <w:sz w:val="24"/>
                        <w:szCs w:val="24"/>
                      </w:rPr>
                      <m:t>∂</m:t>
                    </m:r>
                  </m:num>
                  <m:den>
                    <m:r>
                      <w:rPr>
                        <w:rFonts w:ascii="Cambria Math" w:hAnsi="Cambria Math"/>
                        <w:color w:val="000000" w:themeColor="text1"/>
                        <w:sz w:val="24"/>
                        <w:szCs w:val="24"/>
                      </w:rPr>
                      <m:t>∂t</m:t>
                    </m:r>
                  </m:den>
                </m:f>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H</m:t>
                    </m:r>
                  </m:e>
                </m:acc>
                <m:d>
                  <m:dPr>
                    <m:ctrlPr>
                      <w:rPr>
                        <w:rFonts w:ascii="Cambria Math" w:hAnsi="Cambria Math"/>
                        <w:i/>
                        <w:color w:val="000000" w:themeColor="text1"/>
                        <w:sz w:val="24"/>
                        <w:szCs w:val="24"/>
                      </w:rPr>
                    </m:ctrlPr>
                  </m:dPr>
                  <m:e>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r</m:t>
                        </m:r>
                      </m:e>
                    </m:acc>
                    <m:r>
                      <w:rPr>
                        <w:rFonts w:ascii="Cambria Math" w:hAnsi="Cambria Math"/>
                        <w:color w:val="000000" w:themeColor="text1"/>
                        <w:sz w:val="24"/>
                        <w:szCs w:val="24"/>
                      </w:rPr>
                      <m:t xml:space="preserve"> ,t</m:t>
                    </m:r>
                  </m:e>
                </m:d>
                <m:r>
                  <w:rPr>
                    <w:rFonts w:ascii="Cambria Math" w:hAnsi="Cambria Math"/>
                    <w:color w:val="000000" w:themeColor="text1"/>
                    <w:sz w:val="24"/>
                    <w:szCs w:val="24"/>
                  </w:rPr>
                  <m:t>=0</m:t>
                </m:r>
              </m:oMath>
            </m:oMathPara>
          </w:p>
        </w:tc>
        <w:tc>
          <w:tcPr>
            <w:tcW w:w="759" w:type="pct"/>
            <w:vAlign w:val="center"/>
          </w:tcPr>
          <w:p w:rsidR="00A2755E" w:rsidRPr="00611AA7" w:rsidRDefault="00A2755E" w:rsidP="008C1F52">
            <w:pPr>
              <w:ind w:firstLine="0"/>
              <w:jc w:val="right"/>
              <w:rPr>
                <w:rFonts w:ascii="Times New Roman" w:hAnsi="Times New Roman"/>
                <w:color w:val="000000" w:themeColor="text1"/>
                <w:sz w:val="24"/>
                <w:szCs w:val="24"/>
              </w:rPr>
            </w:pPr>
            <w:r w:rsidRPr="00611AA7">
              <w:rPr>
                <w:rFonts w:ascii="Times New Roman" w:hAnsi="Times New Roman"/>
                <w:color w:val="000000" w:themeColor="text1"/>
                <w:sz w:val="24"/>
                <w:szCs w:val="24"/>
              </w:rPr>
              <w:t>(3.3.a)</w:t>
            </w:r>
          </w:p>
        </w:tc>
      </w:tr>
    </w:tbl>
    <w:p w:rsidR="00A2755E" w:rsidRPr="00611AA7" w:rsidRDefault="00A2755E" w:rsidP="00A2755E">
      <w:pPr>
        <w:ind w:firstLine="0"/>
        <w:rPr>
          <w:rFonts w:ascii="Times New Roman" w:hAnsi="Times New Roman"/>
          <w:color w:val="000000" w:themeColor="text1"/>
          <w:sz w:val="24"/>
          <w:szCs w:val="24"/>
        </w:rPr>
      </w:pPr>
    </w:p>
    <w:tbl>
      <w:tblPr>
        <w:tblStyle w:val="TabloKlavuzu"/>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2"/>
        <w:gridCol w:w="1266"/>
      </w:tblGrid>
      <w:tr w:rsidR="00A2755E" w:rsidRPr="00611AA7" w:rsidTr="008C1F52">
        <w:tc>
          <w:tcPr>
            <w:tcW w:w="4241" w:type="pct"/>
            <w:vAlign w:val="center"/>
          </w:tcPr>
          <w:p w:rsidR="00A2755E" w:rsidRPr="00611AA7" w:rsidRDefault="00A2755E" w:rsidP="008C1F52">
            <w:pPr>
              <w:jc w:val="center"/>
              <w:rPr>
                <w:rFonts w:ascii="Times New Roman" w:hAnsi="Times New Roman"/>
                <w:color w:val="000000" w:themeColor="text1"/>
                <w:sz w:val="24"/>
                <w:szCs w:val="24"/>
              </w:rPr>
            </w:pPr>
            <m:oMathPara>
              <m:oMathParaPr>
                <m:jc m:val="center"/>
              </m:oMathParaPr>
              <m:oMath>
                <m:r>
                  <m:rPr>
                    <m:sty m:val="p"/>
                  </m:rPr>
                  <w:rPr>
                    <w:rFonts w:ascii="Cambria Math" w:hAnsi="Cambria Math"/>
                    <w:color w:val="000000" w:themeColor="text1"/>
                    <w:sz w:val="24"/>
                    <w:szCs w:val="24"/>
                  </w:rPr>
                  <m:t>∇</m:t>
                </m:r>
                <m:r>
                  <w:rPr>
                    <w:rFonts w:ascii="Cambria Math" w:hAnsi="Cambria Math"/>
                    <w:color w:val="000000" w:themeColor="text1"/>
                    <w:sz w:val="24"/>
                    <w:szCs w:val="24"/>
                  </w:rPr>
                  <m:t>×</m:t>
                </m:r>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H</m:t>
                    </m:r>
                  </m:e>
                </m:acc>
                <m:d>
                  <m:dPr>
                    <m:ctrlPr>
                      <w:rPr>
                        <w:rFonts w:ascii="Cambria Math" w:hAnsi="Cambria Math"/>
                        <w:i/>
                        <w:color w:val="000000" w:themeColor="text1"/>
                        <w:sz w:val="24"/>
                        <w:szCs w:val="24"/>
                      </w:rPr>
                    </m:ctrlPr>
                  </m:dPr>
                  <m:e>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r</m:t>
                        </m:r>
                      </m:e>
                    </m:acc>
                    <m:r>
                      <w:rPr>
                        <w:rFonts w:ascii="Cambria Math" w:hAnsi="Cambria Math"/>
                        <w:color w:val="000000" w:themeColor="text1"/>
                        <w:sz w:val="24"/>
                        <w:szCs w:val="24"/>
                      </w:rPr>
                      <m:t xml:space="preserve"> ,t</m:t>
                    </m:r>
                  </m:e>
                </m:d>
                <m:r>
                  <w:rPr>
                    <w:rFonts w:ascii="Cambria Math" w:hAnsi="Cambria Math"/>
                    <w:color w:val="000000" w:themeColor="text1"/>
                    <w:sz w:val="24"/>
                    <w:szCs w:val="24"/>
                  </w:rPr>
                  <m:t>-ε</m:t>
                </m:r>
                <m:f>
                  <m:fPr>
                    <m:ctrlPr>
                      <w:rPr>
                        <w:rFonts w:ascii="Cambria Math" w:hAnsi="Cambria Math"/>
                        <w:i/>
                        <w:color w:val="000000" w:themeColor="text1"/>
                        <w:sz w:val="24"/>
                        <w:szCs w:val="24"/>
                      </w:rPr>
                    </m:ctrlPr>
                  </m:fPr>
                  <m:num>
                    <m:r>
                      <w:rPr>
                        <w:rFonts w:ascii="Cambria Math" w:hAnsi="Cambria Math"/>
                        <w:color w:val="000000" w:themeColor="text1"/>
                        <w:sz w:val="24"/>
                        <w:szCs w:val="24"/>
                      </w:rPr>
                      <m:t>∂</m:t>
                    </m:r>
                  </m:num>
                  <m:den>
                    <m:r>
                      <w:rPr>
                        <w:rFonts w:ascii="Cambria Math" w:hAnsi="Cambria Math"/>
                        <w:color w:val="000000" w:themeColor="text1"/>
                        <w:sz w:val="24"/>
                        <w:szCs w:val="24"/>
                      </w:rPr>
                      <m:t>∂t</m:t>
                    </m:r>
                  </m:den>
                </m:f>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E</m:t>
                    </m:r>
                  </m:e>
                </m:acc>
                <m:d>
                  <m:dPr>
                    <m:ctrlPr>
                      <w:rPr>
                        <w:rFonts w:ascii="Cambria Math" w:hAnsi="Cambria Math"/>
                        <w:i/>
                        <w:color w:val="000000" w:themeColor="text1"/>
                        <w:sz w:val="24"/>
                        <w:szCs w:val="24"/>
                      </w:rPr>
                    </m:ctrlPr>
                  </m:dPr>
                  <m:e>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r</m:t>
                        </m:r>
                      </m:e>
                    </m:acc>
                    <m:r>
                      <w:rPr>
                        <w:rFonts w:ascii="Cambria Math" w:hAnsi="Cambria Math"/>
                        <w:color w:val="000000" w:themeColor="text1"/>
                        <w:sz w:val="24"/>
                        <w:szCs w:val="24"/>
                      </w:rPr>
                      <m:t xml:space="preserve"> ,t</m:t>
                    </m:r>
                  </m:e>
                </m:d>
                <m:r>
                  <w:rPr>
                    <w:rFonts w:ascii="Cambria Math" w:hAnsi="Cambria Math"/>
                    <w:color w:val="000000" w:themeColor="text1"/>
                    <w:sz w:val="24"/>
                    <w:szCs w:val="24"/>
                  </w:rPr>
                  <m:t>=</m:t>
                </m:r>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J</m:t>
                    </m:r>
                  </m:e>
                </m:acc>
                <m:d>
                  <m:dPr>
                    <m:ctrlPr>
                      <w:rPr>
                        <w:rFonts w:ascii="Cambria Math" w:hAnsi="Cambria Math"/>
                        <w:i/>
                        <w:color w:val="000000" w:themeColor="text1"/>
                        <w:sz w:val="24"/>
                        <w:szCs w:val="24"/>
                      </w:rPr>
                    </m:ctrlPr>
                  </m:dPr>
                  <m:e>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r</m:t>
                        </m:r>
                      </m:e>
                    </m:acc>
                    <m:r>
                      <w:rPr>
                        <w:rFonts w:ascii="Cambria Math" w:hAnsi="Cambria Math"/>
                        <w:color w:val="000000" w:themeColor="text1"/>
                        <w:sz w:val="24"/>
                        <w:szCs w:val="24"/>
                      </w:rPr>
                      <m:t xml:space="preserve"> ,t</m:t>
                    </m:r>
                  </m:e>
                </m:d>
              </m:oMath>
            </m:oMathPara>
          </w:p>
        </w:tc>
        <w:tc>
          <w:tcPr>
            <w:tcW w:w="759" w:type="pct"/>
            <w:vAlign w:val="center"/>
          </w:tcPr>
          <w:p w:rsidR="00A2755E" w:rsidRPr="00611AA7" w:rsidRDefault="00A2755E" w:rsidP="008C1F52">
            <w:pPr>
              <w:ind w:firstLine="0"/>
              <w:jc w:val="right"/>
              <w:rPr>
                <w:rFonts w:ascii="Times New Roman" w:hAnsi="Times New Roman"/>
                <w:color w:val="000000" w:themeColor="text1"/>
                <w:sz w:val="24"/>
                <w:szCs w:val="24"/>
              </w:rPr>
            </w:pPr>
            <w:r w:rsidRPr="00611AA7">
              <w:rPr>
                <w:rFonts w:ascii="Times New Roman" w:hAnsi="Times New Roman"/>
                <w:color w:val="000000" w:themeColor="text1"/>
                <w:sz w:val="24"/>
                <w:szCs w:val="24"/>
              </w:rPr>
              <w:t>(3.3.b)</w:t>
            </w:r>
          </w:p>
        </w:tc>
      </w:tr>
    </w:tbl>
    <w:p w:rsidR="00A2755E" w:rsidRPr="00611AA7" w:rsidRDefault="00A2755E" w:rsidP="00A2755E">
      <w:pPr>
        <w:ind w:firstLine="0"/>
        <w:rPr>
          <w:rFonts w:ascii="Times New Roman" w:hAnsi="Times New Roman"/>
          <w:color w:val="000000" w:themeColor="text1"/>
          <w:sz w:val="24"/>
          <w:szCs w:val="24"/>
        </w:rPr>
      </w:pPr>
    </w:p>
    <w:p w:rsidR="00A2755E" w:rsidRPr="00611AA7" w:rsidRDefault="00A2755E" w:rsidP="00A2755E">
      <w:pPr>
        <w:ind w:firstLine="0"/>
        <w:rPr>
          <w:rFonts w:ascii="Times New Roman" w:hAnsi="Times New Roman"/>
          <w:color w:val="000000" w:themeColor="text1"/>
          <w:sz w:val="24"/>
          <w:szCs w:val="24"/>
        </w:rPr>
      </w:pPr>
      <w:r w:rsidRPr="00611AA7">
        <w:rPr>
          <w:rFonts w:ascii="Times New Roman" w:hAnsi="Times New Roman"/>
          <w:color w:val="000000" w:themeColor="text1"/>
          <w:sz w:val="24"/>
          <w:szCs w:val="24"/>
        </w:rPr>
        <w:t xml:space="preserve">denklemleri ile sağlanır. Burada konum-zaman </w:t>
      </w:r>
      <m:oMath>
        <m:d>
          <m:dPr>
            <m:ctrlPr>
              <w:rPr>
                <w:rFonts w:ascii="Cambria Math" w:hAnsi="Cambria Math"/>
                <w:color w:val="000000" w:themeColor="text1"/>
                <w:sz w:val="24"/>
                <w:szCs w:val="24"/>
              </w:rPr>
            </m:ctrlPr>
          </m:dPr>
          <m:e>
            <m:acc>
              <m:accPr>
                <m:chr m:val="⃗"/>
                <m:ctrlPr>
                  <w:rPr>
                    <w:rFonts w:ascii="Cambria Math" w:hAnsi="Cambria Math"/>
                    <w:color w:val="000000" w:themeColor="text1"/>
                    <w:sz w:val="24"/>
                    <w:szCs w:val="24"/>
                  </w:rPr>
                </m:ctrlPr>
              </m:accPr>
              <m:e>
                <m:r>
                  <w:rPr>
                    <w:rFonts w:ascii="Cambria Math" w:hAnsi="Cambria Math"/>
                    <w:color w:val="000000" w:themeColor="text1"/>
                    <w:sz w:val="24"/>
                    <w:szCs w:val="24"/>
                  </w:rPr>
                  <m:t>r</m:t>
                </m:r>
              </m:e>
            </m:acc>
            <m:r>
              <m:rPr>
                <m:sty m:val="p"/>
              </m:rPr>
              <w:rPr>
                <w:rFonts w:ascii="Cambria Math" w:hAnsi="Cambria Math"/>
                <w:color w:val="000000" w:themeColor="text1"/>
                <w:sz w:val="24"/>
                <w:szCs w:val="24"/>
              </w:rPr>
              <m:t xml:space="preserve"> ,</m:t>
            </m:r>
            <m:r>
              <w:rPr>
                <w:rFonts w:ascii="Cambria Math" w:hAnsi="Cambria Math"/>
                <w:color w:val="000000" w:themeColor="text1"/>
                <w:sz w:val="24"/>
                <w:szCs w:val="24"/>
              </w:rPr>
              <m:t>t</m:t>
            </m:r>
          </m:e>
        </m:d>
      </m:oMath>
      <w:r w:rsidRPr="00611AA7">
        <w:rPr>
          <w:rFonts w:ascii="Times New Roman" w:hAnsi="Times New Roman"/>
          <w:color w:val="000000" w:themeColor="text1"/>
          <w:sz w:val="24"/>
          <w:szCs w:val="24"/>
        </w:rPr>
        <w:t xml:space="preserve"> bağımlı olarak </w:t>
      </w:r>
      <m:oMath>
        <m:acc>
          <m:accPr>
            <m:chr m:val="⃗"/>
            <m:ctrlPr>
              <w:rPr>
                <w:rFonts w:ascii="Cambria Math" w:hAnsi="Cambria Math"/>
                <w:color w:val="000000" w:themeColor="text1"/>
                <w:sz w:val="24"/>
                <w:szCs w:val="24"/>
              </w:rPr>
            </m:ctrlPr>
          </m:accPr>
          <m:e>
            <m:r>
              <w:rPr>
                <w:rFonts w:ascii="Cambria Math" w:hAnsi="Cambria Math"/>
                <w:color w:val="000000" w:themeColor="text1"/>
                <w:sz w:val="24"/>
                <w:szCs w:val="24"/>
              </w:rPr>
              <m:t>E</m:t>
            </m:r>
          </m:e>
        </m:acc>
        <m:d>
          <m:dPr>
            <m:ctrlPr>
              <w:rPr>
                <w:rFonts w:ascii="Cambria Math" w:hAnsi="Cambria Math"/>
                <w:color w:val="000000" w:themeColor="text1"/>
                <w:sz w:val="24"/>
                <w:szCs w:val="24"/>
              </w:rPr>
            </m:ctrlPr>
          </m:dPr>
          <m:e>
            <m:acc>
              <m:accPr>
                <m:chr m:val="⃗"/>
                <m:ctrlPr>
                  <w:rPr>
                    <w:rFonts w:ascii="Cambria Math" w:hAnsi="Cambria Math"/>
                    <w:color w:val="000000" w:themeColor="text1"/>
                    <w:sz w:val="24"/>
                    <w:szCs w:val="24"/>
                  </w:rPr>
                </m:ctrlPr>
              </m:accPr>
              <m:e>
                <m:r>
                  <w:rPr>
                    <w:rFonts w:ascii="Cambria Math" w:hAnsi="Cambria Math"/>
                    <w:color w:val="000000" w:themeColor="text1"/>
                    <w:sz w:val="24"/>
                    <w:szCs w:val="24"/>
                  </w:rPr>
                  <m:t>r</m:t>
                </m:r>
              </m:e>
            </m:acc>
            <m:r>
              <m:rPr>
                <m:sty m:val="p"/>
              </m:rPr>
              <w:rPr>
                <w:rFonts w:ascii="Cambria Math" w:hAnsi="Cambria Math"/>
                <w:color w:val="000000" w:themeColor="text1"/>
                <w:sz w:val="24"/>
                <w:szCs w:val="24"/>
              </w:rPr>
              <m:t xml:space="preserve"> ,</m:t>
            </m:r>
            <m:r>
              <w:rPr>
                <w:rFonts w:ascii="Cambria Math" w:hAnsi="Cambria Math"/>
                <w:color w:val="000000" w:themeColor="text1"/>
                <w:sz w:val="24"/>
                <w:szCs w:val="24"/>
              </w:rPr>
              <m:t>t</m:t>
            </m:r>
          </m:e>
        </m:d>
      </m:oMath>
      <w:r w:rsidRPr="00611AA7">
        <w:rPr>
          <w:rFonts w:ascii="Times New Roman" w:hAnsi="Times New Roman"/>
          <w:color w:val="000000" w:themeColor="text1"/>
          <w:sz w:val="24"/>
          <w:szCs w:val="24"/>
        </w:rPr>
        <w:t xml:space="preserve">, </w:t>
      </w:r>
      <m:oMath>
        <m:acc>
          <m:accPr>
            <m:chr m:val="⃗"/>
            <m:ctrlPr>
              <w:rPr>
                <w:rFonts w:ascii="Cambria Math" w:hAnsi="Cambria Math"/>
                <w:color w:val="000000" w:themeColor="text1"/>
                <w:sz w:val="24"/>
                <w:szCs w:val="24"/>
              </w:rPr>
            </m:ctrlPr>
          </m:accPr>
          <m:e>
            <m:r>
              <w:rPr>
                <w:rFonts w:ascii="Cambria Math" w:hAnsi="Cambria Math"/>
                <w:color w:val="000000" w:themeColor="text1"/>
                <w:sz w:val="24"/>
                <w:szCs w:val="24"/>
              </w:rPr>
              <m:t>H</m:t>
            </m:r>
          </m:e>
        </m:acc>
        <m:d>
          <m:dPr>
            <m:ctrlPr>
              <w:rPr>
                <w:rFonts w:ascii="Cambria Math" w:hAnsi="Cambria Math"/>
                <w:color w:val="000000" w:themeColor="text1"/>
                <w:sz w:val="24"/>
                <w:szCs w:val="24"/>
              </w:rPr>
            </m:ctrlPr>
          </m:dPr>
          <m:e>
            <m:acc>
              <m:accPr>
                <m:chr m:val="⃗"/>
                <m:ctrlPr>
                  <w:rPr>
                    <w:rFonts w:ascii="Cambria Math" w:hAnsi="Cambria Math"/>
                    <w:color w:val="000000" w:themeColor="text1"/>
                    <w:sz w:val="24"/>
                    <w:szCs w:val="24"/>
                  </w:rPr>
                </m:ctrlPr>
              </m:accPr>
              <m:e>
                <m:r>
                  <w:rPr>
                    <w:rFonts w:ascii="Cambria Math" w:hAnsi="Cambria Math"/>
                    <w:color w:val="000000" w:themeColor="text1"/>
                    <w:sz w:val="24"/>
                    <w:szCs w:val="24"/>
                  </w:rPr>
                  <m:t>r</m:t>
                </m:r>
              </m:e>
            </m:acc>
            <m:r>
              <m:rPr>
                <m:sty m:val="p"/>
              </m:rPr>
              <w:rPr>
                <w:rFonts w:ascii="Cambria Math" w:hAnsi="Cambria Math"/>
                <w:color w:val="000000" w:themeColor="text1"/>
                <w:sz w:val="24"/>
                <w:szCs w:val="24"/>
              </w:rPr>
              <m:t xml:space="preserve"> ,</m:t>
            </m:r>
            <m:r>
              <w:rPr>
                <w:rFonts w:ascii="Cambria Math" w:hAnsi="Cambria Math"/>
                <w:color w:val="000000" w:themeColor="text1"/>
                <w:sz w:val="24"/>
                <w:szCs w:val="24"/>
              </w:rPr>
              <m:t>t</m:t>
            </m:r>
          </m:e>
        </m:d>
      </m:oMath>
      <w:r w:rsidRPr="00611AA7">
        <w:rPr>
          <w:rFonts w:ascii="Times New Roman" w:hAnsi="Times New Roman"/>
          <w:color w:val="000000" w:themeColor="text1"/>
          <w:sz w:val="24"/>
          <w:szCs w:val="24"/>
        </w:rPr>
        <w:t xml:space="preserve"> ve </w:t>
      </w:r>
      <m:oMath>
        <m:acc>
          <m:accPr>
            <m:chr m:val="⃗"/>
            <m:ctrlPr>
              <w:rPr>
                <w:rFonts w:ascii="Cambria Math" w:hAnsi="Cambria Math"/>
                <w:color w:val="000000" w:themeColor="text1"/>
                <w:sz w:val="24"/>
                <w:szCs w:val="24"/>
              </w:rPr>
            </m:ctrlPr>
          </m:accPr>
          <m:e>
            <m:r>
              <w:rPr>
                <w:rFonts w:ascii="Cambria Math" w:hAnsi="Cambria Math"/>
                <w:color w:val="000000" w:themeColor="text1"/>
                <w:sz w:val="24"/>
                <w:szCs w:val="24"/>
              </w:rPr>
              <m:t>J</m:t>
            </m:r>
          </m:e>
        </m:acc>
        <m:d>
          <m:dPr>
            <m:ctrlPr>
              <w:rPr>
                <w:rFonts w:ascii="Cambria Math" w:hAnsi="Cambria Math"/>
                <w:color w:val="000000" w:themeColor="text1"/>
                <w:sz w:val="24"/>
                <w:szCs w:val="24"/>
              </w:rPr>
            </m:ctrlPr>
          </m:dPr>
          <m:e>
            <m:acc>
              <m:accPr>
                <m:chr m:val="⃗"/>
                <m:ctrlPr>
                  <w:rPr>
                    <w:rFonts w:ascii="Cambria Math" w:hAnsi="Cambria Math"/>
                    <w:color w:val="000000" w:themeColor="text1"/>
                    <w:sz w:val="24"/>
                    <w:szCs w:val="24"/>
                  </w:rPr>
                </m:ctrlPr>
              </m:accPr>
              <m:e>
                <m:r>
                  <w:rPr>
                    <w:rFonts w:ascii="Cambria Math" w:hAnsi="Cambria Math"/>
                    <w:color w:val="000000" w:themeColor="text1"/>
                    <w:sz w:val="24"/>
                    <w:szCs w:val="24"/>
                  </w:rPr>
                  <m:t>r</m:t>
                </m:r>
              </m:e>
            </m:acc>
            <m:r>
              <m:rPr>
                <m:sty m:val="p"/>
              </m:rPr>
              <w:rPr>
                <w:rFonts w:ascii="Cambria Math" w:hAnsi="Cambria Math"/>
                <w:color w:val="000000" w:themeColor="text1"/>
                <w:sz w:val="24"/>
                <w:szCs w:val="24"/>
              </w:rPr>
              <m:t xml:space="preserve"> ,</m:t>
            </m:r>
            <m:r>
              <w:rPr>
                <w:rFonts w:ascii="Cambria Math" w:hAnsi="Cambria Math"/>
                <w:color w:val="000000" w:themeColor="text1"/>
                <w:sz w:val="24"/>
                <w:szCs w:val="24"/>
              </w:rPr>
              <m:t>t</m:t>
            </m:r>
          </m:e>
        </m:d>
      </m:oMath>
      <w:r w:rsidRPr="00611AA7">
        <w:rPr>
          <w:rFonts w:ascii="Times New Roman" w:hAnsi="Times New Roman"/>
          <w:color w:val="000000" w:themeColor="text1"/>
          <w:sz w:val="24"/>
          <w:szCs w:val="24"/>
        </w:rPr>
        <w:t xml:space="preserve"> sırası ile elektrik alan, manyetik alan ve akım yoğunluğu vektörünü gösterir. </w:t>
      </w:r>
      <m:oMath>
        <m:r>
          <w:rPr>
            <w:rFonts w:ascii="Cambria Math" w:hAnsi="Cambria Math"/>
            <w:color w:val="000000" w:themeColor="text1"/>
            <w:sz w:val="24"/>
            <w:szCs w:val="24"/>
          </w:rPr>
          <m:t>∇</m:t>
        </m:r>
      </m:oMath>
      <w:r w:rsidRPr="00611AA7">
        <w:rPr>
          <w:rFonts w:ascii="Times New Roman" w:hAnsi="Times New Roman"/>
          <w:color w:val="000000" w:themeColor="text1"/>
          <w:sz w:val="24"/>
          <w:szCs w:val="24"/>
        </w:rPr>
        <w:t xml:space="preserve"> Nabla operatörünü </w:t>
      </w:r>
      <m:oMath>
        <m:r>
          <m:rPr>
            <m:sty m:val="p"/>
          </m:rPr>
          <w:rPr>
            <w:rFonts w:ascii="Cambria Math" w:hAnsi="Times New Roman"/>
            <w:color w:val="000000" w:themeColor="text1"/>
            <w:sz w:val="24"/>
            <w:szCs w:val="24"/>
          </w:rPr>
          <m:t>ε</m:t>
        </m:r>
        <m:r>
          <m:rPr>
            <m:sty m:val="p"/>
          </m:rPr>
          <w:rPr>
            <w:rFonts w:ascii="Cambria Math" w:hAnsi="Times New Roman"/>
            <w:color w:val="000000" w:themeColor="text1"/>
            <w:sz w:val="24"/>
            <w:szCs w:val="24"/>
          </w:rPr>
          <m:t xml:space="preserve"> </m:t>
        </m:r>
        <m:d>
          <m:dPr>
            <m:ctrlPr>
              <w:rPr>
                <w:rFonts w:ascii="Cambria Math" w:hAnsi="Cambria Math"/>
                <w:color w:val="000000" w:themeColor="text1"/>
                <w:sz w:val="24"/>
                <w:szCs w:val="24"/>
              </w:rPr>
            </m:ctrlPr>
          </m:dPr>
          <m:e>
            <m:r>
              <m:rPr>
                <m:sty m:val="p"/>
              </m:rPr>
              <w:rPr>
                <w:rFonts w:ascii="Cambria Math" w:hAnsi="Cambria Math"/>
                <w:color w:val="000000" w:themeColor="text1"/>
                <w:sz w:val="24"/>
                <w:szCs w:val="24"/>
              </w:rPr>
              <m:t>F/m</m:t>
            </m:r>
          </m:e>
        </m:d>
      </m:oMath>
      <w:r w:rsidRPr="00611AA7">
        <w:rPr>
          <w:rFonts w:ascii="Times New Roman" w:hAnsi="Times New Roman"/>
          <w:color w:val="000000" w:themeColor="text1"/>
          <w:sz w:val="24"/>
          <w:szCs w:val="24"/>
        </w:rPr>
        <w:t xml:space="preserve"> ve </w:t>
      </w:r>
      <m:oMath>
        <m:r>
          <m:rPr>
            <m:sty m:val="p"/>
          </m:rPr>
          <w:rPr>
            <w:rFonts w:ascii="Cambria Math" w:hAnsi="Times New Roman"/>
            <w:color w:val="000000" w:themeColor="text1"/>
            <w:sz w:val="24"/>
            <w:szCs w:val="24"/>
          </w:rPr>
          <m:t>μ</m:t>
        </m:r>
        <m:r>
          <m:rPr>
            <m:sty m:val="p"/>
          </m:rPr>
          <w:rPr>
            <w:rFonts w:ascii="Cambria Math" w:hAnsi="Times New Roman"/>
            <w:color w:val="000000" w:themeColor="text1"/>
            <w:sz w:val="24"/>
            <w:szCs w:val="24"/>
          </w:rPr>
          <m:t xml:space="preserve"> </m:t>
        </m:r>
        <m:d>
          <m:dPr>
            <m:ctrlPr>
              <w:rPr>
                <w:rFonts w:ascii="Cambria Math" w:hAnsi="Cambria Math"/>
                <w:color w:val="000000" w:themeColor="text1"/>
                <w:sz w:val="24"/>
                <w:szCs w:val="24"/>
              </w:rPr>
            </m:ctrlPr>
          </m:dPr>
          <m:e>
            <m:r>
              <m:rPr>
                <m:sty m:val="p"/>
              </m:rPr>
              <w:rPr>
                <w:rFonts w:ascii="Cambria Math" w:hAnsi="Cambria Math"/>
                <w:color w:val="000000" w:themeColor="text1"/>
                <w:sz w:val="24"/>
                <w:szCs w:val="24"/>
              </w:rPr>
              <m:t>H/m</m:t>
            </m:r>
          </m:e>
        </m:d>
      </m:oMath>
      <w:r w:rsidRPr="00611AA7">
        <w:rPr>
          <w:rFonts w:ascii="Times New Roman" w:hAnsi="Times New Roman"/>
          <w:color w:val="000000" w:themeColor="text1"/>
          <w:sz w:val="24"/>
          <w:szCs w:val="24"/>
        </w:rPr>
        <w:t xml:space="preserve"> ise sırası ile ortamın dielektrik geçirgenliğini ve manyetik geçirgenliğini gösterir</w:t>
      </w:r>
      <w:r>
        <w:rPr>
          <w:rFonts w:ascii="Times New Roman" w:hAnsi="Times New Roman"/>
          <w:color w:val="000000" w:themeColor="text1"/>
          <w:sz w:val="24"/>
          <w:szCs w:val="24"/>
        </w:rPr>
        <w:t xml:space="preserve"> [TUIK, 2011]</w:t>
      </w:r>
      <w:r w:rsidRPr="00611AA7">
        <w:rPr>
          <w:rFonts w:ascii="Times New Roman" w:hAnsi="Times New Roman"/>
          <w:color w:val="000000" w:themeColor="text1"/>
          <w:sz w:val="24"/>
          <w:szCs w:val="24"/>
        </w:rPr>
        <w:t xml:space="preserve">. </w:t>
      </w:r>
    </w:p>
    <w:p w:rsidR="00A2755E"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br w:type="page"/>
      </w:r>
    </w:p>
    <w:p w:rsidR="00A2755E" w:rsidRPr="00E228DA" w:rsidRDefault="00A2755E" w:rsidP="00A2755E">
      <w:pPr>
        <w:ind w:firstLine="0"/>
        <w:jc w:val="left"/>
        <w:rPr>
          <w:rFonts w:ascii="Times New Roman" w:hAnsi="Times New Roman"/>
          <w:b/>
          <w:color w:val="000000" w:themeColor="text1"/>
          <w:sz w:val="36"/>
          <w:szCs w:val="36"/>
        </w:rPr>
      </w:pPr>
      <w:bookmarkStart w:id="21" w:name="_Toc356806208"/>
      <w:bookmarkStart w:id="22" w:name="_Toc359689477"/>
      <w:r w:rsidRPr="00E228DA">
        <w:rPr>
          <w:rFonts w:ascii="Times New Roman" w:hAnsi="Times New Roman"/>
          <w:b/>
          <w:color w:val="000000" w:themeColor="text1"/>
          <w:sz w:val="36"/>
          <w:szCs w:val="36"/>
        </w:rPr>
        <w:lastRenderedPageBreak/>
        <w:t xml:space="preserve">4. SAYISAL ÖRNEK </w:t>
      </w:r>
      <w:r>
        <w:rPr>
          <w:rFonts w:ascii="Times New Roman" w:hAnsi="Times New Roman"/>
          <w:b/>
          <w:color w:val="000000" w:themeColor="text1"/>
          <w:sz w:val="36"/>
          <w:szCs w:val="36"/>
        </w:rPr>
        <w:t>ve</w:t>
      </w:r>
      <w:r w:rsidRPr="00E228DA">
        <w:rPr>
          <w:rFonts w:ascii="Times New Roman" w:hAnsi="Times New Roman"/>
          <w:b/>
          <w:color w:val="000000" w:themeColor="text1"/>
          <w:sz w:val="36"/>
          <w:szCs w:val="36"/>
        </w:rPr>
        <w:t xml:space="preserve"> </w:t>
      </w:r>
      <w:bookmarkEnd w:id="21"/>
      <w:r w:rsidRPr="00E228DA">
        <w:rPr>
          <w:rFonts w:ascii="Times New Roman" w:hAnsi="Times New Roman"/>
          <w:b/>
          <w:color w:val="000000" w:themeColor="text1"/>
          <w:sz w:val="36"/>
          <w:szCs w:val="36"/>
        </w:rPr>
        <w:t>SONUÇLAR</w:t>
      </w:r>
      <w:bookmarkEnd w:id="22"/>
    </w:p>
    <w:p w:rsidR="00A2755E" w:rsidRPr="00E228DA" w:rsidRDefault="00A2755E" w:rsidP="00A2755E">
      <w:pPr>
        <w:rPr>
          <w:rFonts w:ascii="Times New Roman" w:hAnsi="Times New Roman"/>
          <w:color w:val="000000" w:themeColor="text1"/>
          <w:sz w:val="24"/>
          <w:szCs w:val="24"/>
        </w:rPr>
      </w:pPr>
      <w:bookmarkStart w:id="23" w:name="_Toc356806209"/>
      <w:bookmarkStart w:id="24" w:name="_Toc359689478"/>
    </w:p>
    <w:p w:rsidR="00A2755E" w:rsidRPr="00E228DA" w:rsidRDefault="00A2755E" w:rsidP="00A2755E">
      <w:pPr>
        <w:ind w:firstLine="0"/>
        <w:rPr>
          <w:rFonts w:ascii="Times New Roman" w:hAnsi="Times New Roman"/>
          <w:b/>
          <w:color w:val="000000" w:themeColor="text1"/>
          <w:sz w:val="32"/>
          <w:szCs w:val="32"/>
        </w:rPr>
      </w:pPr>
      <w:r w:rsidRPr="00E228DA">
        <w:rPr>
          <w:rFonts w:ascii="Times New Roman" w:hAnsi="Times New Roman"/>
          <w:b/>
          <w:color w:val="000000" w:themeColor="text1"/>
          <w:sz w:val="32"/>
          <w:szCs w:val="32"/>
        </w:rPr>
        <w:t>4.1. Anten Modelleme</w:t>
      </w:r>
      <w:bookmarkEnd w:id="23"/>
      <w:bookmarkEnd w:id="24"/>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t>Anten (elektromanyetik dalga kaynağı) olarak ince anten kullanılmıştır. HP-ZUSF çözümünde merdivenleme (staircase) yöntemi ile oluşturulan bu antenin, ışıma yönü ve boyu parametrik olarak ayarlanabilmektedir. Antenin kaynak zaman bağımlılığı normal Gauss modülasyonlu darbe işareti</w:t>
      </w:r>
      <w:r>
        <w:rPr>
          <w:rFonts w:ascii="Times New Roman" w:hAnsi="Times New Roman"/>
          <w:color w:val="000000" w:themeColor="text1"/>
          <w:sz w:val="24"/>
          <w:szCs w:val="24"/>
        </w:rPr>
        <w:t xml:space="preserve"> [ISO, 2012]</w:t>
      </w:r>
    </w:p>
    <w:p w:rsidR="00A2755E" w:rsidRPr="00E228DA" w:rsidRDefault="00A2755E" w:rsidP="00A2755E">
      <w:pPr>
        <w:ind w:firstLine="0"/>
        <w:rPr>
          <w:rFonts w:ascii="Times New Roman" w:hAnsi="Times New Roman"/>
          <w:color w:val="000000" w:themeColor="text1"/>
          <w:sz w:val="24"/>
          <w:szCs w:val="24"/>
        </w:rPr>
      </w:pPr>
    </w:p>
    <w:tbl>
      <w:tblPr>
        <w:tblStyle w:val="TabloKlavuzu"/>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2"/>
        <w:gridCol w:w="1266"/>
      </w:tblGrid>
      <w:tr w:rsidR="00A2755E" w:rsidRPr="00E228DA" w:rsidTr="008C1F52">
        <w:tc>
          <w:tcPr>
            <w:tcW w:w="4241" w:type="pct"/>
            <w:vAlign w:val="center"/>
          </w:tcPr>
          <w:p w:rsidR="00A2755E" w:rsidRPr="00E228DA" w:rsidRDefault="00A2755E" w:rsidP="008C1F52">
            <w:pPr>
              <w:jc w:val="center"/>
              <w:rPr>
                <w:rFonts w:ascii="Times New Roman" w:hAnsi="Times New Roman"/>
                <w:color w:val="000000" w:themeColor="text1"/>
                <w:sz w:val="24"/>
                <w:szCs w:val="24"/>
              </w:rPr>
            </w:pPr>
            <m:oMathPara>
              <m:oMathParaPr>
                <m:jc m:val="center"/>
              </m:oMathParaPr>
              <m:oMath>
                <m:r>
                  <w:rPr>
                    <w:rFonts w:ascii="Cambria Math" w:hAnsi="Cambria Math"/>
                    <w:color w:val="000000" w:themeColor="text1"/>
                    <w:sz w:val="24"/>
                    <w:szCs w:val="24"/>
                  </w:rPr>
                  <m:t>f(t)=sin⁡(2π</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f</m:t>
                    </m:r>
                  </m:e>
                  <m:sub>
                    <m:r>
                      <w:rPr>
                        <w:rFonts w:ascii="Cambria Math" w:hAnsi="Cambria Math"/>
                        <w:color w:val="000000" w:themeColor="text1"/>
                        <w:sz w:val="24"/>
                        <w:szCs w:val="24"/>
                      </w:rPr>
                      <m:t>0</m:t>
                    </m:r>
                  </m:sub>
                </m:sSub>
                <m:r>
                  <w:rPr>
                    <w:rFonts w:ascii="Cambria Math" w:hAnsi="Cambria Math"/>
                    <w:color w:val="000000" w:themeColor="text1"/>
                    <w:sz w:val="24"/>
                    <w:szCs w:val="24"/>
                  </w:rPr>
                  <m:t xml:space="preserve">t) </m:t>
                </m:r>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e</m:t>
                    </m:r>
                  </m:e>
                  <m:sup>
                    <m:f>
                      <m:fPr>
                        <m:ctrlPr>
                          <w:rPr>
                            <w:rFonts w:ascii="Cambria Math" w:hAnsi="Cambria Math"/>
                            <w:i/>
                            <w:color w:val="000000" w:themeColor="text1"/>
                            <w:sz w:val="24"/>
                            <w:szCs w:val="24"/>
                          </w:rPr>
                        </m:ctrlPr>
                      </m:fPr>
                      <m:num>
                        <m:r>
                          <w:rPr>
                            <w:rFonts w:ascii="Cambria Math" w:hAnsi="Cambria Math"/>
                            <w:color w:val="000000" w:themeColor="text1"/>
                            <w:sz w:val="24"/>
                            <w:szCs w:val="24"/>
                          </w:rPr>
                          <m:t>-</m:t>
                        </m:r>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c</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f</m:t>
                                </m:r>
                              </m:sub>
                            </m:sSub>
                            <m:r>
                              <w:rPr>
                                <w:rFonts w:ascii="Cambria Math" w:hAnsi="Cambria Math"/>
                                <w:color w:val="000000" w:themeColor="text1"/>
                                <w:sz w:val="24"/>
                                <w:szCs w:val="24"/>
                              </w:rPr>
                              <m:t>)</m:t>
                            </m:r>
                          </m:e>
                          <m:sup>
                            <m:r>
                              <w:rPr>
                                <w:rFonts w:ascii="Cambria Math" w:hAnsi="Cambria Math"/>
                                <w:color w:val="000000" w:themeColor="text1"/>
                                <w:sz w:val="24"/>
                                <w:szCs w:val="24"/>
                              </w:rPr>
                              <m:t>2</m:t>
                            </m:r>
                          </m:sup>
                        </m:sSup>
                      </m:num>
                      <m:den>
                        <m:r>
                          <w:rPr>
                            <w:rFonts w:ascii="Cambria Math" w:hAnsi="Cambria Math"/>
                            <w:color w:val="000000" w:themeColor="text1"/>
                            <w:sz w:val="24"/>
                            <w:szCs w:val="24"/>
                          </w:rPr>
                          <m:t>2</m:t>
                        </m:r>
                        <m:sSup>
                          <m:sSupPr>
                            <m:ctrlPr>
                              <w:rPr>
                                <w:rFonts w:ascii="Cambria Math" w:hAnsi="Cambria Math"/>
                                <w:i/>
                                <w:color w:val="000000" w:themeColor="text1"/>
                                <w:sz w:val="24"/>
                                <w:szCs w:val="24"/>
                              </w:rPr>
                            </m:ctrlPr>
                          </m:sSup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σ</m:t>
                                </m:r>
                              </m:sub>
                            </m:sSub>
                          </m:e>
                          <m:sup>
                            <m:r>
                              <w:rPr>
                                <w:rFonts w:ascii="Cambria Math" w:hAnsi="Cambria Math"/>
                                <w:color w:val="000000" w:themeColor="text1"/>
                                <w:sz w:val="24"/>
                                <w:szCs w:val="24"/>
                              </w:rPr>
                              <m:t>2</m:t>
                            </m:r>
                          </m:sup>
                        </m:sSup>
                      </m:den>
                    </m:f>
                  </m:sup>
                </m:sSup>
              </m:oMath>
            </m:oMathPara>
          </w:p>
        </w:tc>
        <w:tc>
          <w:tcPr>
            <w:tcW w:w="759" w:type="pct"/>
            <w:vAlign w:val="center"/>
          </w:tcPr>
          <w:p w:rsidR="00A2755E" w:rsidRPr="00E228DA" w:rsidRDefault="00A2755E" w:rsidP="008C1F52">
            <w:pPr>
              <w:ind w:firstLine="0"/>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(4.1)</w:t>
            </w:r>
          </w:p>
        </w:tc>
      </w:tr>
    </w:tbl>
    <w:p w:rsidR="00A2755E" w:rsidRPr="00E228DA" w:rsidRDefault="00A2755E" w:rsidP="00A2755E">
      <w:pPr>
        <w:ind w:firstLine="0"/>
        <w:rPr>
          <w:rFonts w:ascii="Times New Roman" w:hAnsi="Times New Roman"/>
          <w:color w:val="000000" w:themeColor="text1"/>
          <w:sz w:val="24"/>
          <w:szCs w:val="24"/>
        </w:rPr>
      </w:pPr>
    </w:p>
    <w:p w:rsidR="00A2755E" w:rsidRPr="00E228DA" w:rsidRDefault="00A2755E" w:rsidP="00A2755E">
      <w:pPr>
        <w:ind w:firstLine="0"/>
        <w:rPr>
          <w:rFonts w:ascii="Times New Roman" w:hAnsi="Times New Roman"/>
          <w:color w:val="000000" w:themeColor="text1"/>
          <w:sz w:val="24"/>
          <w:szCs w:val="24"/>
        </w:rPr>
      </w:pPr>
      <w:r w:rsidRPr="00E228DA">
        <w:rPr>
          <w:rFonts w:ascii="Times New Roman" w:hAnsi="Times New Roman"/>
          <w:color w:val="000000" w:themeColor="text1"/>
          <w:sz w:val="24"/>
          <w:szCs w:val="24"/>
        </w:rPr>
        <w:t xml:space="preserve">olarak seçilmiştir. Burada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c</m:t>
            </m:r>
          </m:sub>
        </m:sSub>
      </m:oMath>
      <w:r w:rsidRPr="00E228DA">
        <w:rPr>
          <w:rFonts w:ascii="Times New Roman" w:hAnsi="Times New Roman"/>
          <w:color w:val="000000" w:themeColor="text1"/>
          <w:sz w:val="24"/>
          <w:szCs w:val="24"/>
        </w:rPr>
        <w:t xml:space="preserve"> darbenin modülasyonlu işaret içinde oluşturulacağı zamanı belirlerken,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σ</m:t>
            </m:r>
          </m:sub>
        </m:sSub>
      </m:oMath>
      <w:r>
        <w:rPr>
          <w:rFonts w:ascii="Times New Roman" w:hAnsi="Times New Roman"/>
          <w:color w:val="000000" w:themeColor="text1"/>
          <w:sz w:val="24"/>
          <w:szCs w:val="24"/>
        </w:rPr>
        <w:t xml:space="preserve"> ve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f</m:t>
            </m:r>
          </m:sub>
        </m:sSub>
      </m:oMath>
      <w:r w:rsidRPr="00E228DA">
        <w:rPr>
          <w:rFonts w:ascii="Times New Roman" w:hAnsi="Times New Roman"/>
          <w:color w:val="000000" w:themeColor="text1"/>
          <w:sz w:val="24"/>
          <w:szCs w:val="24"/>
        </w:rPr>
        <w:t xml:space="preserve"> değeri</w:t>
      </w:r>
      <w:r>
        <w:rPr>
          <w:rFonts w:ascii="Times New Roman" w:hAnsi="Times New Roman"/>
          <w:color w:val="000000" w:themeColor="text1"/>
          <w:sz w:val="24"/>
          <w:szCs w:val="24"/>
        </w:rPr>
        <w:t xml:space="preserve"> [TSE, 2012]</w:t>
      </w:r>
    </w:p>
    <w:p w:rsidR="00A2755E" w:rsidRPr="00E228DA" w:rsidRDefault="00A2755E" w:rsidP="00A2755E">
      <w:pPr>
        <w:ind w:firstLine="0"/>
        <w:rPr>
          <w:rFonts w:ascii="Times New Roman" w:hAnsi="Times New Roman"/>
          <w:color w:val="000000" w:themeColor="text1"/>
          <w:sz w:val="24"/>
          <w:szCs w:val="24"/>
        </w:rPr>
      </w:pPr>
    </w:p>
    <w:tbl>
      <w:tblPr>
        <w:tblStyle w:val="TabloKlavuzu"/>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2"/>
        <w:gridCol w:w="1266"/>
      </w:tblGrid>
      <w:tr w:rsidR="00A2755E" w:rsidRPr="00E228DA" w:rsidTr="008C1F52">
        <w:tc>
          <w:tcPr>
            <w:tcW w:w="4241" w:type="pct"/>
            <w:vAlign w:val="center"/>
          </w:tcPr>
          <w:p w:rsidR="00A2755E" w:rsidRPr="00084671" w:rsidRDefault="008C1F52" w:rsidP="008C1F52">
            <w:pPr>
              <w:jc w:val="center"/>
              <w:rPr>
                <w:rFonts w:ascii="Times New Roman" w:hAnsi="Times New Roman"/>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σ</m:t>
                    </m:r>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c</m:t>
                        </m:r>
                      </m:sub>
                    </m:sSub>
                  </m:num>
                  <m:den>
                    <m:r>
                      <w:rPr>
                        <w:rFonts w:ascii="Cambria Math" w:hAnsi="Cambria Math"/>
                        <w:color w:val="000000" w:themeColor="text1"/>
                        <w:sz w:val="24"/>
                        <w:szCs w:val="24"/>
                      </w:rPr>
                      <m:t>2</m:t>
                    </m:r>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rPr>
                          <m:t>2ln2</m:t>
                        </m:r>
                      </m:e>
                    </m:rad>
                  </m:den>
                </m:f>
              </m:oMath>
            </m:oMathPara>
          </w:p>
        </w:tc>
        <w:tc>
          <w:tcPr>
            <w:tcW w:w="759" w:type="pct"/>
            <w:vMerge w:val="restart"/>
            <w:vAlign w:val="center"/>
          </w:tcPr>
          <w:p w:rsidR="00A2755E" w:rsidRPr="00E228DA" w:rsidRDefault="00A2755E" w:rsidP="008C1F52">
            <w:pPr>
              <w:ind w:firstLine="0"/>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(4.2)</w:t>
            </w:r>
          </w:p>
        </w:tc>
      </w:tr>
      <w:tr w:rsidR="00A2755E" w:rsidRPr="00E228DA" w:rsidTr="008C1F52">
        <w:tc>
          <w:tcPr>
            <w:tcW w:w="4241" w:type="pct"/>
            <w:vAlign w:val="center"/>
          </w:tcPr>
          <w:p w:rsidR="00A2755E" w:rsidRDefault="00A2755E" w:rsidP="008C1F52">
            <w:pPr>
              <w:jc w:val="center"/>
              <w:rPr>
                <w:rFonts w:ascii="Times New Roman" w:hAnsi="Times New Roman"/>
                <w:color w:val="000000" w:themeColor="text1"/>
                <w:sz w:val="24"/>
                <w:szCs w:val="24"/>
              </w:rPr>
            </w:pPr>
          </w:p>
        </w:tc>
        <w:tc>
          <w:tcPr>
            <w:tcW w:w="759" w:type="pct"/>
            <w:vMerge/>
            <w:vAlign w:val="center"/>
          </w:tcPr>
          <w:p w:rsidR="00A2755E" w:rsidRPr="00E228DA" w:rsidRDefault="00A2755E" w:rsidP="008C1F52">
            <w:pPr>
              <w:ind w:firstLine="0"/>
              <w:jc w:val="right"/>
              <w:rPr>
                <w:rFonts w:ascii="Times New Roman" w:hAnsi="Times New Roman"/>
                <w:color w:val="000000" w:themeColor="text1"/>
                <w:sz w:val="24"/>
                <w:szCs w:val="24"/>
              </w:rPr>
            </w:pPr>
          </w:p>
        </w:tc>
      </w:tr>
      <w:tr w:rsidR="00A2755E" w:rsidRPr="00E228DA" w:rsidTr="008C1F52">
        <w:tc>
          <w:tcPr>
            <w:tcW w:w="4241" w:type="pct"/>
            <w:vAlign w:val="center"/>
          </w:tcPr>
          <w:p w:rsidR="00A2755E" w:rsidRDefault="008C1F52" w:rsidP="008C1F52">
            <w:pPr>
              <w:jc w:val="center"/>
              <w:rPr>
                <w:rFonts w:ascii="Times New Roman" w:hAnsi="Times New Roman"/>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f</m:t>
                    </m:r>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r>
                      <w:rPr>
                        <w:rFonts w:ascii="Cambria Math" w:hAnsi="Cambria Math"/>
                        <w:color w:val="000000" w:themeColor="text1"/>
                        <w:sz w:val="24"/>
                        <w:szCs w:val="24"/>
                      </w:rPr>
                      <m:t>512</m:t>
                    </m:r>
                  </m:num>
                  <m:den>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c</m:t>
                        </m:r>
                      </m:sub>
                    </m:sSub>
                    <m:r>
                      <w:rPr>
                        <w:rFonts w:ascii="Cambria Math" w:hAnsi="Cambria Math"/>
                        <w:color w:val="000000" w:themeColor="text1"/>
                        <w:sz w:val="24"/>
                        <w:szCs w:val="24"/>
                      </w:rPr>
                      <m:t>2</m:t>
                    </m:r>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rPr>
                          <m:t>2ln2</m:t>
                        </m:r>
                      </m:e>
                    </m:rad>
                  </m:den>
                </m:f>
              </m:oMath>
            </m:oMathPara>
          </w:p>
        </w:tc>
        <w:tc>
          <w:tcPr>
            <w:tcW w:w="759" w:type="pct"/>
            <w:vMerge/>
            <w:vAlign w:val="center"/>
          </w:tcPr>
          <w:p w:rsidR="00A2755E" w:rsidRPr="00E228DA" w:rsidRDefault="00A2755E" w:rsidP="008C1F52">
            <w:pPr>
              <w:ind w:firstLine="0"/>
              <w:jc w:val="right"/>
              <w:rPr>
                <w:rFonts w:ascii="Times New Roman" w:hAnsi="Times New Roman"/>
                <w:color w:val="000000" w:themeColor="text1"/>
                <w:sz w:val="24"/>
                <w:szCs w:val="24"/>
              </w:rPr>
            </w:pPr>
          </w:p>
        </w:tc>
      </w:tr>
    </w:tbl>
    <w:p w:rsidR="00A2755E" w:rsidRPr="00E228DA" w:rsidRDefault="00A2755E" w:rsidP="00A2755E">
      <w:pPr>
        <w:ind w:firstLine="0"/>
        <w:rPr>
          <w:rFonts w:ascii="Times New Roman" w:hAnsi="Times New Roman"/>
          <w:color w:val="000000" w:themeColor="text1"/>
          <w:sz w:val="24"/>
          <w:szCs w:val="24"/>
        </w:rPr>
      </w:pPr>
    </w:p>
    <w:p w:rsidR="00A2755E" w:rsidRDefault="00A2755E" w:rsidP="00A2755E">
      <w:pPr>
        <w:ind w:firstLine="0"/>
        <w:rPr>
          <w:rFonts w:ascii="Times New Roman" w:hAnsi="Times New Roman"/>
          <w:color w:val="000000" w:themeColor="text1"/>
          <w:sz w:val="24"/>
          <w:szCs w:val="24"/>
        </w:rPr>
      </w:pPr>
      <w:r w:rsidRPr="00E228DA">
        <w:rPr>
          <w:rFonts w:ascii="Times New Roman" w:hAnsi="Times New Roman"/>
          <w:color w:val="000000" w:themeColor="text1"/>
          <w:sz w:val="24"/>
          <w:szCs w:val="24"/>
        </w:rPr>
        <w:t xml:space="preserve">olarak verilir [Loui, 2004]. </w:t>
      </w:r>
      <m:oMath>
        <m:r>
          <w:rPr>
            <w:rFonts w:ascii="Cambria Math" w:hAnsi="Cambria Math"/>
            <w:color w:val="000000" w:themeColor="text1"/>
            <w:sz w:val="24"/>
            <w:szCs w:val="24"/>
          </w:rPr>
          <m:t xml:space="preserve">50 </m:t>
        </m:r>
        <m:r>
          <m:rPr>
            <m:sty m:val="p"/>
          </m:rPr>
          <w:rPr>
            <w:rFonts w:ascii="Cambria Math" w:hAnsi="Cambria Math"/>
            <w:color w:val="000000" w:themeColor="text1"/>
            <w:sz w:val="24"/>
            <w:szCs w:val="24"/>
          </w:rPr>
          <m:t>kHz</m:t>
        </m:r>
      </m:oMath>
      <w:r w:rsidRPr="00E228DA">
        <w:rPr>
          <w:rFonts w:ascii="Times New Roman" w:hAnsi="Times New Roman"/>
          <w:color w:val="000000" w:themeColor="text1"/>
          <w:sz w:val="24"/>
          <w:szCs w:val="24"/>
        </w:rPr>
        <w:t xml:space="preserve"> ve bant genişliği </w:t>
      </w:r>
      <m:oMath>
        <m:r>
          <w:rPr>
            <w:rFonts w:ascii="Cambria Math" w:hAnsi="Cambria Math"/>
            <w:color w:val="000000" w:themeColor="text1"/>
            <w:sz w:val="24"/>
            <w:szCs w:val="24"/>
          </w:rPr>
          <m:t>% 60</m:t>
        </m:r>
      </m:oMath>
      <w:r w:rsidRPr="00E228DA">
        <w:rPr>
          <w:rFonts w:ascii="Times New Roman" w:hAnsi="Times New Roman"/>
          <w:color w:val="000000" w:themeColor="text1"/>
          <w:sz w:val="24"/>
          <w:szCs w:val="24"/>
        </w:rPr>
        <w:t xml:space="preserve"> olan </w:t>
      </w:r>
      <m:oMath>
        <m:r>
          <w:rPr>
            <w:rFonts w:ascii="Cambria Math" w:hAnsi="Cambria Math"/>
            <w:color w:val="000000" w:themeColor="text1"/>
            <w:sz w:val="24"/>
            <w:szCs w:val="24"/>
          </w:rPr>
          <m:t xml:space="preserve">1 </m:t>
        </m:r>
        <m:r>
          <m:rPr>
            <m:sty m:val="p"/>
          </m:rPr>
          <w:rPr>
            <w:rFonts w:ascii="Cambria Math" w:hAnsi="Cambria Math"/>
            <w:color w:val="000000" w:themeColor="text1"/>
            <w:sz w:val="24"/>
            <w:szCs w:val="24"/>
          </w:rPr>
          <m:t>MHz</m:t>
        </m:r>
      </m:oMath>
      <w:r w:rsidRPr="00E228DA">
        <w:rPr>
          <w:rFonts w:ascii="Times New Roman" w:hAnsi="Times New Roman"/>
          <w:color w:val="000000" w:themeColor="text1"/>
          <w:sz w:val="24"/>
          <w:szCs w:val="24"/>
        </w:rPr>
        <w:t xml:space="preserve"> deki darbe seçilmesi durumunda örnek bir Gauss modülasyonlu darbe aşağıda gösterilmiştir.</w:t>
      </w:r>
    </w:p>
    <w:p w:rsidR="00A2755E" w:rsidRDefault="00A2755E" w:rsidP="00A2755E">
      <w:pPr>
        <w:ind w:firstLine="0"/>
        <w:rPr>
          <w:rFonts w:ascii="Times New Roman" w:hAnsi="Times New Roman"/>
          <w:color w:val="000000" w:themeColor="text1"/>
          <w:sz w:val="24"/>
          <w:szCs w:val="24"/>
        </w:rPr>
      </w:pPr>
    </w:p>
    <w:tbl>
      <w:tblPr>
        <w:tblStyle w:val="TabloKlavuzu"/>
        <w:tblW w:w="0" w:type="auto"/>
        <w:jc w:val="center"/>
        <w:tblLook w:val="04A0" w:firstRow="1" w:lastRow="0" w:firstColumn="1" w:lastColumn="0" w:noHBand="0" w:noVBand="1"/>
      </w:tblPr>
      <w:tblGrid>
        <w:gridCol w:w="6976"/>
      </w:tblGrid>
      <w:tr w:rsidR="00A2755E" w:rsidTr="008C1F52">
        <w:trPr>
          <w:jc w:val="center"/>
        </w:trPr>
        <w:tc>
          <w:tcPr>
            <w:tcW w:w="6976" w:type="dxa"/>
          </w:tcPr>
          <w:p w:rsidR="00A2755E" w:rsidRDefault="00A2755E" w:rsidP="008C1F52">
            <w:pPr>
              <w:spacing w:line="240" w:lineRule="auto"/>
              <w:ind w:firstLine="0"/>
              <w:jc w:val="center"/>
              <w:rPr>
                <w:rFonts w:ascii="Times New Roman" w:hAnsi="Times New Roman"/>
                <w:color w:val="000000" w:themeColor="text1"/>
                <w:sz w:val="24"/>
                <w:szCs w:val="24"/>
              </w:rPr>
            </w:pPr>
            <w:r>
              <w:rPr>
                <w:rFonts w:ascii="Times New Roman" w:hAnsi="Times New Roman"/>
                <w:noProof/>
                <w:color w:val="000000" w:themeColor="text1"/>
                <w:sz w:val="24"/>
                <w:szCs w:val="24"/>
              </w:rPr>
              <w:drawing>
                <wp:inline distT="0" distB="0" distL="0" distR="0">
                  <wp:extent cx="4240800" cy="1694245"/>
                  <wp:effectExtent l="0" t="0" r="7620" b="1270"/>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41434" cy="1694498"/>
                          </a:xfrm>
                          <a:prstGeom prst="rect">
                            <a:avLst/>
                          </a:prstGeom>
                          <a:noFill/>
                          <a:ln>
                            <a:noFill/>
                          </a:ln>
                        </pic:spPr>
                      </pic:pic>
                    </a:graphicData>
                  </a:graphic>
                </wp:inline>
              </w:drawing>
            </w:r>
          </w:p>
        </w:tc>
      </w:tr>
    </w:tbl>
    <w:p w:rsidR="00A2755E" w:rsidRDefault="00A2755E" w:rsidP="00A2755E">
      <w:pPr>
        <w:spacing w:line="240" w:lineRule="auto"/>
        <w:ind w:firstLine="0"/>
        <w:rPr>
          <w:rFonts w:ascii="Times New Roman" w:hAnsi="Times New Roman"/>
          <w:color w:val="000000" w:themeColor="text1"/>
          <w:sz w:val="24"/>
          <w:szCs w:val="24"/>
        </w:rPr>
      </w:pPr>
    </w:p>
    <w:p w:rsidR="00A2755E" w:rsidRPr="00E228DA" w:rsidRDefault="00A2755E" w:rsidP="00A2755E">
      <w:pPr>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Şekil 4.1: </w:t>
      </w:r>
      <w:r w:rsidRPr="00E228DA">
        <w:rPr>
          <w:rFonts w:ascii="Times New Roman" w:hAnsi="Times New Roman"/>
          <w:color w:val="000000" w:themeColor="text1"/>
          <w:sz w:val="24"/>
          <w:szCs w:val="24"/>
        </w:rPr>
        <w:t>Örnek Gauss modülasyonlu darbe işareti.</w:t>
      </w:r>
    </w:p>
    <w:p w:rsidR="00A2755E" w:rsidRDefault="00A2755E" w:rsidP="00A2755E">
      <w:pPr>
        <w:rPr>
          <w:rFonts w:ascii="Times New Roman" w:hAnsi="Times New Roman"/>
          <w:color w:val="000000" w:themeColor="text1"/>
          <w:sz w:val="24"/>
          <w:szCs w:val="24"/>
        </w:rPr>
      </w:pPr>
    </w:p>
    <w:p w:rsidR="00A2755E"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lastRenderedPageBreak/>
        <w:t xml:space="preserve">Yatay oklar bulunan hücrelerde kaynak tarafından elektrik alanın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m:t>
            </m:r>
          </m:e>
          <m:sub>
            <m:r>
              <w:rPr>
                <w:rFonts w:ascii="Cambria Math" w:hAnsi="Cambria Math"/>
                <w:color w:val="000000" w:themeColor="text1"/>
                <w:sz w:val="24"/>
                <w:szCs w:val="24"/>
              </w:rPr>
              <m:t>x</m:t>
            </m:r>
          </m:sub>
        </m:sSub>
      </m:oMath>
      <w:r w:rsidRPr="00E228DA">
        <w:rPr>
          <w:rFonts w:ascii="Times New Roman" w:hAnsi="Times New Roman"/>
          <w:color w:val="000000" w:themeColor="text1"/>
          <w:sz w:val="24"/>
          <w:szCs w:val="24"/>
        </w:rPr>
        <w:t xml:space="preserve"> bileşeni basılırken, dikey yönlü okların bulunduğu hücrelerde elektrik alan değerinin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m:t>
            </m:r>
          </m:e>
          <m:sub>
            <m:r>
              <w:rPr>
                <w:rFonts w:ascii="Cambria Math" w:hAnsi="Cambria Math"/>
                <w:color w:val="000000" w:themeColor="text1"/>
                <w:sz w:val="24"/>
                <w:szCs w:val="24"/>
              </w:rPr>
              <m:t>y</m:t>
            </m:r>
          </m:sub>
        </m:sSub>
      </m:oMath>
      <w:r w:rsidRPr="00E228DA">
        <w:rPr>
          <w:rFonts w:ascii="Times New Roman" w:hAnsi="Times New Roman"/>
          <w:color w:val="000000" w:themeColor="text1"/>
          <w:sz w:val="24"/>
          <w:szCs w:val="24"/>
        </w:rPr>
        <w:t xml:space="preserve"> bileşeni basılmaktadır.</w:t>
      </w:r>
      <w:r>
        <w:rPr>
          <w:rFonts w:ascii="Times New Roman" w:hAnsi="Times New Roman"/>
          <w:color w:val="000000" w:themeColor="text1"/>
          <w:sz w:val="24"/>
          <w:szCs w:val="24"/>
        </w:rPr>
        <w:t xml:space="preserve"> Buradan </w:t>
      </w:r>
      <m:oMath>
        <m:r>
          <w:rPr>
            <w:rFonts w:ascii="Cambria Math" w:hAnsi="Cambria Math"/>
            <w:color w:val="000000" w:themeColor="text1"/>
            <w:sz w:val="24"/>
            <w:szCs w:val="24"/>
          </w:rPr>
          <m:t>x,y</m:t>
        </m:r>
      </m:oMath>
      <w:r>
        <w:rPr>
          <w:rFonts w:ascii="Times New Roman" w:hAnsi="Times New Roman"/>
          <w:color w:val="000000" w:themeColor="text1"/>
          <w:sz w:val="24"/>
          <w:szCs w:val="24"/>
        </w:rPr>
        <w:t xml:space="preserve"> ve </w:t>
      </w:r>
      <m:oMath>
        <m:r>
          <w:rPr>
            <w:rFonts w:ascii="Cambria Math" w:hAnsi="Cambria Math"/>
            <w:color w:val="000000" w:themeColor="text1"/>
            <w:sz w:val="24"/>
            <w:szCs w:val="24"/>
          </w:rPr>
          <m:t>z</m:t>
        </m:r>
      </m:oMath>
      <w:r>
        <w:rPr>
          <w:rFonts w:ascii="Times New Roman" w:hAnsi="Times New Roman"/>
          <w:color w:val="000000" w:themeColor="text1"/>
          <w:sz w:val="24"/>
          <w:szCs w:val="24"/>
        </w:rPr>
        <w:t xml:space="preserve"> yönündeki bilinmeyen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m:t>
            </m:r>
          </m:e>
          <m:sub>
            <m:r>
              <w:rPr>
                <w:rFonts w:ascii="Cambria Math" w:hAnsi="Cambria Math"/>
                <w:color w:val="000000" w:themeColor="text1"/>
                <w:sz w:val="24"/>
                <w:szCs w:val="24"/>
              </w:rPr>
              <m:t>x</m:t>
            </m:r>
          </m:sub>
        </m:sSub>
      </m:oMath>
      <w:r>
        <w:rPr>
          <w:rFonts w:ascii="Times New Roman" w:hAnsi="Times New Roman"/>
          <w:color w:val="000000" w:themeColor="text1"/>
          <w:sz w:val="24"/>
          <w:szCs w:val="24"/>
        </w:rPr>
        <w:t xml:space="preserve">,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m:t>
            </m:r>
          </m:e>
          <m:sub>
            <m:r>
              <w:rPr>
                <w:rFonts w:ascii="Cambria Math" w:hAnsi="Cambria Math"/>
                <w:color w:val="000000" w:themeColor="text1"/>
                <w:sz w:val="24"/>
                <w:szCs w:val="24"/>
              </w:rPr>
              <m:t>y</m:t>
            </m:r>
          </m:sub>
        </m:sSub>
      </m:oMath>
      <w:r>
        <w:rPr>
          <w:rFonts w:ascii="Times New Roman" w:hAnsi="Times New Roman"/>
          <w:color w:val="000000" w:themeColor="text1"/>
          <w:sz w:val="24"/>
          <w:szCs w:val="24"/>
        </w:rPr>
        <w:t xml:space="preserve"> ve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m:t>
            </m:r>
          </m:e>
          <m:sub>
            <m:r>
              <w:rPr>
                <w:rFonts w:ascii="Cambria Math" w:hAnsi="Cambria Math"/>
                <w:color w:val="000000" w:themeColor="text1"/>
                <w:sz w:val="24"/>
                <w:szCs w:val="24"/>
              </w:rPr>
              <m:t>z</m:t>
            </m:r>
          </m:sub>
        </m:sSub>
      </m:oMath>
      <w:r>
        <w:rPr>
          <w:rFonts w:ascii="Times New Roman" w:hAnsi="Times New Roman"/>
          <w:color w:val="000000" w:themeColor="text1"/>
          <w:sz w:val="24"/>
          <w:szCs w:val="24"/>
        </w:rPr>
        <w:t xml:space="preserve"> alanları</w:t>
      </w:r>
    </w:p>
    <w:p w:rsidR="00A2755E" w:rsidRDefault="00A2755E" w:rsidP="00A2755E">
      <w:pPr>
        <w:rPr>
          <w:rFonts w:ascii="Times New Roman" w:hAnsi="Times New Roman"/>
          <w:color w:val="000000" w:themeColor="text1"/>
          <w:sz w:val="24"/>
          <w:szCs w:val="24"/>
        </w:rPr>
      </w:pPr>
    </w:p>
    <w:tbl>
      <w:tblPr>
        <w:tblStyle w:val="TabloKlavuzu"/>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2"/>
        <w:gridCol w:w="1266"/>
      </w:tblGrid>
      <w:tr w:rsidR="00A2755E" w:rsidRPr="00E228DA" w:rsidTr="008C1F52">
        <w:tc>
          <w:tcPr>
            <w:tcW w:w="4241" w:type="pct"/>
            <w:vAlign w:val="center"/>
          </w:tcPr>
          <w:p w:rsidR="00A2755E" w:rsidRPr="00E228DA" w:rsidRDefault="008C1F52" w:rsidP="008C1F52">
            <w:pPr>
              <w:jc w:val="center"/>
              <w:rPr>
                <w:rFonts w:ascii="Times New Roman" w:hAnsi="Times New Roman"/>
                <w:color w:val="000000" w:themeColor="text1"/>
                <w:sz w:val="24"/>
                <w:szCs w:val="24"/>
              </w:rPr>
            </w:pPr>
            <m:oMathPara>
              <m:oMathParaPr>
                <m:jc m:val="center"/>
              </m:oMathParaPr>
              <m:oMath>
                <m:d>
                  <m:dPr>
                    <m:begChr m:val="["/>
                    <m:endChr m:val="]"/>
                    <m:ctrlPr>
                      <w:rPr>
                        <w:rFonts w:ascii="Cambria Math" w:hAnsi="Cambria Math"/>
                        <w:i/>
                        <w:color w:val="000000" w:themeColor="text1"/>
                        <w:sz w:val="24"/>
                        <w:szCs w:val="24"/>
                      </w:rPr>
                    </m:ctrlPr>
                  </m:dPr>
                  <m:e>
                    <m:m>
                      <m:mPr>
                        <m:mcs>
                          <m:mc>
                            <m:mcPr>
                              <m:count m:val="3"/>
                              <m:mcJc m:val="center"/>
                            </m:mcPr>
                          </m:mc>
                        </m:mcs>
                        <m:ctrlPr>
                          <w:rPr>
                            <w:rFonts w:ascii="Cambria Math" w:hAnsi="Cambria Math"/>
                            <w:i/>
                            <w:color w:val="000000" w:themeColor="text1"/>
                            <w:sz w:val="24"/>
                            <w:szCs w:val="24"/>
                          </w:rPr>
                        </m:ctrlPr>
                      </m:mPr>
                      <m:mr>
                        <m:e>
                          <m:r>
                            <w:rPr>
                              <w:rFonts w:ascii="Cambria Math" w:hAnsi="Cambria Math"/>
                              <w:color w:val="000000" w:themeColor="text1"/>
                              <w:sz w:val="24"/>
                              <w:szCs w:val="24"/>
                            </w:rPr>
                            <m:t>5</m:t>
                          </m:r>
                        </m:e>
                        <m:e>
                          <m:r>
                            <w:rPr>
                              <w:rFonts w:ascii="Cambria Math" w:hAnsi="Cambria Math"/>
                              <w:color w:val="000000" w:themeColor="text1"/>
                              <w:sz w:val="24"/>
                              <w:szCs w:val="24"/>
                            </w:rPr>
                            <m:t>7</m:t>
                          </m:r>
                        </m:e>
                        <m:e>
                          <m:r>
                            <w:rPr>
                              <w:rFonts w:ascii="Cambria Math" w:hAnsi="Cambria Math"/>
                              <w:color w:val="000000" w:themeColor="text1"/>
                              <w:sz w:val="24"/>
                              <w:szCs w:val="24"/>
                            </w:rPr>
                            <m:t>4</m:t>
                          </m:r>
                        </m:e>
                      </m:mr>
                      <m:mr>
                        <m:e>
                          <m:r>
                            <w:rPr>
                              <w:rFonts w:ascii="Cambria Math" w:hAnsi="Cambria Math"/>
                              <w:color w:val="000000" w:themeColor="text1"/>
                              <w:sz w:val="24"/>
                              <w:szCs w:val="24"/>
                            </w:rPr>
                            <m:t>2</m:t>
                          </m:r>
                        </m:e>
                        <m:e>
                          <m:r>
                            <w:rPr>
                              <w:rFonts w:ascii="Cambria Math" w:hAnsi="Cambria Math"/>
                              <w:color w:val="000000" w:themeColor="text1"/>
                              <w:sz w:val="24"/>
                              <w:szCs w:val="24"/>
                            </w:rPr>
                            <m:t>6</m:t>
                          </m:r>
                        </m:e>
                        <m:e>
                          <m:r>
                            <w:rPr>
                              <w:rFonts w:ascii="Cambria Math" w:hAnsi="Cambria Math"/>
                              <w:color w:val="000000" w:themeColor="text1"/>
                              <w:sz w:val="24"/>
                              <w:szCs w:val="24"/>
                            </w:rPr>
                            <m:t>3</m:t>
                          </m:r>
                        </m:e>
                      </m:mr>
                      <m:mr>
                        <m:e>
                          <m:r>
                            <w:rPr>
                              <w:rFonts w:ascii="Cambria Math" w:hAnsi="Cambria Math"/>
                              <w:color w:val="000000" w:themeColor="text1"/>
                              <w:sz w:val="24"/>
                              <w:szCs w:val="24"/>
                            </w:rPr>
                            <m:t>1</m:t>
                          </m:r>
                        </m:e>
                        <m:e>
                          <m:r>
                            <w:rPr>
                              <w:rFonts w:ascii="Cambria Math" w:hAnsi="Cambria Math"/>
                              <w:color w:val="000000" w:themeColor="text1"/>
                              <w:sz w:val="24"/>
                              <w:szCs w:val="24"/>
                            </w:rPr>
                            <m:t>0</m:t>
                          </m:r>
                        </m:e>
                        <m:e>
                          <m:r>
                            <w:rPr>
                              <w:rFonts w:ascii="Cambria Math" w:hAnsi="Cambria Math"/>
                              <w:color w:val="000000" w:themeColor="text1"/>
                              <w:sz w:val="24"/>
                              <w:szCs w:val="24"/>
                            </w:rPr>
                            <m:t>2</m:t>
                          </m:r>
                        </m:e>
                      </m:mr>
                    </m:m>
                  </m:e>
                </m:d>
                <m:d>
                  <m:dPr>
                    <m:begChr m:val="["/>
                    <m:endChr m:val="]"/>
                    <m:ctrlPr>
                      <w:rPr>
                        <w:rFonts w:ascii="Cambria Math" w:hAnsi="Cambria Math"/>
                        <w:i/>
                        <w:color w:val="000000" w:themeColor="text1"/>
                        <w:sz w:val="24"/>
                        <w:szCs w:val="24"/>
                      </w:rPr>
                    </m:ctrlPr>
                  </m:dPr>
                  <m:e>
                    <m:m>
                      <m:mPr>
                        <m:mcs>
                          <m:mc>
                            <m:mcPr>
                              <m:count m:val="1"/>
                              <m:mcJc m:val="center"/>
                            </m:mcPr>
                          </m:mc>
                        </m:mcs>
                        <m:ctrlPr>
                          <w:rPr>
                            <w:rFonts w:ascii="Cambria Math" w:hAnsi="Cambria Math"/>
                            <w:i/>
                            <w:color w:val="000000" w:themeColor="text1"/>
                            <w:sz w:val="24"/>
                            <w:szCs w:val="24"/>
                          </w:rPr>
                        </m:ctrlPr>
                      </m:mPr>
                      <m:m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m:t>
                              </m:r>
                            </m:e>
                            <m:sub>
                              <m:r>
                                <w:rPr>
                                  <w:rFonts w:ascii="Cambria Math" w:hAnsi="Cambria Math"/>
                                  <w:color w:val="000000" w:themeColor="text1"/>
                                  <w:sz w:val="24"/>
                                  <w:szCs w:val="24"/>
                                </w:rPr>
                                <m:t>x</m:t>
                              </m:r>
                            </m:sub>
                          </m:sSub>
                        </m:e>
                      </m:mr>
                      <m:m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m:t>
                              </m:r>
                            </m:e>
                            <m:sub>
                              <m:r>
                                <w:rPr>
                                  <w:rFonts w:ascii="Cambria Math" w:hAnsi="Cambria Math"/>
                                  <w:color w:val="000000" w:themeColor="text1"/>
                                  <w:sz w:val="24"/>
                                  <w:szCs w:val="24"/>
                                </w:rPr>
                                <m:t>y</m:t>
                              </m:r>
                            </m:sub>
                          </m:sSub>
                        </m:e>
                      </m:mr>
                      <m:m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m:t>
                              </m:r>
                            </m:e>
                            <m:sub>
                              <m:r>
                                <w:rPr>
                                  <w:rFonts w:ascii="Cambria Math" w:hAnsi="Cambria Math"/>
                                  <w:color w:val="000000" w:themeColor="text1"/>
                                  <w:sz w:val="24"/>
                                  <w:szCs w:val="24"/>
                                </w:rPr>
                                <m:t>z</m:t>
                              </m:r>
                            </m:sub>
                          </m:sSub>
                        </m:e>
                      </m:mr>
                    </m:m>
                  </m:e>
                </m:d>
                <m:r>
                  <w:rPr>
                    <w:rFonts w:ascii="Cambria Math" w:hAnsi="Cambria Math"/>
                    <w:color w:val="000000" w:themeColor="text1"/>
                    <w:sz w:val="24"/>
                    <w:szCs w:val="24"/>
                  </w:rPr>
                  <m:t>=0</m:t>
                </m:r>
              </m:oMath>
            </m:oMathPara>
          </w:p>
        </w:tc>
        <w:tc>
          <w:tcPr>
            <w:tcW w:w="759" w:type="pct"/>
            <w:vAlign w:val="center"/>
          </w:tcPr>
          <w:p w:rsidR="00A2755E" w:rsidRPr="00E228DA" w:rsidRDefault="00A2755E" w:rsidP="008C1F52">
            <w:pPr>
              <w:ind w:firstLine="0"/>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(4.</w:t>
            </w:r>
            <w:r>
              <w:rPr>
                <w:rFonts w:ascii="Times New Roman" w:hAnsi="Times New Roman"/>
                <w:color w:val="000000" w:themeColor="text1"/>
                <w:sz w:val="24"/>
                <w:szCs w:val="24"/>
              </w:rPr>
              <w:t>3</w:t>
            </w:r>
            <w:r w:rsidRPr="00E228DA">
              <w:rPr>
                <w:rFonts w:ascii="Times New Roman" w:hAnsi="Times New Roman"/>
                <w:color w:val="000000" w:themeColor="text1"/>
                <w:sz w:val="24"/>
                <w:szCs w:val="24"/>
              </w:rPr>
              <w:t>)</w:t>
            </w:r>
          </w:p>
        </w:tc>
      </w:tr>
    </w:tbl>
    <w:p w:rsidR="00A2755E" w:rsidRDefault="00A2755E" w:rsidP="00A2755E">
      <w:pPr>
        <w:rPr>
          <w:rFonts w:ascii="Times New Roman" w:hAnsi="Times New Roman"/>
          <w:color w:val="000000" w:themeColor="text1"/>
          <w:sz w:val="24"/>
          <w:szCs w:val="24"/>
        </w:rPr>
      </w:pPr>
    </w:p>
    <w:tbl>
      <w:tblPr>
        <w:tblStyle w:val="TabloKlavuzu"/>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825"/>
      </w:tblGrid>
      <w:tr w:rsidR="00A2755E" w:rsidRPr="009D1A40" w:rsidTr="008C1F52">
        <w:tc>
          <w:tcPr>
            <w:tcW w:w="4505" w:type="pct"/>
            <w:vAlign w:val="center"/>
          </w:tcPr>
          <w:p w:rsidR="00A2755E" w:rsidRPr="009D1A40" w:rsidRDefault="008C1F52" w:rsidP="008C1F52">
            <w:pPr>
              <w:jc w:val="center"/>
              <w:rPr>
                <w:rFonts w:ascii="Times New Roman" w:hAnsi="Times New Roman"/>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x</m:t>
                    </m:r>
                  </m:sub>
                </m:sSub>
                <m:d>
                  <m:dPr>
                    <m:ctrlPr>
                      <w:rPr>
                        <w:rFonts w:ascii="Cambria Math" w:hAnsi="Cambria Math"/>
                        <w:i/>
                        <w:sz w:val="24"/>
                        <w:szCs w:val="24"/>
                      </w:rPr>
                    </m:ctrlPr>
                  </m:dPr>
                  <m:e>
                    <m:r>
                      <w:rPr>
                        <w:rFonts w:ascii="Cambria Math" w:hAnsi="Cambria Math"/>
                        <w:sz w:val="24"/>
                        <w:szCs w:val="24"/>
                      </w:rPr>
                      <m:t>x,y,z,t</m:t>
                    </m:r>
                  </m:e>
                </m:d>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y</m:t>
                    </m:r>
                  </m:sub>
                </m:sSub>
                <m:d>
                  <m:dPr>
                    <m:ctrlPr>
                      <w:rPr>
                        <w:rFonts w:ascii="Cambria Math" w:hAnsi="Cambria Math"/>
                        <w:i/>
                        <w:sz w:val="24"/>
                        <w:szCs w:val="24"/>
                      </w:rPr>
                    </m:ctrlPr>
                  </m:dPr>
                  <m:e>
                    <m:r>
                      <w:rPr>
                        <w:rFonts w:ascii="Cambria Math" w:hAnsi="Cambria Math"/>
                        <w:sz w:val="24"/>
                        <w:szCs w:val="24"/>
                      </w:rPr>
                      <m:t>x,y,z,t</m:t>
                    </m:r>
                  </m:e>
                </m:d>
                <m:r>
                  <w:rPr>
                    <w:rFonts w:ascii="Cambria Math" w:hAnsi="Cambria Math"/>
                    <w:sz w:val="24"/>
                    <w:szCs w:val="24"/>
                  </w:rPr>
                  <m:t>+</m:t>
                </m:r>
              </m:oMath>
            </m:oMathPara>
          </w:p>
          <w:p w:rsidR="00A2755E" w:rsidRPr="009D1A40" w:rsidRDefault="008C1F52" w:rsidP="008C1F52">
            <w:pPr>
              <w:jc w:val="center"/>
              <w:rPr>
                <w:rFonts w:ascii="Times New Roman" w:hAnsi="Times New Roman"/>
                <w:sz w:val="24"/>
                <w:szCs w:val="24"/>
              </w:rPr>
            </w:pPr>
            <m:oMathPara>
              <m:oMathParaPr>
                <m:jc m:val="right"/>
              </m:oMathParaP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z</m:t>
                    </m:r>
                  </m:sub>
                </m:sSub>
                <m:d>
                  <m:dPr>
                    <m:ctrlPr>
                      <w:rPr>
                        <w:rFonts w:ascii="Cambria Math" w:hAnsi="Cambria Math"/>
                        <w:i/>
                        <w:sz w:val="24"/>
                        <w:szCs w:val="24"/>
                      </w:rPr>
                    </m:ctrlPr>
                  </m:dPr>
                  <m:e>
                    <m:r>
                      <w:rPr>
                        <w:rFonts w:ascii="Cambria Math" w:hAnsi="Cambria Math"/>
                        <w:sz w:val="24"/>
                        <w:szCs w:val="24"/>
                      </w:rPr>
                      <m:t>x,y,z,t</m:t>
                    </m:r>
                  </m:e>
                </m:d>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x</m:t>
                    </m:r>
                  </m:sub>
                </m:sSub>
                <m:d>
                  <m:dPr>
                    <m:ctrlPr>
                      <w:rPr>
                        <w:rFonts w:ascii="Cambria Math" w:hAnsi="Cambria Math"/>
                        <w:i/>
                        <w:sz w:val="24"/>
                        <w:szCs w:val="24"/>
                      </w:rPr>
                    </m:ctrlPr>
                  </m:dPr>
                  <m:e>
                    <m:r>
                      <w:rPr>
                        <w:rFonts w:ascii="Cambria Math" w:hAnsi="Cambria Math"/>
                        <w:sz w:val="24"/>
                        <w:szCs w:val="24"/>
                      </w:rPr>
                      <m:t>x,y,z,t</m:t>
                    </m:r>
                  </m:e>
                </m:d>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z</m:t>
                    </m:r>
                  </m:sub>
                </m:sSub>
                <m:d>
                  <m:dPr>
                    <m:ctrlPr>
                      <w:rPr>
                        <w:rFonts w:ascii="Cambria Math" w:hAnsi="Cambria Math"/>
                        <w:i/>
                        <w:sz w:val="24"/>
                        <w:szCs w:val="24"/>
                      </w:rPr>
                    </m:ctrlPr>
                  </m:dPr>
                  <m:e>
                    <m:r>
                      <w:rPr>
                        <w:rFonts w:ascii="Cambria Math" w:hAnsi="Cambria Math"/>
                        <w:sz w:val="24"/>
                        <w:szCs w:val="24"/>
                      </w:rPr>
                      <m:t>x,y,z,t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y</m:t>
                    </m:r>
                  </m:sub>
                </m:sSub>
                <m:d>
                  <m:dPr>
                    <m:ctrlPr>
                      <w:rPr>
                        <w:rFonts w:ascii="Cambria Math" w:hAnsi="Cambria Math"/>
                        <w:i/>
                        <w:sz w:val="24"/>
                        <w:szCs w:val="24"/>
                      </w:rPr>
                    </m:ctrlPr>
                  </m:dPr>
                  <m:e>
                    <m:r>
                      <w:rPr>
                        <w:rFonts w:ascii="Cambria Math" w:hAnsi="Cambria Math"/>
                        <w:sz w:val="24"/>
                        <w:szCs w:val="24"/>
                      </w:rPr>
                      <m:t>x,y,z,t</m:t>
                    </m:r>
                  </m:e>
                </m:d>
                <m:sSub>
                  <m:sSubPr>
                    <m:ctrlPr>
                      <w:rPr>
                        <w:rFonts w:ascii="Cambria Math" w:hAnsi="Cambria Math"/>
                        <w:i/>
                        <w:sz w:val="24"/>
                        <w:szCs w:val="24"/>
                      </w:rPr>
                    </m:ctrlPr>
                  </m:sSubPr>
                  <m:e>
                    <m:r>
                      <w:rPr>
                        <w:rFonts w:ascii="Cambria Math" w:hAnsi="Cambria Math"/>
                        <w:sz w:val="24"/>
                        <w:szCs w:val="24"/>
                      </w:rPr>
                      <m:t>J</m:t>
                    </m:r>
                  </m:e>
                  <m:sub>
                    <m:r>
                      <w:rPr>
                        <w:rFonts w:ascii="Cambria Math" w:hAnsi="Cambria Math"/>
                        <w:sz w:val="24"/>
                        <w:szCs w:val="24"/>
                      </w:rPr>
                      <m:t>x</m:t>
                    </m:r>
                  </m:sub>
                </m:sSub>
                <m:r>
                  <w:rPr>
                    <w:rFonts w:ascii="Cambria Math" w:hAnsi="Cambria Math"/>
                    <w:sz w:val="24"/>
                    <w:szCs w:val="24"/>
                  </w:rPr>
                  <m:t>(x,y,z,t)=5</m:t>
                </m:r>
              </m:oMath>
            </m:oMathPara>
          </w:p>
        </w:tc>
        <w:tc>
          <w:tcPr>
            <w:tcW w:w="495" w:type="pct"/>
            <w:vAlign w:val="center"/>
          </w:tcPr>
          <w:p w:rsidR="00A2755E" w:rsidRPr="009D1A40" w:rsidRDefault="00A2755E" w:rsidP="008C1F52">
            <w:pPr>
              <w:ind w:firstLine="0"/>
              <w:jc w:val="right"/>
              <w:rPr>
                <w:rFonts w:ascii="Times New Roman" w:hAnsi="Times New Roman"/>
                <w:sz w:val="24"/>
                <w:szCs w:val="24"/>
              </w:rPr>
            </w:pPr>
            <w:r w:rsidRPr="009D1A40">
              <w:rPr>
                <w:rFonts w:ascii="Times New Roman" w:hAnsi="Times New Roman"/>
                <w:sz w:val="24"/>
                <w:szCs w:val="24"/>
              </w:rPr>
              <w:t>(4.4)</w:t>
            </w:r>
          </w:p>
        </w:tc>
      </w:tr>
    </w:tbl>
    <w:p w:rsidR="00A2755E" w:rsidRPr="00E228DA" w:rsidRDefault="00A2755E" w:rsidP="00A2755E">
      <w:pPr>
        <w:rPr>
          <w:rFonts w:ascii="Times New Roman" w:hAnsi="Times New Roman"/>
          <w:color w:val="000000" w:themeColor="text1"/>
          <w:sz w:val="24"/>
          <w:szCs w:val="24"/>
        </w:rPr>
      </w:pPr>
    </w:p>
    <w:p w:rsidR="00A2755E" w:rsidRDefault="00A2755E" w:rsidP="00A2755E">
      <w:pPr>
        <w:ind w:firstLine="0"/>
        <w:rPr>
          <w:rFonts w:ascii="Times New Roman" w:hAnsi="Times New Roman"/>
          <w:color w:val="000000" w:themeColor="text1"/>
          <w:sz w:val="24"/>
          <w:szCs w:val="24"/>
        </w:rPr>
      </w:pPr>
      <w:r>
        <w:rPr>
          <w:rFonts w:ascii="Times New Roman" w:hAnsi="Times New Roman"/>
          <w:color w:val="000000" w:themeColor="text1"/>
          <w:sz w:val="24"/>
          <w:szCs w:val="24"/>
        </w:rPr>
        <w:t xml:space="preserve">bağıntılarını sağlar. Burada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H</m:t>
            </m:r>
          </m:e>
          <m:sub>
            <m:r>
              <w:rPr>
                <w:rFonts w:ascii="Cambria Math" w:hAnsi="Cambria Math"/>
                <w:color w:val="000000" w:themeColor="text1"/>
                <w:sz w:val="24"/>
                <w:szCs w:val="24"/>
              </w:rPr>
              <m:t>x</m:t>
            </m:r>
          </m:sub>
        </m:sSub>
      </m:oMath>
      <w:r>
        <w:rPr>
          <w:rFonts w:ascii="Times New Roman" w:hAnsi="Times New Roman"/>
          <w:color w:val="000000" w:themeColor="text1"/>
          <w:sz w:val="24"/>
          <w:szCs w:val="24"/>
        </w:rPr>
        <w:t xml:space="preserve">,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H</m:t>
            </m:r>
          </m:e>
          <m:sub>
            <m:r>
              <w:rPr>
                <w:rFonts w:ascii="Cambria Math" w:hAnsi="Cambria Math"/>
                <w:color w:val="000000" w:themeColor="text1"/>
                <w:sz w:val="24"/>
                <w:szCs w:val="24"/>
              </w:rPr>
              <m:t>y</m:t>
            </m:r>
          </m:sub>
        </m:sSub>
      </m:oMath>
      <w:r>
        <w:rPr>
          <w:rFonts w:ascii="Times New Roman" w:hAnsi="Times New Roman"/>
          <w:color w:val="000000" w:themeColor="text1"/>
          <w:sz w:val="24"/>
          <w:szCs w:val="24"/>
        </w:rPr>
        <w:t xml:space="preserve"> ve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H</m:t>
            </m:r>
          </m:e>
          <m:sub>
            <m:r>
              <w:rPr>
                <w:rFonts w:ascii="Cambria Math" w:hAnsi="Cambria Math"/>
                <w:color w:val="000000" w:themeColor="text1"/>
                <w:sz w:val="24"/>
                <w:szCs w:val="24"/>
              </w:rPr>
              <m:t>z</m:t>
            </m:r>
          </m:sub>
        </m:sSub>
      </m:oMath>
      <w:r>
        <w:rPr>
          <w:rFonts w:ascii="Times New Roman" w:hAnsi="Times New Roman"/>
          <w:color w:val="000000" w:themeColor="text1"/>
          <w:sz w:val="24"/>
          <w:szCs w:val="24"/>
        </w:rPr>
        <w:t xml:space="preserve"> sırası ile </w:t>
      </w:r>
      <m:oMath>
        <m:r>
          <w:rPr>
            <w:rFonts w:ascii="Cambria Math" w:hAnsi="Cambria Math"/>
            <w:color w:val="000000" w:themeColor="text1"/>
            <w:sz w:val="24"/>
            <w:szCs w:val="24"/>
          </w:rPr>
          <m:t>x,y</m:t>
        </m:r>
      </m:oMath>
      <w:r>
        <w:rPr>
          <w:rFonts w:ascii="Times New Roman" w:hAnsi="Times New Roman"/>
          <w:color w:val="000000" w:themeColor="text1"/>
          <w:sz w:val="24"/>
          <w:szCs w:val="24"/>
        </w:rPr>
        <w:t xml:space="preserve"> ve </w:t>
      </w:r>
      <m:oMath>
        <m:r>
          <w:rPr>
            <w:rFonts w:ascii="Cambria Math" w:hAnsi="Cambria Math"/>
            <w:color w:val="000000" w:themeColor="text1"/>
            <w:sz w:val="24"/>
            <w:szCs w:val="24"/>
          </w:rPr>
          <m:t>z</m:t>
        </m:r>
      </m:oMath>
      <w:r>
        <w:rPr>
          <w:rFonts w:ascii="Times New Roman" w:hAnsi="Times New Roman"/>
          <w:color w:val="000000" w:themeColor="text1"/>
          <w:sz w:val="24"/>
          <w:szCs w:val="24"/>
        </w:rPr>
        <w:t xml:space="preserve"> yönündeki manyetik alanları,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J</m:t>
            </m:r>
          </m:e>
          <m:sub>
            <m:r>
              <w:rPr>
                <w:rFonts w:ascii="Cambria Math" w:hAnsi="Cambria Math"/>
                <w:color w:val="000000" w:themeColor="text1"/>
                <w:sz w:val="24"/>
                <w:szCs w:val="24"/>
              </w:rPr>
              <m:t>x</m:t>
            </m:r>
          </m:sub>
        </m:sSub>
      </m:oMath>
      <w:r>
        <w:rPr>
          <w:rFonts w:ascii="Times New Roman" w:hAnsi="Times New Roman"/>
          <w:color w:val="000000" w:themeColor="text1"/>
          <w:sz w:val="24"/>
          <w:szCs w:val="24"/>
        </w:rPr>
        <w:t xml:space="preserve"> ise </w:t>
      </w:r>
      <m:oMath>
        <m:r>
          <w:rPr>
            <w:rFonts w:ascii="Cambria Math" w:hAnsi="Cambria Math"/>
            <w:color w:val="000000" w:themeColor="text1"/>
            <w:sz w:val="24"/>
            <w:szCs w:val="24"/>
          </w:rPr>
          <m:t>x</m:t>
        </m:r>
      </m:oMath>
      <w:r>
        <w:rPr>
          <w:rFonts w:ascii="Times New Roman" w:hAnsi="Times New Roman"/>
          <w:color w:val="000000" w:themeColor="text1"/>
          <w:sz w:val="24"/>
          <w:szCs w:val="24"/>
        </w:rPr>
        <w:t xml:space="preserve"> yönündeki akım yoğunluğunu gösterir. </w:t>
      </w:r>
      <w:r w:rsidRPr="00E228DA">
        <w:rPr>
          <w:rFonts w:ascii="Times New Roman" w:hAnsi="Times New Roman"/>
          <w:color w:val="000000" w:themeColor="text1"/>
          <w:sz w:val="24"/>
          <w:szCs w:val="24"/>
        </w:rPr>
        <w:t>İlk bölümde hareketli pencere ada boyuna (</w:t>
      </w:r>
      <m:oMath>
        <m:r>
          <w:rPr>
            <w:rFonts w:ascii="Cambria Math" w:hAnsi="Cambria Math"/>
            <w:color w:val="000000" w:themeColor="text1"/>
            <w:sz w:val="24"/>
            <w:szCs w:val="24"/>
          </w:rPr>
          <m:t>∆L</m:t>
        </m:r>
      </m:oMath>
      <w:r w:rsidRPr="00E228DA">
        <w:rPr>
          <w:rFonts w:ascii="Times New Roman" w:hAnsi="Times New Roman"/>
          <w:color w:val="000000" w:themeColor="text1"/>
          <w:sz w:val="24"/>
          <w:szCs w:val="24"/>
        </w:rPr>
        <w:t>) göre oranlanmış dört farklı pencere boyutu (</w:t>
      </w:r>
      <m:oMath>
        <m:r>
          <w:rPr>
            <w:rFonts w:ascii="Cambria Math" w:hAnsi="Cambria Math"/>
            <w:color w:val="000000" w:themeColor="text1"/>
            <w:sz w:val="24"/>
            <w:szCs w:val="24"/>
          </w:rPr>
          <m:t>∆L</m:t>
        </m:r>
      </m:oMath>
      <w:r w:rsidRPr="00E228DA">
        <w:rPr>
          <w:rFonts w:ascii="Times New Roman" w:hAnsi="Times New Roman"/>
          <w:color w:val="000000" w:themeColor="text1"/>
          <w:sz w:val="24"/>
          <w:szCs w:val="24"/>
        </w:rPr>
        <w:t xml:space="preserve">, </w:t>
      </w:r>
      <m:oMath>
        <m:r>
          <w:rPr>
            <w:rFonts w:ascii="Cambria Math" w:hAnsi="Cambria Math"/>
            <w:color w:val="000000" w:themeColor="text1"/>
            <w:sz w:val="24"/>
            <w:szCs w:val="24"/>
          </w:rPr>
          <m:t>0.75</m:t>
        </m:r>
        <m:r>
          <m:rPr>
            <m:sty m:val="p"/>
          </m:rPr>
          <w:rPr>
            <w:rFonts w:ascii="Cambria Math" w:hAnsi="Cambria Math"/>
            <w:color w:val="000000" w:themeColor="text1"/>
            <w:sz w:val="24"/>
            <w:szCs w:val="24"/>
          </w:rPr>
          <m:t>×</m:t>
        </m:r>
        <m:r>
          <w:rPr>
            <w:rFonts w:ascii="Cambria Math" w:hAnsi="Cambria Math"/>
            <w:color w:val="000000" w:themeColor="text1"/>
            <w:sz w:val="24"/>
            <w:szCs w:val="24"/>
          </w:rPr>
          <m:t>∆L</m:t>
        </m:r>
      </m:oMath>
      <w:r w:rsidRPr="00E228DA">
        <w:rPr>
          <w:rFonts w:ascii="Times New Roman" w:hAnsi="Times New Roman"/>
          <w:color w:val="000000" w:themeColor="text1"/>
          <w:sz w:val="24"/>
          <w:szCs w:val="24"/>
        </w:rPr>
        <w:t xml:space="preserve">, </w:t>
      </w:r>
      <m:oMath>
        <m:r>
          <w:rPr>
            <w:rFonts w:ascii="Cambria Math" w:hAnsi="Cambria Math"/>
            <w:color w:val="000000" w:themeColor="text1"/>
            <w:sz w:val="24"/>
            <w:szCs w:val="24"/>
          </w:rPr>
          <m:t>0.5</m:t>
        </m:r>
        <m:r>
          <m:rPr>
            <m:sty m:val="p"/>
          </m:rPr>
          <w:rPr>
            <w:rFonts w:ascii="Cambria Math" w:hAnsi="Cambria Math"/>
            <w:color w:val="000000" w:themeColor="text1"/>
            <w:sz w:val="24"/>
            <w:szCs w:val="24"/>
          </w:rPr>
          <m:t>×</m:t>
        </m:r>
        <m:r>
          <w:rPr>
            <w:rFonts w:ascii="Cambria Math" w:hAnsi="Cambria Math"/>
            <w:color w:val="000000" w:themeColor="text1"/>
            <w:sz w:val="24"/>
            <w:szCs w:val="24"/>
          </w:rPr>
          <m:t>∆L</m:t>
        </m:r>
      </m:oMath>
      <w:r w:rsidRPr="00E228DA">
        <w:rPr>
          <w:rFonts w:ascii="Times New Roman" w:hAnsi="Times New Roman"/>
          <w:color w:val="000000" w:themeColor="text1"/>
          <w:sz w:val="24"/>
          <w:szCs w:val="24"/>
        </w:rPr>
        <w:t xml:space="preserve"> ve </w:t>
      </w:r>
      <m:oMath>
        <m:r>
          <w:rPr>
            <w:rFonts w:ascii="Cambria Math" w:hAnsi="Cambria Math"/>
            <w:color w:val="000000" w:themeColor="text1"/>
            <w:sz w:val="24"/>
            <w:szCs w:val="24"/>
          </w:rPr>
          <m:t>0.25</m:t>
        </m:r>
        <m:r>
          <m:rPr>
            <m:sty m:val="p"/>
          </m:rPr>
          <w:rPr>
            <w:rFonts w:ascii="Cambria Math" w:hAnsi="Cambria Math"/>
            <w:color w:val="000000" w:themeColor="text1"/>
            <w:sz w:val="24"/>
            <w:szCs w:val="24"/>
          </w:rPr>
          <m:t>×</m:t>
        </m:r>
        <m:r>
          <w:rPr>
            <w:rFonts w:ascii="Cambria Math" w:hAnsi="Cambria Math"/>
            <w:color w:val="000000" w:themeColor="text1"/>
            <w:sz w:val="24"/>
            <w:szCs w:val="24"/>
          </w:rPr>
          <m:t>∆L</m:t>
        </m:r>
      </m:oMath>
      <w:r w:rsidRPr="00E228DA">
        <w:rPr>
          <w:rFonts w:ascii="Times New Roman" w:hAnsi="Times New Roman"/>
          <w:color w:val="000000" w:themeColor="text1"/>
          <w:sz w:val="24"/>
          <w:szCs w:val="24"/>
        </w:rPr>
        <w:t>) iki farklı (</w:t>
      </w:r>
      <m:oMath>
        <m:r>
          <w:rPr>
            <w:rFonts w:ascii="Cambria Math" w:hAnsi="Cambria Math"/>
            <w:color w:val="000000" w:themeColor="text1"/>
            <w:sz w:val="24"/>
            <w:szCs w:val="24"/>
          </w:rPr>
          <m:t>λ/10</m:t>
        </m:r>
      </m:oMath>
      <w:r w:rsidRPr="00E228DA">
        <w:rPr>
          <w:rFonts w:ascii="Times New Roman" w:hAnsi="Times New Roman"/>
          <w:color w:val="000000" w:themeColor="text1"/>
          <w:sz w:val="24"/>
          <w:szCs w:val="24"/>
        </w:rPr>
        <w:t xml:space="preserve"> ve </w:t>
      </w:r>
      <m:oMath>
        <m:r>
          <w:rPr>
            <w:rFonts w:ascii="Cambria Math" w:hAnsi="Cambria Math"/>
            <w:color w:val="000000" w:themeColor="text1"/>
            <w:sz w:val="24"/>
            <w:szCs w:val="24"/>
          </w:rPr>
          <m:t>λ/15</m:t>
        </m:r>
      </m:oMath>
      <w:r w:rsidRPr="00E228DA">
        <w:rPr>
          <w:rFonts w:ascii="Times New Roman" w:hAnsi="Times New Roman"/>
          <w:color w:val="000000" w:themeColor="text1"/>
          <w:sz w:val="24"/>
          <w:szCs w:val="24"/>
        </w:rPr>
        <w:t xml:space="preserve">) adım aralığında üç farklı frekans için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m:t>
            </m:r>
          </m:e>
          <m:sub>
            <m:r>
              <w:rPr>
                <w:rFonts w:ascii="Cambria Math" w:hAnsi="Cambria Math"/>
                <w:color w:val="000000" w:themeColor="text1"/>
                <w:sz w:val="24"/>
                <w:szCs w:val="24"/>
              </w:rPr>
              <m:t>x</m:t>
            </m:r>
          </m:sub>
        </m:sSub>
      </m:oMath>
      <w:r w:rsidRPr="00E228DA">
        <w:rPr>
          <w:rFonts w:ascii="Times New Roman" w:hAnsi="Times New Roman"/>
          <w:color w:val="000000" w:themeColor="text1"/>
          <w:sz w:val="24"/>
          <w:szCs w:val="24"/>
        </w:rPr>
        <w:t xml:space="preserve"> bileşeni için yol kaybı hesaplanmıştır. </w:t>
      </w:r>
      <w:r>
        <w:rPr>
          <w:rFonts w:ascii="Times New Roman" w:hAnsi="Times New Roman"/>
          <w:color w:val="000000" w:themeColor="text1"/>
          <w:sz w:val="24"/>
          <w:szCs w:val="24"/>
        </w:rPr>
        <w:t>BU kapsamda yol kaybı formülü</w:t>
      </w:r>
    </w:p>
    <w:p w:rsidR="00A2755E" w:rsidRPr="00E228DA" w:rsidRDefault="00A2755E" w:rsidP="00A2755E">
      <w:pPr>
        <w:pStyle w:val="ListeParagraf"/>
        <w:ind w:firstLine="0"/>
        <w:rPr>
          <w:rFonts w:ascii="Times New Roman" w:hAnsi="Times New Roman"/>
          <w:color w:val="000000" w:themeColor="text1"/>
          <w:sz w:val="24"/>
          <w:szCs w:val="24"/>
        </w:rPr>
      </w:pPr>
    </w:p>
    <w:p w:rsidR="00A2755E" w:rsidRPr="00E228DA" w:rsidRDefault="00A2755E" w:rsidP="00A2755E">
      <w:pPr>
        <w:spacing w:line="240" w:lineRule="auto"/>
        <w:jc w:val="center"/>
        <w:rPr>
          <w:rFonts w:ascii="Times New Roman" w:hAnsi="Times New Roman"/>
          <w:color w:val="000000" w:themeColor="text1"/>
          <w:sz w:val="24"/>
          <w:szCs w:val="24"/>
        </w:rPr>
      </w:pPr>
      <w:r w:rsidRPr="00E228DA">
        <w:rPr>
          <w:rFonts w:ascii="Times New Roman" w:hAnsi="Times New Roman"/>
          <w:color w:val="000000" w:themeColor="text1"/>
          <w:sz w:val="24"/>
          <w:szCs w:val="24"/>
        </w:rPr>
        <w:t>Tablo 4.1: Benzetim Parametreleri.</w:t>
      </w:r>
    </w:p>
    <w:p w:rsidR="00A2755E" w:rsidRPr="000932B1" w:rsidRDefault="00A2755E" w:rsidP="00A2755E">
      <w:pPr>
        <w:spacing w:line="240" w:lineRule="auto"/>
        <w:jc w:val="center"/>
        <w:rPr>
          <w:rFonts w:ascii="Times New Roman" w:hAnsi="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3"/>
        <w:gridCol w:w="1308"/>
      </w:tblGrid>
      <w:tr w:rsidR="00A2755E" w:rsidRPr="00E228DA" w:rsidTr="008C1F52">
        <w:trPr>
          <w:trHeight w:val="410"/>
          <w:jc w:val="center"/>
        </w:trPr>
        <w:tc>
          <w:tcPr>
            <w:tcW w:w="6003" w:type="dxa"/>
          </w:tcPr>
          <w:p w:rsidR="00A2755E" w:rsidRPr="00E228DA" w:rsidRDefault="00A2755E" w:rsidP="008C1F52">
            <w:pPr>
              <w:tabs>
                <w:tab w:val="left" w:pos="539"/>
              </w:tabs>
              <w:spacing w:line="240" w:lineRule="auto"/>
              <w:ind w:firstLine="81"/>
              <w:jc w:val="left"/>
              <w:rPr>
                <w:rFonts w:ascii="Times New Roman" w:hAnsi="Times New Roman"/>
                <w:color w:val="000000" w:themeColor="text1"/>
                <w:sz w:val="24"/>
                <w:szCs w:val="24"/>
              </w:rPr>
            </w:pPr>
            <m:oMath>
              <m:r>
                <w:rPr>
                  <w:rFonts w:ascii="Cambria Math" w:hAnsi="Cambria Math"/>
                  <w:color w:val="000000" w:themeColor="text1"/>
                  <w:sz w:val="24"/>
                  <w:szCs w:val="24"/>
                </w:rPr>
                <m:t>x</m:t>
              </m:r>
            </m:oMath>
            <w:r w:rsidRPr="00E228DA">
              <w:rPr>
                <w:rFonts w:ascii="Times New Roman" w:hAnsi="Times New Roman"/>
                <w:color w:val="000000" w:themeColor="text1"/>
                <w:sz w:val="24"/>
                <w:szCs w:val="24"/>
              </w:rPr>
              <w:t xml:space="preserve"> ekseni boyunca uzunluk</w:t>
            </w:r>
          </w:p>
        </w:tc>
        <w:tc>
          <w:tcPr>
            <w:tcW w:w="1308" w:type="dxa"/>
            <w:vAlign w:val="center"/>
          </w:tcPr>
          <w:p w:rsidR="00A2755E" w:rsidRPr="00E228DA" w:rsidRDefault="00A2755E" w:rsidP="008C1F52">
            <w:pPr>
              <w:spacing w:line="240" w:lineRule="auto"/>
              <w:ind w:firstLine="0"/>
              <w:jc w:val="center"/>
              <w:rPr>
                <w:rFonts w:ascii="Times New Roman" w:hAnsi="Times New Roman"/>
                <w:color w:val="000000" w:themeColor="text1"/>
                <w:position w:val="-4"/>
                <w:sz w:val="24"/>
                <w:szCs w:val="24"/>
              </w:rPr>
            </w:pPr>
            <w:r w:rsidRPr="00E228DA">
              <w:rPr>
                <w:rFonts w:ascii="Times New Roman" w:hAnsi="Times New Roman"/>
                <w:color w:val="000000" w:themeColor="text1"/>
                <w:position w:val="-4"/>
                <w:sz w:val="24"/>
                <w:szCs w:val="24"/>
              </w:rPr>
              <w:t>40 mm</w:t>
            </w:r>
          </w:p>
        </w:tc>
      </w:tr>
      <w:tr w:rsidR="00A2755E" w:rsidRPr="00E228DA" w:rsidTr="008C1F52">
        <w:trPr>
          <w:trHeight w:val="410"/>
          <w:jc w:val="center"/>
        </w:trPr>
        <w:tc>
          <w:tcPr>
            <w:tcW w:w="6003" w:type="dxa"/>
          </w:tcPr>
          <w:p w:rsidR="00A2755E" w:rsidRPr="00E228DA" w:rsidRDefault="00A2755E" w:rsidP="008C1F52">
            <w:pPr>
              <w:tabs>
                <w:tab w:val="left" w:pos="539"/>
              </w:tabs>
              <w:spacing w:line="240" w:lineRule="auto"/>
              <w:ind w:firstLine="81"/>
              <w:jc w:val="left"/>
              <w:rPr>
                <w:rFonts w:ascii="Times New Roman" w:hAnsi="Times New Roman"/>
                <w:color w:val="000000" w:themeColor="text1"/>
                <w:sz w:val="24"/>
                <w:szCs w:val="24"/>
              </w:rPr>
            </w:pPr>
            <m:oMath>
              <m:r>
                <w:rPr>
                  <w:rFonts w:ascii="Cambria Math" w:hAnsi="Cambria Math"/>
                  <w:color w:val="000000" w:themeColor="text1"/>
                  <w:sz w:val="24"/>
                  <w:szCs w:val="24"/>
                </w:rPr>
                <m:t>y</m:t>
              </m:r>
            </m:oMath>
            <w:r w:rsidRPr="00E228DA">
              <w:rPr>
                <w:rFonts w:ascii="Times New Roman" w:hAnsi="Times New Roman"/>
                <w:color w:val="000000" w:themeColor="text1"/>
                <w:sz w:val="24"/>
                <w:szCs w:val="24"/>
              </w:rPr>
              <w:t xml:space="preserve"> ekseni boyunca uzunluk</w:t>
            </w:r>
          </w:p>
        </w:tc>
        <w:tc>
          <w:tcPr>
            <w:tcW w:w="1308" w:type="dxa"/>
            <w:vAlign w:val="center"/>
          </w:tcPr>
          <w:p w:rsidR="00A2755E" w:rsidRPr="00E228DA" w:rsidRDefault="00A2755E" w:rsidP="008C1F52">
            <w:pPr>
              <w:spacing w:line="240" w:lineRule="auto"/>
              <w:ind w:firstLine="0"/>
              <w:jc w:val="center"/>
              <w:rPr>
                <w:rFonts w:ascii="Times New Roman" w:hAnsi="Times New Roman"/>
                <w:color w:val="000000" w:themeColor="text1"/>
                <w:position w:val="-4"/>
                <w:sz w:val="24"/>
                <w:szCs w:val="24"/>
              </w:rPr>
            </w:pPr>
            <w:r w:rsidRPr="00E228DA">
              <w:rPr>
                <w:rFonts w:ascii="Times New Roman" w:hAnsi="Times New Roman"/>
                <w:color w:val="000000" w:themeColor="text1"/>
                <w:position w:val="-4"/>
                <w:sz w:val="24"/>
                <w:szCs w:val="24"/>
              </w:rPr>
              <w:t>40 mm</w:t>
            </w:r>
          </w:p>
        </w:tc>
      </w:tr>
      <w:tr w:rsidR="00A2755E" w:rsidRPr="00E228DA" w:rsidTr="008C1F52">
        <w:trPr>
          <w:trHeight w:val="395"/>
          <w:jc w:val="center"/>
        </w:trPr>
        <w:tc>
          <w:tcPr>
            <w:tcW w:w="6003" w:type="dxa"/>
          </w:tcPr>
          <w:p w:rsidR="00A2755E" w:rsidRPr="00E228DA" w:rsidRDefault="00A2755E" w:rsidP="008C1F52">
            <w:pPr>
              <w:tabs>
                <w:tab w:val="left" w:pos="539"/>
              </w:tabs>
              <w:spacing w:line="240" w:lineRule="auto"/>
              <w:ind w:firstLine="81"/>
              <w:jc w:val="left"/>
              <w:rPr>
                <w:rFonts w:ascii="Times New Roman" w:hAnsi="Times New Roman"/>
                <w:color w:val="000000" w:themeColor="text1"/>
                <w:sz w:val="24"/>
                <w:szCs w:val="24"/>
              </w:rPr>
            </w:pPr>
            <m:oMath>
              <m:r>
                <w:rPr>
                  <w:rFonts w:ascii="Cambria Math" w:hAnsi="Cambria Math"/>
                  <w:color w:val="000000" w:themeColor="text1"/>
                  <w:sz w:val="24"/>
                  <w:szCs w:val="24"/>
                </w:rPr>
                <m:t>z</m:t>
              </m:r>
            </m:oMath>
            <w:r w:rsidRPr="00E228DA">
              <w:rPr>
                <w:rFonts w:ascii="Times New Roman" w:hAnsi="Times New Roman"/>
                <w:color w:val="000000" w:themeColor="text1"/>
                <w:sz w:val="24"/>
                <w:szCs w:val="24"/>
              </w:rPr>
              <w:t xml:space="preserve"> ekseni boyunca uzunluk</w:t>
            </w:r>
          </w:p>
        </w:tc>
        <w:tc>
          <w:tcPr>
            <w:tcW w:w="1308" w:type="dxa"/>
            <w:vAlign w:val="center"/>
          </w:tcPr>
          <w:p w:rsidR="00A2755E" w:rsidRPr="00E228DA" w:rsidRDefault="00A2755E" w:rsidP="008C1F52">
            <w:pPr>
              <w:spacing w:line="240" w:lineRule="auto"/>
              <w:ind w:firstLine="0"/>
              <w:jc w:val="center"/>
              <w:rPr>
                <w:rFonts w:ascii="Times New Roman" w:hAnsi="Times New Roman"/>
                <w:color w:val="000000" w:themeColor="text1"/>
                <w:position w:val="-4"/>
                <w:sz w:val="24"/>
                <w:szCs w:val="24"/>
              </w:rPr>
            </w:pPr>
            <w:r w:rsidRPr="00E228DA">
              <w:rPr>
                <w:rFonts w:ascii="Times New Roman" w:hAnsi="Times New Roman"/>
                <w:color w:val="000000" w:themeColor="text1"/>
                <w:position w:val="-4"/>
                <w:sz w:val="24"/>
                <w:szCs w:val="24"/>
              </w:rPr>
              <w:t>480 mm</w:t>
            </w:r>
          </w:p>
        </w:tc>
      </w:tr>
      <w:tr w:rsidR="00A2755E" w:rsidRPr="00E228DA" w:rsidTr="008C1F52">
        <w:trPr>
          <w:trHeight w:val="410"/>
          <w:jc w:val="center"/>
        </w:trPr>
        <w:tc>
          <w:tcPr>
            <w:tcW w:w="6003" w:type="dxa"/>
          </w:tcPr>
          <w:p w:rsidR="00A2755E" w:rsidRPr="00E228DA" w:rsidRDefault="00A2755E" w:rsidP="008C1F52">
            <w:pPr>
              <w:tabs>
                <w:tab w:val="left" w:pos="539"/>
              </w:tabs>
              <w:spacing w:line="240" w:lineRule="auto"/>
              <w:ind w:firstLine="81"/>
              <w:jc w:val="left"/>
              <w:rPr>
                <w:rFonts w:ascii="Times New Roman" w:hAnsi="Times New Roman"/>
                <w:color w:val="000000" w:themeColor="text1"/>
                <w:sz w:val="24"/>
                <w:szCs w:val="24"/>
              </w:rPr>
            </w:pPr>
            <w:r w:rsidRPr="00E228DA">
              <w:rPr>
                <w:rFonts w:ascii="Times New Roman" w:hAnsi="Times New Roman"/>
                <w:color w:val="000000" w:themeColor="text1"/>
                <w:sz w:val="24"/>
                <w:szCs w:val="24"/>
              </w:rPr>
              <w:t>Birim hücre uzunluğu</w:t>
            </w:r>
          </w:p>
        </w:tc>
        <w:tc>
          <w:tcPr>
            <w:tcW w:w="1308" w:type="dxa"/>
            <w:vAlign w:val="center"/>
          </w:tcPr>
          <w:p w:rsidR="00A2755E" w:rsidRPr="00E228DA" w:rsidRDefault="00A2755E" w:rsidP="008C1F52">
            <w:pPr>
              <w:spacing w:line="240" w:lineRule="auto"/>
              <w:ind w:firstLine="0"/>
              <w:jc w:val="center"/>
              <w:rPr>
                <w:rFonts w:ascii="Times New Roman" w:hAnsi="Times New Roman"/>
                <w:color w:val="000000" w:themeColor="text1"/>
                <w:sz w:val="24"/>
                <w:szCs w:val="24"/>
              </w:rPr>
            </w:pPr>
            <w:r w:rsidRPr="00E228DA">
              <w:rPr>
                <w:rFonts w:ascii="Times New Roman" w:hAnsi="Times New Roman"/>
                <w:color w:val="000000" w:themeColor="text1"/>
                <w:sz w:val="24"/>
                <w:szCs w:val="24"/>
              </w:rPr>
              <w:t>1 mm</w:t>
            </w:r>
          </w:p>
        </w:tc>
      </w:tr>
      <w:tr w:rsidR="00A2755E" w:rsidRPr="00E228DA" w:rsidTr="008C1F52">
        <w:trPr>
          <w:trHeight w:val="395"/>
          <w:jc w:val="center"/>
        </w:trPr>
        <w:tc>
          <w:tcPr>
            <w:tcW w:w="6003" w:type="dxa"/>
          </w:tcPr>
          <w:p w:rsidR="00A2755E" w:rsidRPr="00E228DA" w:rsidRDefault="00A2755E" w:rsidP="008C1F52">
            <w:pPr>
              <w:tabs>
                <w:tab w:val="left" w:pos="539"/>
              </w:tabs>
              <w:spacing w:line="240" w:lineRule="auto"/>
              <w:ind w:firstLine="81"/>
              <w:jc w:val="left"/>
              <w:rPr>
                <w:rFonts w:ascii="Times New Roman" w:hAnsi="Times New Roman"/>
                <w:color w:val="000000" w:themeColor="text1"/>
                <w:sz w:val="24"/>
                <w:szCs w:val="24"/>
              </w:rPr>
            </w:pPr>
            <w:r w:rsidRPr="00E228DA">
              <w:rPr>
                <w:rFonts w:ascii="Times New Roman" w:hAnsi="Times New Roman"/>
                <w:color w:val="000000" w:themeColor="text1"/>
                <w:sz w:val="24"/>
                <w:szCs w:val="24"/>
              </w:rPr>
              <w:t>Hücre sayısı</w:t>
            </w:r>
          </w:p>
        </w:tc>
        <w:tc>
          <w:tcPr>
            <w:tcW w:w="1308" w:type="dxa"/>
            <w:vAlign w:val="center"/>
          </w:tcPr>
          <w:p w:rsidR="00A2755E" w:rsidRPr="00E228DA" w:rsidRDefault="00A2755E" w:rsidP="008C1F52">
            <w:pPr>
              <w:tabs>
                <w:tab w:val="left" w:pos="539"/>
              </w:tabs>
              <w:spacing w:line="240" w:lineRule="auto"/>
              <w:ind w:firstLine="0"/>
              <w:jc w:val="center"/>
              <w:rPr>
                <w:rFonts w:ascii="Times New Roman" w:hAnsi="Times New Roman"/>
                <w:color w:val="000000" w:themeColor="text1"/>
                <w:sz w:val="24"/>
                <w:szCs w:val="24"/>
              </w:rPr>
            </w:pPr>
            <w:r w:rsidRPr="00E228DA">
              <w:rPr>
                <w:rFonts w:ascii="Times New Roman" w:hAnsi="Times New Roman"/>
                <w:color w:val="000000" w:themeColor="text1"/>
                <w:sz w:val="24"/>
                <w:szCs w:val="24"/>
              </w:rPr>
              <w:t>40 x 40</w:t>
            </w:r>
          </w:p>
        </w:tc>
      </w:tr>
      <w:tr w:rsidR="00A2755E" w:rsidRPr="00E228DA" w:rsidTr="008C1F52">
        <w:trPr>
          <w:trHeight w:val="395"/>
          <w:jc w:val="center"/>
        </w:trPr>
        <w:tc>
          <w:tcPr>
            <w:tcW w:w="6003" w:type="dxa"/>
          </w:tcPr>
          <w:p w:rsidR="00A2755E" w:rsidRPr="00E228DA" w:rsidRDefault="00A2755E" w:rsidP="008C1F52">
            <w:pPr>
              <w:spacing w:line="240" w:lineRule="auto"/>
              <w:ind w:firstLine="81"/>
              <w:jc w:val="left"/>
              <w:rPr>
                <w:rFonts w:ascii="Times New Roman" w:hAnsi="Times New Roman"/>
                <w:color w:val="000000" w:themeColor="text1"/>
                <w:sz w:val="24"/>
                <w:szCs w:val="24"/>
                <w:highlight w:val="yellow"/>
              </w:rPr>
            </w:pPr>
            <w:r w:rsidRPr="00E228DA">
              <w:rPr>
                <w:rFonts w:ascii="Times New Roman" w:hAnsi="Times New Roman"/>
                <w:color w:val="000000" w:themeColor="text1"/>
                <w:sz w:val="24"/>
                <w:szCs w:val="24"/>
              </w:rPr>
              <w:t>Ölçekleme faktörü</w:t>
            </w:r>
          </w:p>
        </w:tc>
        <w:tc>
          <w:tcPr>
            <w:tcW w:w="1308" w:type="dxa"/>
            <w:vAlign w:val="center"/>
          </w:tcPr>
          <w:p w:rsidR="00A2755E" w:rsidRPr="00E228DA" w:rsidRDefault="00A2755E" w:rsidP="008C1F52">
            <w:pPr>
              <w:spacing w:line="240" w:lineRule="auto"/>
              <w:ind w:firstLine="0"/>
              <w:jc w:val="center"/>
              <w:rPr>
                <w:rFonts w:ascii="Times New Roman" w:hAnsi="Times New Roman"/>
                <w:color w:val="000000" w:themeColor="text1"/>
                <w:position w:val="-4"/>
                <w:sz w:val="24"/>
                <w:szCs w:val="24"/>
                <w:vertAlign w:val="superscript"/>
              </w:rPr>
            </w:pPr>
            <w:r w:rsidRPr="00E228DA">
              <w:rPr>
                <w:rFonts w:ascii="Times New Roman" w:hAnsi="Times New Roman"/>
                <w:color w:val="000000" w:themeColor="text1"/>
                <w:position w:val="-4"/>
                <w:sz w:val="24"/>
                <w:szCs w:val="24"/>
              </w:rPr>
              <w:t>5.10</w:t>
            </w:r>
            <w:r w:rsidRPr="00E228DA">
              <w:rPr>
                <w:rFonts w:ascii="Times New Roman" w:hAnsi="Times New Roman"/>
                <w:color w:val="000000" w:themeColor="text1"/>
                <w:position w:val="-4"/>
                <w:sz w:val="24"/>
                <w:szCs w:val="24"/>
                <w:vertAlign w:val="superscript"/>
              </w:rPr>
              <w:t>11</w:t>
            </w:r>
          </w:p>
        </w:tc>
      </w:tr>
      <w:tr w:rsidR="00A2755E" w:rsidRPr="00E228DA" w:rsidTr="008C1F52">
        <w:trPr>
          <w:trHeight w:val="410"/>
          <w:jc w:val="center"/>
        </w:trPr>
        <w:tc>
          <w:tcPr>
            <w:tcW w:w="6003" w:type="dxa"/>
          </w:tcPr>
          <w:p w:rsidR="00A2755E" w:rsidRPr="00E228DA" w:rsidRDefault="00A2755E" w:rsidP="008C1F52">
            <w:pPr>
              <w:spacing w:line="240" w:lineRule="auto"/>
              <w:ind w:firstLine="81"/>
              <w:jc w:val="left"/>
              <w:rPr>
                <w:rFonts w:ascii="Times New Roman" w:hAnsi="Times New Roman"/>
                <w:color w:val="000000" w:themeColor="text1"/>
                <w:sz w:val="24"/>
                <w:szCs w:val="24"/>
              </w:rPr>
            </w:pPr>
            <w:r w:rsidRPr="00E228DA">
              <w:rPr>
                <w:rFonts w:ascii="Times New Roman" w:hAnsi="Times New Roman"/>
                <w:color w:val="000000" w:themeColor="text1"/>
                <w:sz w:val="24"/>
                <w:szCs w:val="24"/>
              </w:rPr>
              <w:t>Toplam hesap adımı</w:t>
            </w:r>
          </w:p>
        </w:tc>
        <w:tc>
          <w:tcPr>
            <w:tcW w:w="1308" w:type="dxa"/>
            <w:vAlign w:val="center"/>
          </w:tcPr>
          <w:p w:rsidR="00A2755E" w:rsidRPr="00E228DA" w:rsidRDefault="00A2755E" w:rsidP="008C1F52">
            <w:pPr>
              <w:spacing w:line="240" w:lineRule="auto"/>
              <w:ind w:firstLine="0"/>
              <w:jc w:val="center"/>
              <w:rPr>
                <w:rFonts w:ascii="Times New Roman" w:hAnsi="Times New Roman"/>
                <w:color w:val="000000" w:themeColor="text1"/>
                <w:sz w:val="24"/>
                <w:szCs w:val="24"/>
              </w:rPr>
            </w:pPr>
            <w:r w:rsidRPr="00E228DA">
              <w:rPr>
                <w:rFonts w:ascii="Times New Roman" w:hAnsi="Times New Roman"/>
                <w:color w:val="000000" w:themeColor="text1"/>
                <w:position w:val="-4"/>
                <w:sz w:val="24"/>
                <w:szCs w:val="24"/>
              </w:rPr>
              <w:t>3000</w:t>
            </w:r>
          </w:p>
        </w:tc>
      </w:tr>
    </w:tbl>
    <w:p w:rsidR="00A2755E" w:rsidRPr="004D2A6E" w:rsidRDefault="00A2755E" w:rsidP="00A2755E">
      <w:pPr>
        <w:pStyle w:val="Text"/>
        <w:spacing w:line="360" w:lineRule="auto"/>
        <w:jc w:val="center"/>
        <w:rPr>
          <w:color w:val="000000" w:themeColor="text1"/>
          <w:sz w:val="24"/>
          <w:szCs w:val="24"/>
        </w:rPr>
      </w:pPr>
    </w:p>
    <w:p w:rsidR="00A2755E" w:rsidRPr="00E228DA" w:rsidRDefault="00A2755E" w:rsidP="00A2755E">
      <w:pPr>
        <w:pStyle w:val="ListeParagraf"/>
        <w:ind w:left="0"/>
        <w:rPr>
          <w:rFonts w:ascii="Times New Roman" w:hAnsi="Times New Roman"/>
          <w:color w:val="000000" w:themeColor="text1"/>
          <w:sz w:val="24"/>
          <w:szCs w:val="24"/>
        </w:rPr>
      </w:pPr>
      <w:r>
        <w:rPr>
          <w:rFonts w:ascii="Times New Roman" w:hAnsi="Times New Roman"/>
          <w:color w:val="000000" w:themeColor="text1"/>
          <w:sz w:val="24"/>
          <w:szCs w:val="24"/>
        </w:rPr>
        <w:t>Tablo 4.1 kapsamında yapılan benzetimler sonucu e</w:t>
      </w:r>
      <w:r w:rsidRPr="00E228DA">
        <w:rPr>
          <w:rFonts w:ascii="Times New Roman" w:hAnsi="Times New Roman"/>
          <w:color w:val="000000" w:themeColor="text1"/>
          <w:sz w:val="24"/>
          <w:szCs w:val="24"/>
        </w:rPr>
        <w:t>lde edilen sonuçlar standart ZUSF ile karşılaştırılmıştır.</w:t>
      </w:r>
    </w:p>
    <w:p w:rsidR="00A2755E" w:rsidRPr="0067247D" w:rsidRDefault="00A2755E" w:rsidP="00A2755E">
      <w:pPr>
        <w:pStyle w:val="ResimYazs"/>
        <w:jc w:val="left"/>
        <w:rPr>
          <w:rFonts w:ascii="Times New Roman" w:hAnsi="Times New Roman"/>
          <w:b w:val="0"/>
          <w:color w:val="000000" w:themeColor="text1"/>
          <w:sz w:val="24"/>
          <w:szCs w:val="24"/>
        </w:rPr>
      </w:pPr>
    </w:p>
    <w:p w:rsidR="00A2755E" w:rsidRPr="00E228DA" w:rsidRDefault="00A2755E" w:rsidP="00A2755E">
      <w:pPr>
        <w:pStyle w:val="ResimYazs"/>
        <w:jc w:val="left"/>
        <w:rPr>
          <w:rFonts w:ascii="Times New Roman" w:hAnsi="Times New Roman"/>
          <w:b w:val="0"/>
          <w:color w:val="000000" w:themeColor="text1"/>
          <w:sz w:val="24"/>
          <w:szCs w:val="24"/>
        </w:rPr>
      </w:pPr>
    </w:p>
    <w:p w:rsidR="00A2755E" w:rsidRPr="00E228DA" w:rsidRDefault="00A2755E" w:rsidP="00A2755E">
      <w:pPr>
        <w:rPr>
          <w:rFonts w:ascii="Times New Roman" w:hAnsi="Times New Roman"/>
          <w:color w:val="000000" w:themeColor="text1"/>
        </w:rPr>
      </w:pPr>
      <w:r w:rsidRPr="00E228DA">
        <w:rPr>
          <w:rFonts w:ascii="Times New Roman" w:hAnsi="Times New Roman"/>
          <w:color w:val="000000" w:themeColor="text1"/>
        </w:rPr>
        <w:br w:type="page"/>
      </w:r>
    </w:p>
    <w:p w:rsidR="00A2755E" w:rsidRPr="00E228DA" w:rsidRDefault="00A2755E" w:rsidP="00A2755E">
      <w:pPr>
        <w:spacing w:line="240" w:lineRule="auto"/>
        <w:ind w:firstLine="0"/>
        <w:jc w:val="center"/>
        <w:rPr>
          <w:rFonts w:ascii="Times New Roman" w:hAnsi="Times New Roman"/>
          <w:b/>
          <w:color w:val="000000" w:themeColor="text1"/>
          <w:sz w:val="32"/>
          <w:szCs w:val="32"/>
        </w:rPr>
      </w:pPr>
      <w:bookmarkStart w:id="25" w:name="_Toc259456858"/>
      <w:bookmarkStart w:id="26" w:name="_Toc349119067"/>
      <w:bookmarkStart w:id="27" w:name="_Toc356806210"/>
      <w:bookmarkStart w:id="28" w:name="_Toc359689480"/>
      <w:r w:rsidRPr="00E228DA">
        <w:rPr>
          <w:rFonts w:ascii="Times New Roman" w:hAnsi="Times New Roman"/>
          <w:b/>
          <w:color w:val="000000" w:themeColor="text1"/>
          <w:sz w:val="32"/>
          <w:szCs w:val="32"/>
        </w:rPr>
        <w:lastRenderedPageBreak/>
        <w:t>KAYNAK</w:t>
      </w:r>
      <w:bookmarkEnd w:id="25"/>
      <w:bookmarkEnd w:id="26"/>
      <w:bookmarkEnd w:id="27"/>
      <w:r w:rsidRPr="00E228DA">
        <w:rPr>
          <w:rFonts w:ascii="Times New Roman" w:hAnsi="Times New Roman"/>
          <w:b/>
          <w:color w:val="000000" w:themeColor="text1"/>
          <w:sz w:val="32"/>
          <w:szCs w:val="32"/>
        </w:rPr>
        <w:t>LAR</w:t>
      </w:r>
      <w:bookmarkEnd w:id="28"/>
    </w:p>
    <w:p w:rsidR="00A2755E" w:rsidRPr="00E228DA" w:rsidRDefault="00A2755E" w:rsidP="00A2755E">
      <w:pPr>
        <w:spacing w:line="240" w:lineRule="auto"/>
        <w:ind w:left="567" w:firstLine="0"/>
        <w:jc w:val="center"/>
        <w:rPr>
          <w:rFonts w:ascii="Times New Roman" w:hAnsi="Times New Roman"/>
          <w:b/>
          <w:color w:val="000000" w:themeColor="text1"/>
          <w:sz w:val="32"/>
          <w:szCs w:val="32"/>
        </w:rPr>
      </w:pPr>
    </w:p>
    <w:p w:rsidR="00A2755E" w:rsidRPr="00E228DA" w:rsidRDefault="00A2755E" w:rsidP="00A2755E">
      <w:pPr>
        <w:spacing w:line="240" w:lineRule="auto"/>
        <w:ind w:left="567" w:firstLine="0"/>
        <w:jc w:val="center"/>
        <w:rPr>
          <w:rFonts w:ascii="Times New Roman" w:hAnsi="Times New Roman"/>
          <w:b/>
          <w:color w:val="000000" w:themeColor="text1"/>
          <w:sz w:val="32"/>
          <w:szCs w:val="32"/>
        </w:rPr>
      </w:pPr>
    </w:p>
    <w:p w:rsidR="00A2755E" w:rsidRPr="00E228DA" w:rsidRDefault="00A2755E" w:rsidP="00A2755E">
      <w:pPr>
        <w:autoSpaceDE w:val="0"/>
        <w:autoSpaceDN w:val="0"/>
        <w:adjustRightInd w:val="0"/>
        <w:spacing w:line="240" w:lineRule="auto"/>
        <w:ind w:firstLine="0"/>
        <w:rPr>
          <w:rFonts w:ascii="Times New Roman" w:hAnsi="Times New Roman"/>
          <w:color w:val="000000" w:themeColor="text1"/>
          <w:sz w:val="24"/>
          <w:szCs w:val="24"/>
        </w:rPr>
      </w:pPr>
      <w:r w:rsidRPr="00E228DA">
        <w:rPr>
          <w:rFonts w:ascii="Times New Roman" w:hAnsi="Times New Roman"/>
          <w:color w:val="000000" w:themeColor="text1"/>
          <w:sz w:val="24"/>
          <w:szCs w:val="24"/>
        </w:rPr>
        <w:t>Aksoy S., (2003), “Dalga Kılavuz</w:t>
      </w:r>
      <w:r>
        <w:rPr>
          <w:rFonts w:ascii="Times New Roman" w:hAnsi="Times New Roman"/>
          <w:color w:val="000000" w:themeColor="text1"/>
          <w:sz w:val="24"/>
          <w:szCs w:val="24"/>
        </w:rPr>
        <w:t>larında Elektromanyetik Zaman</w:t>
      </w:r>
      <w:r w:rsidRPr="00AE04BD">
        <w:rPr>
          <w:rFonts w:ascii="Times New Roman" w:hAnsi="Times New Roman"/>
          <w:sz w:val="24"/>
          <w:szCs w:val="24"/>
        </w:rPr>
        <w:t xml:space="preserve"> Domeni </w:t>
      </w:r>
      <w:r w:rsidRPr="00E228DA">
        <w:rPr>
          <w:rFonts w:ascii="Times New Roman" w:hAnsi="Times New Roman"/>
          <w:color w:val="000000" w:themeColor="text1"/>
          <w:sz w:val="24"/>
          <w:szCs w:val="24"/>
        </w:rPr>
        <w:t xml:space="preserve">Analizlerinin Yeni Bir Analitik Metotla İncelenmesi”, Doktora Tezi, </w:t>
      </w:r>
      <w:r>
        <w:rPr>
          <w:rFonts w:ascii="Times New Roman" w:hAnsi="Times New Roman"/>
          <w:color w:val="000000" w:themeColor="text1"/>
          <w:sz w:val="24"/>
          <w:szCs w:val="24"/>
        </w:rPr>
        <w:t>Gebze Teknik Üniversitesi</w:t>
      </w:r>
      <w:r w:rsidRPr="00E228DA">
        <w:rPr>
          <w:rFonts w:ascii="Times New Roman" w:hAnsi="Times New Roman"/>
          <w:color w:val="000000" w:themeColor="text1"/>
          <w:sz w:val="24"/>
          <w:szCs w:val="24"/>
        </w:rPr>
        <w:t>.</w:t>
      </w:r>
    </w:p>
    <w:p w:rsidR="00A2755E" w:rsidRPr="00E228DA" w:rsidRDefault="00A2755E" w:rsidP="00A2755E">
      <w:pPr>
        <w:autoSpaceDE w:val="0"/>
        <w:autoSpaceDN w:val="0"/>
        <w:adjustRightInd w:val="0"/>
        <w:spacing w:line="240" w:lineRule="auto"/>
        <w:ind w:firstLine="0"/>
        <w:rPr>
          <w:rFonts w:ascii="Times New Roman" w:hAnsi="Times New Roman"/>
          <w:color w:val="000000" w:themeColor="text1"/>
          <w:sz w:val="24"/>
          <w:szCs w:val="24"/>
        </w:rPr>
      </w:pPr>
    </w:p>
    <w:p w:rsidR="00A2755E" w:rsidRPr="00E228DA" w:rsidRDefault="00A2755E" w:rsidP="00A2755E">
      <w:pPr>
        <w:spacing w:line="240" w:lineRule="auto"/>
        <w:ind w:firstLine="0"/>
        <w:rPr>
          <w:rFonts w:ascii="Times New Roman" w:hAnsi="Times New Roman"/>
          <w:color w:val="000000" w:themeColor="text1"/>
          <w:sz w:val="24"/>
          <w:szCs w:val="24"/>
          <w:lang w:val="en-US"/>
        </w:rPr>
      </w:pPr>
      <w:r w:rsidRPr="00E228DA">
        <w:rPr>
          <w:rFonts w:ascii="Times New Roman" w:hAnsi="Times New Roman"/>
          <w:color w:val="000000" w:themeColor="text1"/>
          <w:sz w:val="24"/>
          <w:szCs w:val="24"/>
          <w:lang w:val="en-US"/>
        </w:rPr>
        <w:t xml:space="preserve">Bourgeade A., (2002), “Dynamic load balancing computation of pulses propagating in a nonlinear medium”, 2nd International Conference on Parallel Processing Workshops, 246-253, </w:t>
      </w:r>
      <w:r w:rsidRPr="00E228DA">
        <w:rPr>
          <w:rFonts w:ascii="Times New Roman" w:hAnsi="Times New Roman"/>
          <w:sz w:val="24"/>
          <w:szCs w:val="24"/>
          <w:lang w:val="en-US"/>
        </w:rPr>
        <w:t>Orlando, FL, USA, 18-21 August.</w:t>
      </w:r>
    </w:p>
    <w:p w:rsidR="00A2755E" w:rsidRPr="00E228DA" w:rsidRDefault="00A2755E" w:rsidP="00A2755E">
      <w:pPr>
        <w:spacing w:line="240" w:lineRule="auto"/>
        <w:ind w:firstLine="0"/>
        <w:rPr>
          <w:rFonts w:ascii="Times New Roman" w:hAnsi="Times New Roman"/>
          <w:color w:val="000000" w:themeColor="text1"/>
          <w:sz w:val="24"/>
          <w:szCs w:val="24"/>
          <w:lang w:val="en-US"/>
        </w:rPr>
      </w:pPr>
    </w:p>
    <w:p w:rsidR="00A2755E" w:rsidRPr="00E228DA" w:rsidRDefault="00A2755E" w:rsidP="00A2755E">
      <w:pPr>
        <w:spacing w:line="240" w:lineRule="auto"/>
        <w:ind w:firstLine="0"/>
        <w:rPr>
          <w:rFonts w:ascii="Times New Roman" w:hAnsi="Times New Roman"/>
          <w:color w:val="000000" w:themeColor="text1"/>
          <w:sz w:val="24"/>
          <w:szCs w:val="24"/>
          <w:lang w:val="en-US"/>
        </w:rPr>
      </w:pPr>
      <w:r w:rsidRPr="00E228DA">
        <w:rPr>
          <w:rFonts w:ascii="Times New Roman" w:hAnsi="Times New Roman"/>
          <w:color w:val="000000" w:themeColor="text1"/>
          <w:sz w:val="24"/>
          <w:szCs w:val="24"/>
          <w:lang w:val="en-US"/>
        </w:rPr>
        <w:t>Fidel B., Heyman E., Kastner R., Ziolkowaski R. W., (1997),</w:t>
      </w:r>
      <w:r w:rsidRPr="00E228DA">
        <w:rPr>
          <w:rFonts w:ascii="Times New Roman" w:hAnsi="Times New Roman"/>
          <w:color w:val="000000" w:themeColor="text1"/>
          <w:sz w:val="24"/>
          <w:szCs w:val="24"/>
        </w:rPr>
        <w:t xml:space="preserve"> “</w:t>
      </w:r>
      <w:r w:rsidRPr="00E228DA">
        <w:rPr>
          <w:rFonts w:ascii="Times New Roman" w:hAnsi="Times New Roman"/>
          <w:color w:val="000000" w:themeColor="text1"/>
          <w:sz w:val="24"/>
          <w:szCs w:val="24"/>
          <w:lang w:val="en-US"/>
        </w:rPr>
        <w:t>Hybrid Ray</w:t>
      </w:r>
      <w:r>
        <w:rPr>
          <w:rFonts w:ascii="Times New Roman" w:hAnsi="Times New Roman"/>
          <w:color w:val="000000" w:themeColor="text1"/>
          <w:sz w:val="24"/>
          <w:szCs w:val="24"/>
          <w:lang w:val="en-US"/>
        </w:rPr>
        <w:t>-</w:t>
      </w:r>
      <w:r w:rsidRPr="00E228DA">
        <w:rPr>
          <w:rFonts w:ascii="Times New Roman" w:hAnsi="Times New Roman"/>
          <w:color w:val="000000" w:themeColor="text1"/>
          <w:sz w:val="24"/>
          <w:szCs w:val="24"/>
          <w:lang w:val="en-US"/>
        </w:rPr>
        <w:t>FDTD moving window approach to pulse propagation”, Journal of Computational Physics, 138 (5), 480-500.</w:t>
      </w:r>
    </w:p>
    <w:p w:rsidR="00A2755E" w:rsidRPr="00E228DA" w:rsidRDefault="00A2755E" w:rsidP="00A2755E">
      <w:pPr>
        <w:spacing w:line="240" w:lineRule="auto"/>
        <w:ind w:firstLine="0"/>
        <w:rPr>
          <w:rFonts w:ascii="Times New Roman" w:hAnsi="Times New Roman"/>
          <w:color w:val="000000" w:themeColor="text1"/>
          <w:sz w:val="24"/>
          <w:szCs w:val="24"/>
          <w:lang w:val="en-US"/>
        </w:rPr>
      </w:pPr>
    </w:p>
    <w:p w:rsidR="00A2755E" w:rsidRPr="00E228DA" w:rsidRDefault="00A2755E" w:rsidP="00A2755E">
      <w:pPr>
        <w:spacing w:line="240" w:lineRule="auto"/>
        <w:ind w:firstLine="0"/>
        <w:rPr>
          <w:rFonts w:ascii="Times New Roman" w:hAnsi="Times New Roman"/>
          <w:color w:val="000000" w:themeColor="text1"/>
          <w:sz w:val="24"/>
          <w:szCs w:val="24"/>
          <w:lang w:val="en-US"/>
        </w:rPr>
      </w:pPr>
      <w:r w:rsidRPr="00E228DA">
        <w:rPr>
          <w:rFonts w:ascii="Times New Roman" w:hAnsi="Times New Roman"/>
          <w:color w:val="000000" w:themeColor="text1"/>
          <w:sz w:val="24"/>
          <w:szCs w:val="24"/>
          <w:lang w:val="en-US"/>
        </w:rPr>
        <w:t>Haskell R. E., Case C. T., (1994), “Transient Signal Propagation in Lossless Isotropic Plasmas”, Technical Report No: ARCRL-66-234, Department of Electrical Engineering, Columbia University, USA.</w:t>
      </w:r>
    </w:p>
    <w:p w:rsidR="00A2755E" w:rsidRPr="00E228DA" w:rsidRDefault="00A2755E" w:rsidP="00A2755E">
      <w:pPr>
        <w:spacing w:line="240" w:lineRule="auto"/>
        <w:ind w:firstLine="0"/>
        <w:rPr>
          <w:rFonts w:ascii="Times New Roman" w:hAnsi="Times New Roman"/>
          <w:color w:val="000000" w:themeColor="text1"/>
          <w:sz w:val="24"/>
          <w:szCs w:val="24"/>
        </w:rPr>
      </w:pPr>
    </w:p>
    <w:p w:rsidR="00A2755E" w:rsidRPr="00B15BAB" w:rsidRDefault="00A2755E" w:rsidP="00A2755E">
      <w:pPr>
        <w:autoSpaceDE w:val="0"/>
        <w:autoSpaceDN w:val="0"/>
        <w:adjustRightInd w:val="0"/>
        <w:spacing w:line="240" w:lineRule="auto"/>
        <w:ind w:firstLine="0"/>
        <w:rPr>
          <w:rFonts w:ascii="Times New Roman" w:hAnsi="Times New Roman"/>
          <w:color w:val="000000" w:themeColor="text1"/>
          <w:sz w:val="24"/>
          <w:szCs w:val="24"/>
          <w:lang w:val="en-US"/>
        </w:rPr>
      </w:pPr>
      <w:r w:rsidRPr="00B15BAB">
        <w:rPr>
          <w:rFonts w:ascii="Times New Roman" w:hAnsi="Times New Roman"/>
          <w:color w:val="000000" w:themeColor="text1"/>
          <w:sz w:val="24"/>
          <w:szCs w:val="24"/>
          <w:lang w:val="en-US"/>
        </w:rPr>
        <w:t xml:space="preserve">ISO, (2012), Kalite yönetim sistemleri, </w:t>
      </w:r>
      <w:r>
        <w:rPr>
          <w:rFonts w:ascii="Times New Roman" w:hAnsi="Times New Roman"/>
          <w:color w:val="000000" w:themeColor="text1"/>
          <w:sz w:val="24"/>
          <w:szCs w:val="24"/>
          <w:lang w:val="en-US"/>
        </w:rPr>
        <w:t xml:space="preserve">ISO 9001, </w:t>
      </w:r>
      <w:r w:rsidRPr="00B15BAB">
        <w:rPr>
          <w:rFonts w:ascii="Times New Roman" w:hAnsi="Times New Roman"/>
          <w:color w:val="000000" w:themeColor="text1"/>
          <w:sz w:val="24"/>
          <w:szCs w:val="24"/>
          <w:lang w:val="en-US"/>
        </w:rPr>
        <w:t>International Organization for Standardization.</w:t>
      </w:r>
    </w:p>
    <w:p w:rsidR="00A2755E" w:rsidRDefault="00A2755E" w:rsidP="00A2755E">
      <w:pPr>
        <w:spacing w:line="240" w:lineRule="auto"/>
        <w:ind w:firstLine="0"/>
        <w:rPr>
          <w:rFonts w:ascii="Times New Roman" w:hAnsi="Times New Roman"/>
          <w:color w:val="000000" w:themeColor="text1"/>
          <w:sz w:val="24"/>
          <w:szCs w:val="24"/>
        </w:rPr>
      </w:pPr>
    </w:p>
    <w:p w:rsidR="00A2755E" w:rsidRPr="00E228DA" w:rsidRDefault="00A2755E" w:rsidP="00A2755E">
      <w:pPr>
        <w:spacing w:line="240" w:lineRule="auto"/>
        <w:ind w:firstLine="0"/>
        <w:rPr>
          <w:rFonts w:ascii="Times New Roman" w:hAnsi="Times New Roman"/>
          <w:color w:val="000000" w:themeColor="text1"/>
          <w:sz w:val="24"/>
          <w:szCs w:val="24"/>
        </w:rPr>
      </w:pPr>
      <w:r w:rsidRPr="00E228DA">
        <w:rPr>
          <w:rFonts w:ascii="Times New Roman" w:hAnsi="Times New Roman"/>
          <w:color w:val="000000" w:themeColor="text1"/>
          <w:sz w:val="24"/>
          <w:szCs w:val="24"/>
        </w:rPr>
        <w:t>Öztürk E., Başaran E., Aksoy S., (2011), “</w:t>
      </w:r>
      <w:r w:rsidRPr="00E228DA">
        <w:rPr>
          <w:rFonts w:ascii="Times New Roman" w:hAnsi="Times New Roman"/>
          <w:color w:val="000000" w:themeColor="text1"/>
          <w:sz w:val="24"/>
          <w:szCs w:val="24"/>
          <w:lang w:val="en-US"/>
        </w:rPr>
        <w:t>Modeling of Ground Penetrating Radar”.</w:t>
      </w:r>
      <w:r w:rsidRPr="00E228DA">
        <w:rPr>
          <w:rFonts w:ascii="Times New Roman" w:hAnsi="Times New Roman"/>
          <w:color w:val="000000" w:themeColor="text1"/>
          <w:sz w:val="24"/>
          <w:szCs w:val="24"/>
        </w:rPr>
        <w:t xml:space="preserve"> In: A. S. Turk, A. K. Hocaoglu, A. A. Vertiy, Editors, “Subsurface Sensing Book”, Wiley &amp; Sons Inc.</w:t>
      </w:r>
    </w:p>
    <w:p w:rsidR="00A2755E" w:rsidRPr="00E228DA" w:rsidRDefault="00A2755E" w:rsidP="00A2755E">
      <w:pPr>
        <w:autoSpaceDE w:val="0"/>
        <w:autoSpaceDN w:val="0"/>
        <w:adjustRightInd w:val="0"/>
        <w:spacing w:line="240" w:lineRule="auto"/>
        <w:ind w:firstLine="0"/>
        <w:rPr>
          <w:rFonts w:ascii="Times New Roman" w:hAnsi="Times New Roman"/>
          <w:color w:val="000000" w:themeColor="text1"/>
          <w:sz w:val="24"/>
          <w:szCs w:val="24"/>
        </w:rPr>
      </w:pPr>
    </w:p>
    <w:p w:rsidR="00A2755E" w:rsidRPr="00E228DA" w:rsidRDefault="00A2755E" w:rsidP="00A2755E">
      <w:pPr>
        <w:autoSpaceDE w:val="0"/>
        <w:autoSpaceDN w:val="0"/>
        <w:adjustRightInd w:val="0"/>
        <w:spacing w:line="240" w:lineRule="auto"/>
        <w:ind w:firstLine="0"/>
        <w:rPr>
          <w:rFonts w:ascii="Times New Roman" w:hAnsi="Times New Roman"/>
          <w:color w:val="000000" w:themeColor="text1"/>
          <w:sz w:val="24"/>
          <w:szCs w:val="24"/>
        </w:rPr>
      </w:pPr>
      <w:r w:rsidRPr="00E228DA">
        <w:rPr>
          <w:rFonts w:ascii="Times New Roman" w:hAnsi="Times New Roman"/>
          <w:color w:val="000000" w:themeColor="text1"/>
          <w:sz w:val="24"/>
          <w:szCs w:val="24"/>
        </w:rPr>
        <w:t>Praokis J., Salehi M., (2007), “Digital Communications”, 5th Edition, McGraw-Hill.</w:t>
      </w:r>
    </w:p>
    <w:p w:rsidR="00A2755E" w:rsidRPr="009D1A40" w:rsidRDefault="00A2755E" w:rsidP="00A2755E">
      <w:pPr>
        <w:autoSpaceDE w:val="0"/>
        <w:autoSpaceDN w:val="0"/>
        <w:adjustRightInd w:val="0"/>
        <w:spacing w:line="240" w:lineRule="auto"/>
        <w:ind w:firstLine="0"/>
        <w:rPr>
          <w:rFonts w:ascii="Times New Roman" w:hAnsi="Times New Roman"/>
          <w:sz w:val="24"/>
          <w:szCs w:val="24"/>
        </w:rPr>
      </w:pPr>
    </w:p>
    <w:p w:rsidR="00A2755E" w:rsidRPr="009D1A40" w:rsidRDefault="00A2755E" w:rsidP="00A2755E">
      <w:pPr>
        <w:spacing w:line="240" w:lineRule="auto"/>
        <w:ind w:firstLine="0"/>
        <w:rPr>
          <w:rFonts w:ascii="Times New Roman" w:hAnsi="Times New Roman"/>
          <w:sz w:val="24"/>
          <w:szCs w:val="24"/>
        </w:rPr>
      </w:pPr>
      <w:r w:rsidRPr="009D1A40">
        <w:rPr>
          <w:rFonts w:ascii="Times New Roman" w:hAnsi="Times New Roman"/>
          <w:sz w:val="24"/>
          <w:szCs w:val="24"/>
        </w:rPr>
        <w:t>ResGaz 1</w:t>
      </w:r>
      <w:r>
        <w:rPr>
          <w:rFonts w:ascii="Times New Roman" w:hAnsi="Times New Roman"/>
          <w:sz w:val="24"/>
          <w:szCs w:val="24"/>
        </w:rPr>
        <w:t>,</w:t>
      </w:r>
      <w:r w:rsidRPr="009D1A40">
        <w:rPr>
          <w:rFonts w:ascii="Times New Roman" w:hAnsi="Times New Roman"/>
          <w:sz w:val="24"/>
          <w:szCs w:val="24"/>
        </w:rPr>
        <w:t xml:space="preserve"> (2001), Elektrik Piyasası Kanunu, 3 Mart 2001 tarih ve 24335 sayılı Resmi Gazete.</w:t>
      </w:r>
    </w:p>
    <w:p w:rsidR="00A2755E" w:rsidRPr="009D1A40" w:rsidRDefault="00A2755E" w:rsidP="00A2755E">
      <w:pPr>
        <w:spacing w:line="240" w:lineRule="auto"/>
        <w:ind w:firstLine="0"/>
        <w:rPr>
          <w:rFonts w:ascii="Times New Roman" w:hAnsi="Times New Roman"/>
          <w:sz w:val="24"/>
          <w:szCs w:val="24"/>
        </w:rPr>
      </w:pPr>
    </w:p>
    <w:p w:rsidR="00A2755E" w:rsidRPr="009D1A40" w:rsidRDefault="00A2755E" w:rsidP="00A2755E">
      <w:pPr>
        <w:spacing w:line="240" w:lineRule="auto"/>
        <w:ind w:firstLine="0"/>
        <w:rPr>
          <w:rFonts w:ascii="Times New Roman" w:hAnsi="Times New Roman"/>
          <w:sz w:val="24"/>
          <w:szCs w:val="24"/>
        </w:rPr>
      </w:pPr>
      <w:r w:rsidRPr="009D1A40">
        <w:rPr>
          <w:rFonts w:ascii="Times New Roman" w:hAnsi="Times New Roman"/>
          <w:sz w:val="24"/>
          <w:szCs w:val="24"/>
        </w:rPr>
        <w:t>ResGaz 2</w:t>
      </w:r>
      <w:r>
        <w:rPr>
          <w:rFonts w:ascii="Times New Roman" w:hAnsi="Times New Roman"/>
          <w:sz w:val="24"/>
          <w:szCs w:val="24"/>
        </w:rPr>
        <w:t>,</w:t>
      </w:r>
      <w:r w:rsidRPr="009D1A40">
        <w:rPr>
          <w:rFonts w:ascii="Times New Roman" w:hAnsi="Times New Roman"/>
          <w:sz w:val="24"/>
          <w:szCs w:val="24"/>
        </w:rPr>
        <w:t xml:space="preserve"> (2009), Dengeleme ve Uzlaştırma Yönetmeliği, 14 Nisan 2009 tarih ve 27200 sayılı Resmi Gazete.</w:t>
      </w:r>
    </w:p>
    <w:p w:rsidR="00A2755E" w:rsidRDefault="00A2755E" w:rsidP="00A2755E">
      <w:pPr>
        <w:spacing w:line="240" w:lineRule="auto"/>
        <w:ind w:firstLine="0"/>
        <w:rPr>
          <w:rFonts w:ascii="Times New Roman" w:hAnsi="Times New Roman"/>
          <w:color w:val="000000" w:themeColor="text1"/>
          <w:sz w:val="24"/>
          <w:szCs w:val="24"/>
        </w:rPr>
      </w:pPr>
    </w:p>
    <w:p w:rsidR="00A2755E" w:rsidRPr="00E228DA" w:rsidRDefault="00A2755E" w:rsidP="00A2755E">
      <w:pPr>
        <w:spacing w:line="240" w:lineRule="auto"/>
        <w:ind w:firstLine="0"/>
        <w:rPr>
          <w:rFonts w:ascii="Times New Roman" w:hAnsi="Times New Roman"/>
          <w:color w:val="000000" w:themeColor="text1"/>
          <w:sz w:val="24"/>
          <w:szCs w:val="24"/>
        </w:rPr>
      </w:pPr>
      <w:r>
        <w:rPr>
          <w:rFonts w:ascii="Times New Roman" w:hAnsi="Times New Roman"/>
          <w:color w:val="000000" w:themeColor="text1"/>
          <w:sz w:val="24"/>
          <w:szCs w:val="24"/>
        </w:rPr>
        <w:t xml:space="preserve">TUIK, (2011), </w:t>
      </w:r>
      <w:r w:rsidRPr="00B15BAB">
        <w:rPr>
          <w:rFonts w:ascii="Times New Roman" w:hAnsi="Times New Roman"/>
          <w:color w:val="000000" w:themeColor="text1"/>
          <w:sz w:val="24"/>
          <w:szCs w:val="24"/>
        </w:rPr>
        <w:t xml:space="preserve">İllere ve </w:t>
      </w:r>
      <w:r>
        <w:rPr>
          <w:rFonts w:ascii="Times New Roman" w:hAnsi="Times New Roman"/>
          <w:color w:val="000000" w:themeColor="text1"/>
          <w:sz w:val="24"/>
          <w:szCs w:val="24"/>
        </w:rPr>
        <w:t xml:space="preserve">yıllara göre konut satışları, </w:t>
      </w:r>
      <w:r w:rsidRPr="00B15BAB">
        <w:rPr>
          <w:rFonts w:ascii="Times New Roman" w:hAnsi="Times New Roman"/>
          <w:color w:val="000000" w:themeColor="text1"/>
          <w:sz w:val="24"/>
          <w:szCs w:val="24"/>
        </w:rPr>
        <w:t>Türkiye İstatistik Kurumu</w:t>
      </w:r>
      <w:r>
        <w:rPr>
          <w:rFonts w:ascii="Times New Roman" w:hAnsi="Times New Roman"/>
          <w:color w:val="000000" w:themeColor="text1"/>
          <w:sz w:val="24"/>
          <w:szCs w:val="24"/>
        </w:rPr>
        <w:t>.</w:t>
      </w:r>
    </w:p>
    <w:p w:rsidR="00A2755E" w:rsidRDefault="00A2755E" w:rsidP="00A2755E">
      <w:pPr>
        <w:autoSpaceDE w:val="0"/>
        <w:autoSpaceDN w:val="0"/>
        <w:adjustRightInd w:val="0"/>
        <w:spacing w:line="240" w:lineRule="auto"/>
        <w:ind w:firstLine="0"/>
        <w:rPr>
          <w:rFonts w:ascii="Times New Roman" w:hAnsi="Times New Roman"/>
          <w:color w:val="000000" w:themeColor="text1"/>
          <w:sz w:val="24"/>
          <w:szCs w:val="24"/>
          <w:lang w:val="en-US"/>
        </w:rPr>
      </w:pPr>
    </w:p>
    <w:p w:rsidR="00A2755E" w:rsidRDefault="00A2755E" w:rsidP="00A2755E">
      <w:pPr>
        <w:autoSpaceDE w:val="0"/>
        <w:autoSpaceDN w:val="0"/>
        <w:adjustRightInd w:val="0"/>
        <w:spacing w:line="240" w:lineRule="auto"/>
        <w:ind w:firstLine="0"/>
        <w:rPr>
          <w:rFonts w:ascii="Times New Roman" w:hAnsi="Times New Roman"/>
          <w:color w:val="000000" w:themeColor="text1"/>
          <w:sz w:val="24"/>
          <w:szCs w:val="24"/>
        </w:rPr>
      </w:pPr>
      <w:r w:rsidRPr="00B15BAB">
        <w:rPr>
          <w:rFonts w:ascii="Times New Roman" w:hAnsi="Times New Roman"/>
          <w:color w:val="000000" w:themeColor="text1"/>
          <w:sz w:val="24"/>
          <w:szCs w:val="24"/>
        </w:rPr>
        <w:t>TSE, (</w:t>
      </w:r>
      <w:r>
        <w:rPr>
          <w:rFonts w:ascii="Times New Roman" w:hAnsi="Times New Roman"/>
          <w:color w:val="000000" w:themeColor="text1"/>
          <w:sz w:val="24"/>
          <w:szCs w:val="24"/>
        </w:rPr>
        <w:t>2012</w:t>
      </w:r>
      <w:r w:rsidRPr="00B15BAB">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B15BAB">
        <w:rPr>
          <w:rFonts w:ascii="Times New Roman" w:hAnsi="Times New Roman"/>
          <w:color w:val="000000" w:themeColor="text1"/>
          <w:sz w:val="24"/>
          <w:szCs w:val="24"/>
        </w:rPr>
        <w:t>Baz istasyolarının yakınında insanın maruz kaldığı elektromanyetik alanın yerinde ölçülmesi için temel standard</w:t>
      </w:r>
      <w:r>
        <w:rPr>
          <w:rFonts w:ascii="Times New Roman" w:hAnsi="Times New Roman"/>
          <w:color w:val="000000" w:themeColor="text1"/>
          <w:sz w:val="24"/>
          <w:szCs w:val="24"/>
        </w:rPr>
        <w:t xml:space="preserve">, </w:t>
      </w:r>
      <w:r w:rsidRPr="00D73C3C">
        <w:rPr>
          <w:rFonts w:ascii="Times New Roman" w:hAnsi="Times New Roman"/>
          <w:color w:val="000000" w:themeColor="text1"/>
          <w:sz w:val="24"/>
          <w:szCs w:val="24"/>
        </w:rPr>
        <w:t>TS EN 61000-4-12, </w:t>
      </w:r>
      <w:r>
        <w:rPr>
          <w:rFonts w:ascii="Times New Roman" w:hAnsi="Times New Roman"/>
          <w:color w:val="000000" w:themeColor="text1"/>
          <w:sz w:val="24"/>
          <w:szCs w:val="24"/>
        </w:rPr>
        <w:t xml:space="preserve"> Türk Standartları Enstitüsü.</w:t>
      </w:r>
    </w:p>
    <w:p w:rsidR="00A2755E" w:rsidRDefault="00A2755E" w:rsidP="00A2755E">
      <w:pPr>
        <w:autoSpaceDE w:val="0"/>
        <w:autoSpaceDN w:val="0"/>
        <w:adjustRightInd w:val="0"/>
        <w:spacing w:line="240" w:lineRule="auto"/>
        <w:ind w:firstLine="0"/>
        <w:rPr>
          <w:rFonts w:ascii="Times New Roman" w:hAnsi="Times New Roman"/>
          <w:color w:val="000000" w:themeColor="text1"/>
          <w:sz w:val="24"/>
          <w:szCs w:val="24"/>
        </w:rPr>
      </w:pPr>
    </w:p>
    <w:p w:rsidR="00A2755E" w:rsidRDefault="00A2755E" w:rsidP="00A2755E">
      <w:pPr>
        <w:autoSpaceDE w:val="0"/>
        <w:autoSpaceDN w:val="0"/>
        <w:adjustRightInd w:val="0"/>
        <w:spacing w:line="240" w:lineRule="auto"/>
        <w:ind w:firstLine="0"/>
        <w:rPr>
          <w:rFonts w:ascii="Times New Roman" w:hAnsi="Times New Roman"/>
          <w:iCs/>
          <w:color w:val="000000" w:themeColor="text1"/>
          <w:sz w:val="24"/>
          <w:szCs w:val="24"/>
        </w:rPr>
      </w:pPr>
      <w:r>
        <w:rPr>
          <w:rFonts w:ascii="Times New Roman" w:hAnsi="Times New Roman"/>
          <w:color w:val="000000" w:themeColor="text1"/>
          <w:sz w:val="24"/>
          <w:szCs w:val="24"/>
        </w:rPr>
        <w:t xml:space="preserve">YALBEL, (2011), </w:t>
      </w:r>
      <w:r w:rsidRPr="00040B58">
        <w:rPr>
          <w:rFonts w:ascii="Times New Roman" w:hAnsi="Times New Roman"/>
          <w:iCs/>
          <w:color w:val="000000" w:themeColor="text1"/>
          <w:sz w:val="24"/>
          <w:szCs w:val="24"/>
        </w:rPr>
        <w:t>Afet</w:t>
      </w:r>
      <w:r w:rsidRPr="00040B58">
        <w:rPr>
          <w:rFonts w:ascii="Times New Roman" w:hAnsi="Times New Roman"/>
          <w:color w:val="000000" w:themeColor="text1"/>
          <w:sz w:val="24"/>
          <w:szCs w:val="24"/>
        </w:rPr>
        <w:t xml:space="preserve"> ve acil durum </w:t>
      </w:r>
      <w:r w:rsidRPr="00040B58">
        <w:rPr>
          <w:rFonts w:ascii="Times New Roman" w:hAnsi="Times New Roman"/>
          <w:iCs/>
          <w:color w:val="000000" w:themeColor="text1"/>
          <w:sz w:val="24"/>
          <w:szCs w:val="24"/>
        </w:rPr>
        <w:t>planı</w:t>
      </w:r>
      <w:r>
        <w:rPr>
          <w:rFonts w:ascii="Times New Roman" w:hAnsi="Times New Roman"/>
          <w:iCs/>
          <w:color w:val="000000" w:themeColor="text1"/>
          <w:sz w:val="24"/>
          <w:szCs w:val="24"/>
        </w:rPr>
        <w:t>, Yalova Belediyesi.</w:t>
      </w:r>
    </w:p>
    <w:p w:rsidR="00A2755E" w:rsidRDefault="00A2755E" w:rsidP="00A2755E">
      <w:pPr>
        <w:autoSpaceDE w:val="0"/>
        <w:autoSpaceDN w:val="0"/>
        <w:adjustRightInd w:val="0"/>
        <w:spacing w:line="240" w:lineRule="auto"/>
        <w:ind w:firstLine="0"/>
        <w:rPr>
          <w:rFonts w:ascii="Times New Roman" w:hAnsi="Times New Roman"/>
          <w:iCs/>
          <w:color w:val="000000" w:themeColor="text1"/>
          <w:sz w:val="24"/>
          <w:szCs w:val="24"/>
        </w:rPr>
      </w:pPr>
    </w:p>
    <w:p w:rsidR="00A2755E" w:rsidRPr="00040B58" w:rsidRDefault="00A2755E" w:rsidP="00A2755E">
      <w:pPr>
        <w:autoSpaceDE w:val="0"/>
        <w:autoSpaceDN w:val="0"/>
        <w:adjustRightInd w:val="0"/>
        <w:spacing w:line="240" w:lineRule="auto"/>
        <w:ind w:firstLine="0"/>
        <w:rPr>
          <w:rFonts w:ascii="Times New Roman" w:hAnsi="Times New Roman"/>
          <w:color w:val="000000" w:themeColor="text1"/>
          <w:sz w:val="24"/>
          <w:szCs w:val="24"/>
        </w:rPr>
      </w:pPr>
      <w:r>
        <w:rPr>
          <w:rFonts w:ascii="Times New Roman" w:hAnsi="Times New Roman"/>
          <w:iCs/>
          <w:color w:val="000000" w:themeColor="text1"/>
          <w:sz w:val="24"/>
          <w:szCs w:val="24"/>
        </w:rPr>
        <w:t>YOZVAL, (2013), Beşinci (2009-2013) dönem strateji planı, Yozgat Valiliği.</w:t>
      </w:r>
    </w:p>
    <w:p w:rsidR="00A2755E" w:rsidRPr="00B15BAB" w:rsidRDefault="00A2755E" w:rsidP="00A2755E">
      <w:pPr>
        <w:autoSpaceDE w:val="0"/>
        <w:autoSpaceDN w:val="0"/>
        <w:adjustRightInd w:val="0"/>
        <w:spacing w:line="240" w:lineRule="auto"/>
        <w:ind w:firstLine="0"/>
        <w:rPr>
          <w:rFonts w:ascii="Times New Roman" w:hAnsi="Times New Roman"/>
          <w:color w:val="000000" w:themeColor="text1"/>
          <w:sz w:val="24"/>
          <w:szCs w:val="24"/>
        </w:rPr>
      </w:pPr>
    </w:p>
    <w:p w:rsidR="00A2755E" w:rsidRPr="00E228DA" w:rsidRDefault="00A2755E" w:rsidP="00A2755E">
      <w:pPr>
        <w:spacing w:line="240" w:lineRule="auto"/>
        <w:ind w:firstLine="0"/>
        <w:rPr>
          <w:rFonts w:ascii="Times New Roman" w:hAnsi="Times New Roman"/>
          <w:color w:val="000000" w:themeColor="text1"/>
          <w:sz w:val="24"/>
          <w:szCs w:val="24"/>
          <w:lang w:val="en-US"/>
        </w:rPr>
      </w:pPr>
      <w:r w:rsidRPr="00E228DA">
        <w:rPr>
          <w:rFonts w:ascii="Times New Roman" w:hAnsi="Times New Roman"/>
          <w:color w:val="000000" w:themeColor="text1"/>
          <w:sz w:val="24"/>
          <w:szCs w:val="24"/>
          <w:lang w:val="en-US"/>
        </w:rPr>
        <w:t xml:space="preserve">Web 1, (2012), </w:t>
      </w:r>
      <w:hyperlink r:id="rId29" w:history="1">
        <w:r w:rsidRPr="00697603">
          <w:rPr>
            <w:rStyle w:val="Kpr"/>
            <w:rFonts w:ascii="Times New Roman" w:hAnsi="Times New Roman"/>
            <w:sz w:val="24"/>
            <w:szCs w:val="24"/>
            <w:lang w:val="en-US"/>
          </w:rPr>
          <w:t>http://www.gtu.edu.tr/kategori/65/0/ogrenci-el-kitabi.asp</w:t>
        </w:r>
      </w:hyperlink>
      <w:r w:rsidRPr="00E228DA">
        <w:rPr>
          <w:rFonts w:ascii="Times New Roman" w:hAnsi="Times New Roman"/>
          <w:color w:val="000000" w:themeColor="text1"/>
          <w:sz w:val="24"/>
          <w:szCs w:val="24"/>
          <w:lang w:val="en-US"/>
        </w:rPr>
        <w:t>, (Erişim Tarihi: 14/06/2012).</w:t>
      </w:r>
    </w:p>
    <w:p w:rsidR="00A2755E" w:rsidRPr="00E228DA" w:rsidRDefault="00A2755E" w:rsidP="00A2755E">
      <w:pPr>
        <w:spacing w:line="240" w:lineRule="auto"/>
        <w:ind w:firstLine="0"/>
        <w:rPr>
          <w:rFonts w:ascii="Times New Roman" w:hAnsi="Times New Roman"/>
          <w:color w:val="000000" w:themeColor="text1"/>
          <w:sz w:val="24"/>
          <w:szCs w:val="24"/>
          <w:lang w:val="en-US"/>
        </w:rPr>
      </w:pPr>
    </w:p>
    <w:p w:rsidR="00A2755E" w:rsidRPr="00E228DA" w:rsidRDefault="00A2755E" w:rsidP="00A2755E">
      <w:pPr>
        <w:spacing w:line="240" w:lineRule="auto"/>
        <w:ind w:firstLine="0"/>
        <w:rPr>
          <w:rFonts w:ascii="Times New Roman" w:hAnsi="Times New Roman"/>
          <w:color w:val="000000" w:themeColor="text1"/>
          <w:sz w:val="24"/>
          <w:szCs w:val="24"/>
          <w:lang w:val="en-US"/>
        </w:rPr>
      </w:pPr>
      <w:r w:rsidRPr="00E228DA">
        <w:rPr>
          <w:rFonts w:ascii="Times New Roman" w:hAnsi="Times New Roman"/>
          <w:color w:val="000000" w:themeColor="text1"/>
          <w:sz w:val="24"/>
          <w:szCs w:val="24"/>
          <w:lang w:val="en-US"/>
        </w:rPr>
        <w:t xml:space="preserve">Web 2, (2013), </w:t>
      </w:r>
      <w:hyperlink r:id="rId30" w:history="1">
        <w:r w:rsidRPr="00E228DA">
          <w:rPr>
            <w:rStyle w:val="Kpr"/>
            <w:rFonts w:ascii="Times New Roman" w:hAnsi="Times New Roman"/>
            <w:color w:val="000000" w:themeColor="text1"/>
            <w:sz w:val="24"/>
            <w:szCs w:val="24"/>
            <w:lang w:val="en-US"/>
          </w:rPr>
          <w:t>http://www.remcom.com/xgtd</w:t>
        </w:r>
      </w:hyperlink>
      <w:r w:rsidRPr="00E228DA">
        <w:rPr>
          <w:rFonts w:ascii="Times New Roman" w:hAnsi="Times New Roman"/>
          <w:color w:val="000000" w:themeColor="text1"/>
          <w:sz w:val="24"/>
          <w:szCs w:val="24"/>
          <w:lang w:val="en-US"/>
        </w:rPr>
        <w:t>, (Erişim Tarihi: 24/11/2013).</w:t>
      </w:r>
    </w:p>
    <w:p w:rsidR="00A2755E" w:rsidRPr="00E228DA" w:rsidRDefault="00A2755E" w:rsidP="00A2755E">
      <w:pPr>
        <w:spacing w:line="240" w:lineRule="auto"/>
        <w:ind w:firstLine="0"/>
        <w:rPr>
          <w:rFonts w:ascii="Times New Roman" w:hAnsi="Times New Roman"/>
          <w:color w:val="000000" w:themeColor="text1"/>
          <w:sz w:val="24"/>
          <w:szCs w:val="24"/>
        </w:rPr>
      </w:pPr>
    </w:p>
    <w:p w:rsidR="00A2755E" w:rsidRPr="00E228DA" w:rsidRDefault="00A2755E" w:rsidP="00A2755E">
      <w:pPr>
        <w:autoSpaceDE w:val="0"/>
        <w:autoSpaceDN w:val="0"/>
        <w:adjustRightInd w:val="0"/>
        <w:spacing w:line="240" w:lineRule="auto"/>
        <w:ind w:firstLine="0"/>
        <w:rPr>
          <w:rFonts w:ascii="Times New Roman" w:hAnsi="Times New Roman"/>
          <w:color w:val="000000" w:themeColor="text1"/>
          <w:sz w:val="24"/>
          <w:szCs w:val="24"/>
        </w:rPr>
      </w:pPr>
      <w:r w:rsidRPr="00DD700A">
        <w:rPr>
          <w:rFonts w:ascii="Times New Roman" w:hAnsi="Times New Roman"/>
          <w:color w:val="000000" w:themeColor="text1"/>
          <w:sz w:val="24"/>
          <w:szCs w:val="24"/>
          <w:lang w:val="en-US"/>
        </w:rPr>
        <w:lastRenderedPageBreak/>
        <w:t>Williams D., (2005), “Screw Less Clip Mounted Computer Drive”, U.S. Patent</w:t>
      </w:r>
      <w:r w:rsidRPr="00E228DA">
        <w:rPr>
          <w:rFonts w:ascii="Times New Roman" w:hAnsi="Times New Roman"/>
          <w:color w:val="000000" w:themeColor="text1"/>
          <w:sz w:val="24"/>
          <w:szCs w:val="24"/>
        </w:rPr>
        <w:t xml:space="preserve"> 6,885,550.</w:t>
      </w:r>
    </w:p>
    <w:p w:rsidR="00A2755E" w:rsidRPr="00601BE4" w:rsidRDefault="00A2755E" w:rsidP="00A2755E">
      <w:pPr>
        <w:spacing w:line="240" w:lineRule="auto"/>
        <w:ind w:firstLine="0"/>
        <w:rPr>
          <w:rFonts w:ascii="Times New Roman" w:hAnsi="Times New Roman"/>
          <w:color w:val="000000" w:themeColor="text1"/>
          <w:sz w:val="24"/>
          <w:szCs w:val="24"/>
        </w:rPr>
      </w:pPr>
    </w:p>
    <w:p w:rsidR="00A2755E" w:rsidRPr="00A0168B" w:rsidRDefault="00A2755E" w:rsidP="00A2755E">
      <w:pPr>
        <w:spacing w:line="240" w:lineRule="auto"/>
        <w:ind w:firstLine="0"/>
        <w:rPr>
          <w:rFonts w:ascii="Times New Roman" w:hAnsi="Times New Roman"/>
          <w:color w:val="000000" w:themeColor="text1"/>
          <w:sz w:val="24"/>
          <w:szCs w:val="24"/>
        </w:rPr>
      </w:pPr>
      <w:r w:rsidRPr="00A0168B">
        <w:rPr>
          <w:rFonts w:ascii="Times New Roman" w:hAnsi="Times New Roman"/>
          <w:color w:val="000000" w:themeColor="text1"/>
          <w:sz w:val="24"/>
          <w:szCs w:val="24"/>
        </w:rPr>
        <w:t>Zang X. D., (2005), Wireless power transfer in concrete via coupled magnetic resonance, IEEE Transactions on Antennas And Propagation, 61</w:t>
      </w:r>
      <w:r>
        <w:rPr>
          <w:rFonts w:ascii="Times New Roman" w:hAnsi="Times New Roman"/>
          <w:color w:val="000000" w:themeColor="text1"/>
          <w:sz w:val="24"/>
          <w:szCs w:val="24"/>
        </w:rPr>
        <w:t xml:space="preserve"> </w:t>
      </w:r>
      <w:r w:rsidRPr="00A0168B">
        <w:rPr>
          <w:rFonts w:ascii="Times New Roman" w:hAnsi="Times New Roman"/>
          <w:color w:val="000000" w:themeColor="text1"/>
          <w:sz w:val="24"/>
          <w:szCs w:val="24"/>
        </w:rPr>
        <w:t xml:space="preserve">(3), </w:t>
      </w:r>
      <w:r>
        <w:rPr>
          <w:rFonts w:ascii="Times New Roman" w:hAnsi="Times New Roman"/>
          <w:color w:val="000000" w:themeColor="text1"/>
          <w:sz w:val="24"/>
          <w:szCs w:val="24"/>
        </w:rPr>
        <w:t>1378-1384.</w:t>
      </w:r>
    </w:p>
    <w:p w:rsidR="00A2755E" w:rsidRDefault="00A2755E" w:rsidP="00A2755E">
      <w:pPr>
        <w:autoSpaceDE w:val="0"/>
        <w:autoSpaceDN w:val="0"/>
        <w:adjustRightInd w:val="0"/>
        <w:spacing w:line="240" w:lineRule="auto"/>
        <w:ind w:firstLine="0"/>
        <w:rPr>
          <w:rFonts w:ascii="Times New Roman" w:hAnsi="Times New Roman"/>
          <w:color w:val="000000" w:themeColor="text1"/>
          <w:sz w:val="24"/>
          <w:szCs w:val="24"/>
          <w:lang w:val="en-US"/>
        </w:rPr>
      </w:pPr>
    </w:p>
    <w:p w:rsidR="00A2755E" w:rsidRDefault="00A2755E" w:rsidP="00A2755E">
      <w:pPr>
        <w:autoSpaceDE w:val="0"/>
        <w:autoSpaceDN w:val="0"/>
        <w:adjustRightInd w:val="0"/>
        <w:spacing w:line="240" w:lineRule="auto"/>
        <w:ind w:firstLine="0"/>
        <w:rPr>
          <w:rFonts w:ascii="Times New Roman" w:hAnsi="Times New Roman"/>
          <w:color w:val="000000" w:themeColor="text1"/>
          <w:sz w:val="24"/>
          <w:szCs w:val="24"/>
          <w:lang w:val="en-US"/>
        </w:rPr>
      </w:pPr>
    </w:p>
    <w:p w:rsidR="00A2755E" w:rsidRPr="00E228DA" w:rsidRDefault="00A2755E" w:rsidP="00A2755E">
      <w:pPr>
        <w:ind w:firstLine="0"/>
        <w:rPr>
          <w:rFonts w:ascii="Times New Roman" w:hAnsi="Times New Roman"/>
          <w:color w:val="000000" w:themeColor="text1"/>
          <w:sz w:val="24"/>
          <w:szCs w:val="24"/>
          <w:lang w:val="en-US"/>
        </w:rPr>
      </w:pPr>
    </w:p>
    <w:p w:rsidR="00A2755E" w:rsidRPr="00E228DA" w:rsidRDefault="00A2755E" w:rsidP="00A2755E">
      <w:pPr>
        <w:rPr>
          <w:rFonts w:ascii="Times New Roman" w:hAnsi="Times New Roman"/>
          <w:color w:val="000000" w:themeColor="text1"/>
          <w:sz w:val="24"/>
          <w:szCs w:val="24"/>
          <w:lang w:val="en-US"/>
        </w:rPr>
      </w:pPr>
      <w:r w:rsidRPr="00E228DA">
        <w:rPr>
          <w:rFonts w:ascii="Times New Roman" w:hAnsi="Times New Roman"/>
          <w:color w:val="000000" w:themeColor="text1"/>
          <w:sz w:val="24"/>
          <w:szCs w:val="24"/>
          <w:lang w:val="en-US"/>
        </w:rPr>
        <w:br w:type="page"/>
      </w:r>
    </w:p>
    <w:p w:rsidR="00A2755E" w:rsidRPr="00E228DA" w:rsidRDefault="00A2755E" w:rsidP="00A2755E">
      <w:pPr>
        <w:spacing w:line="240" w:lineRule="auto"/>
        <w:ind w:firstLine="0"/>
        <w:jc w:val="center"/>
        <w:rPr>
          <w:rFonts w:ascii="Times New Roman" w:hAnsi="Times New Roman"/>
          <w:b/>
          <w:color w:val="000000" w:themeColor="text1"/>
          <w:sz w:val="32"/>
          <w:szCs w:val="32"/>
        </w:rPr>
      </w:pPr>
      <w:bookmarkStart w:id="29" w:name="_Toc346277378"/>
      <w:bookmarkStart w:id="30" w:name="_Toc352186530"/>
      <w:bookmarkStart w:id="31" w:name="_Toc359689481"/>
      <w:r w:rsidRPr="00E228DA">
        <w:rPr>
          <w:rFonts w:ascii="Times New Roman" w:hAnsi="Times New Roman"/>
          <w:b/>
          <w:color w:val="000000" w:themeColor="text1"/>
          <w:sz w:val="32"/>
          <w:szCs w:val="32"/>
        </w:rPr>
        <w:lastRenderedPageBreak/>
        <w:t>KAYNAKLAR</w:t>
      </w:r>
    </w:p>
    <w:p w:rsidR="00A2755E" w:rsidRPr="005322B0" w:rsidRDefault="00A2755E" w:rsidP="00A2755E">
      <w:pPr>
        <w:spacing w:line="240" w:lineRule="auto"/>
        <w:ind w:left="567" w:firstLine="0"/>
        <w:jc w:val="center"/>
        <w:rPr>
          <w:rFonts w:ascii="Times New Roman" w:hAnsi="Times New Roman"/>
          <w:b/>
          <w:color w:val="000000" w:themeColor="text1"/>
          <w:sz w:val="32"/>
          <w:szCs w:val="32"/>
        </w:rPr>
      </w:pPr>
    </w:p>
    <w:p w:rsidR="00A2755E" w:rsidRPr="005322B0" w:rsidRDefault="00A2755E" w:rsidP="00A2755E">
      <w:pPr>
        <w:spacing w:line="240" w:lineRule="auto"/>
        <w:ind w:left="567" w:firstLine="0"/>
        <w:jc w:val="center"/>
        <w:rPr>
          <w:rFonts w:ascii="Times New Roman" w:hAnsi="Times New Roman"/>
          <w:b/>
          <w:color w:val="000000" w:themeColor="text1"/>
          <w:sz w:val="32"/>
          <w:szCs w:val="32"/>
        </w:rPr>
      </w:pPr>
    </w:p>
    <w:p w:rsidR="00A2755E" w:rsidRDefault="00A2755E" w:rsidP="00A2755E">
      <w:pPr>
        <w:spacing w:line="240" w:lineRule="auto"/>
        <w:ind w:left="426" w:hanging="426"/>
        <w:rPr>
          <w:rFonts w:ascii="Times New Roman" w:hAnsi="Times New Roman"/>
          <w:sz w:val="24"/>
          <w:szCs w:val="24"/>
          <w:lang w:val="en-US"/>
        </w:rPr>
      </w:pPr>
      <w:r w:rsidRPr="005322B0">
        <w:rPr>
          <w:rFonts w:ascii="Times New Roman" w:hAnsi="Times New Roman"/>
          <w:sz w:val="24"/>
          <w:szCs w:val="24"/>
          <w:lang w:val="en-US"/>
        </w:rPr>
        <w:t>[1]</w:t>
      </w:r>
      <w:r w:rsidRPr="005322B0">
        <w:rPr>
          <w:rFonts w:ascii="Times New Roman" w:hAnsi="Times New Roman"/>
          <w:sz w:val="24"/>
          <w:szCs w:val="24"/>
          <w:lang w:val="en-US"/>
        </w:rPr>
        <w:tab/>
        <w:t>Fidel B., Heyman E., Kastner R., Ziolkowaski R. W., (1997),</w:t>
      </w:r>
      <w:r w:rsidRPr="005322B0">
        <w:rPr>
          <w:rFonts w:ascii="Times New Roman" w:hAnsi="Times New Roman"/>
          <w:sz w:val="24"/>
          <w:szCs w:val="24"/>
        </w:rPr>
        <w:t xml:space="preserve"> “</w:t>
      </w:r>
      <w:r>
        <w:rPr>
          <w:rFonts w:ascii="Times New Roman" w:hAnsi="Times New Roman"/>
          <w:sz w:val="24"/>
          <w:szCs w:val="24"/>
          <w:lang w:val="en-US"/>
        </w:rPr>
        <w:t>Hybrid Ray-</w:t>
      </w:r>
      <w:r w:rsidRPr="005322B0">
        <w:rPr>
          <w:rFonts w:ascii="Times New Roman" w:hAnsi="Times New Roman"/>
          <w:sz w:val="24"/>
          <w:szCs w:val="24"/>
          <w:lang w:val="en-US"/>
        </w:rPr>
        <w:t>FDTD moving window approach to pulse propagation”, Journal of Computational Physics, 138 (5), 480-500.</w:t>
      </w:r>
    </w:p>
    <w:p w:rsidR="00A2755E" w:rsidRPr="005322B0" w:rsidRDefault="00A2755E" w:rsidP="00A2755E">
      <w:pPr>
        <w:spacing w:line="240" w:lineRule="auto"/>
        <w:ind w:left="426" w:hanging="426"/>
        <w:rPr>
          <w:rFonts w:ascii="Times New Roman" w:hAnsi="Times New Roman"/>
          <w:sz w:val="24"/>
          <w:szCs w:val="24"/>
          <w:lang w:val="en-US"/>
        </w:rPr>
      </w:pPr>
    </w:p>
    <w:p w:rsidR="00A2755E" w:rsidRDefault="00A2755E" w:rsidP="00A2755E">
      <w:pPr>
        <w:spacing w:line="240" w:lineRule="auto"/>
        <w:ind w:left="426" w:hanging="426"/>
        <w:rPr>
          <w:rFonts w:ascii="Times New Roman" w:hAnsi="Times New Roman"/>
          <w:sz w:val="24"/>
          <w:szCs w:val="24"/>
          <w:lang w:val="en-US"/>
        </w:rPr>
      </w:pPr>
      <w:r w:rsidRPr="005322B0">
        <w:rPr>
          <w:rFonts w:ascii="Times New Roman" w:hAnsi="Times New Roman"/>
          <w:sz w:val="24"/>
          <w:szCs w:val="24"/>
          <w:lang w:val="en-US"/>
        </w:rPr>
        <w:t>[2]</w:t>
      </w:r>
      <w:r w:rsidRPr="005322B0">
        <w:rPr>
          <w:rFonts w:ascii="Times New Roman" w:hAnsi="Times New Roman"/>
          <w:sz w:val="24"/>
          <w:szCs w:val="24"/>
          <w:lang w:val="en-US"/>
        </w:rPr>
        <w:tab/>
        <w:t>Bourgeade A., (2002), “Dynamic load balancing computation of pulses propagating in a nonlinear medium”, 2nd International Conference on Parallel Processing Workshops, 246-253, Orlando, FL, USA, 18-21 August.</w:t>
      </w:r>
    </w:p>
    <w:p w:rsidR="00A2755E" w:rsidRPr="005322B0" w:rsidRDefault="00A2755E" w:rsidP="00A2755E">
      <w:pPr>
        <w:spacing w:line="240" w:lineRule="auto"/>
        <w:ind w:left="426" w:hanging="426"/>
        <w:rPr>
          <w:rFonts w:ascii="Times New Roman" w:hAnsi="Times New Roman"/>
          <w:sz w:val="24"/>
          <w:szCs w:val="24"/>
          <w:lang w:val="en-US"/>
        </w:rPr>
      </w:pPr>
    </w:p>
    <w:p w:rsidR="00A2755E" w:rsidRPr="005322B0" w:rsidRDefault="00A2755E" w:rsidP="00A2755E">
      <w:pPr>
        <w:autoSpaceDE w:val="0"/>
        <w:autoSpaceDN w:val="0"/>
        <w:adjustRightInd w:val="0"/>
        <w:spacing w:line="240" w:lineRule="auto"/>
        <w:ind w:firstLine="0"/>
        <w:rPr>
          <w:rFonts w:ascii="Times New Roman" w:hAnsi="Times New Roman"/>
          <w:sz w:val="24"/>
          <w:szCs w:val="24"/>
        </w:rPr>
      </w:pPr>
      <w:r w:rsidRPr="005322B0">
        <w:rPr>
          <w:rFonts w:ascii="Times New Roman" w:hAnsi="Times New Roman"/>
          <w:sz w:val="24"/>
          <w:szCs w:val="24"/>
        </w:rPr>
        <w:t>[3]</w:t>
      </w:r>
      <w:r w:rsidRPr="005322B0">
        <w:rPr>
          <w:rFonts w:ascii="Times New Roman" w:hAnsi="Times New Roman"/>
          <w:sz w:val="24"/>
          <w:szCs w:val="24"/>
        </w:rPr>
        <w:tab/>
        <w:t>Praokis J., Salehi M., (2007), “Digital Communications”, 5th Edition, McGraw-</w:t>
      </w:r>
    </w:p>
    <w:p w:rsidR="00A2755E" w:rsidRDefault="00A2755E" w:rsidP="00A2755E">
      <w:pPr>
        <w:autoSpaceDE w:val="0"/>
        <w:autoSpaceDN w:val="0"/>
        <w:adjustRightInd w:val="0"/>
        <w:spacing w:line="240" w:lineRule="auto"/>
        <w:ind w:firstLine="426"/>
        <w:rPr>
          <w:rFonts w:ascii="Times New Roman" w:hAnsi="Times New Roman"/>
          <w:sz w:val="24"/>
          <w:szCs w:val="24"/>
        </w:rPr>
      </w:pPr>
      <w:r w:rsidRPr="005322B0">
        <w:rPr>
          <w:rFonts w:ascii="Times New Roman" w:hAnsi="Times New Roman"/>
          <w:sz w:val="24"/>
          <w:szCs w:val="24"/>
        </w:rPr>
        <w:t>Hill.</w:t>
      </w:r>
    </w:p>
    <w:p w:rsidR="00A2755E" w:rsidRPr="005322B0" w:rsidRDefault="00A2755E" w:rsidP="00A2755E">
      <w:pPr>
        <w:autoSpaceDE w:val="0"/>
        <w:autoSpaceDN w:val="0"/>
        <w:adjustRightInd w:val="0"/>
        <w:spacing w:line="240" w:lineRule="auto"/>
        <w:ind w:firstLine="426"/>
        <w:rPr>
          <w:rFonts w:ascii="Times New Roman" w:hAnsi="Times New Roman"/>
          <w:sz w:val="24"/>
          <w:szCs w:val="24"/>
        </w:rPr>
      </w:pPr>
    </w:p>
    <w:p w:rsidR="00A2755E" w:rsidRDefault="00A2755E" w:rsidP="00A2755E">
      <w:pPr>
        <w:spacing w:line="240" w:lineRule="auto"/>
        <w:ind w:left="426" w:hanging="426"/>
        <w:rPr>
          <w:rFonts w:ascii="Times New Roman" w:hAnsi="Times New Roman"/>
          <w:sz w:val="24"/>
          <w:szCs w:val="24"/>
        </w:rPr>
      </w:pPr>
      <w:r w:rsidRPr="005322B0">
        <w:rPr>
          <w:rFonts w:ascii="Times New Roman" w:hAnsi="Times New Roman"/>
          <w:sz w:val="24"/>
          <w:szCs w:val="24"/>
        </w:rPr>
        <w:t>[4]</w:t>
      </w:r>
      <w:r w:rsidRPr="005322B0">
        <w:rPr>
          <w:rFonts w:ascii="Times New Roman" w:hAnsi="Times New Roman"/>
          <w:sz w:val="24"/>
          <w:szCs w:val="24"/>
        </w:rPr>
        <w:tab/>
        <w:t>Öztürk E., Başaran E., Aksoy S., (2011), “</w:t>
      </w:r>
      <w:r w:rsidRPr="005322B0">
        <w:rPr>
          <w:rFonts w:ascii="Times New Roman" w:hAnsi="Times New Roman"/>
          <w:sz w:val="24"/>
          <w:szCs w:val="24"/>
          <w:lang w:val="en-US"/>
        </w:rPr>
        <w:t>Modeling of Ground Penetrating Radar”.</w:t>
      </w:r>
      <w:r w:rsidRPr="005322B0">
        <w:rPr>
          <w:rFonts w:ascii="Times New Roman" w:hAnsi="Times New Roman"/>
          <w:sz w:val="24"/>
          <w:szCs w:val="24"/>
        </w:rPr>
        <w:t xml:space="preserve"> In: A. S. Turk, A. K. Hocaoglu, A. A. Vertiy, Editors, “Subsurface Sensing Book”, Wiley &amp; Sons Inc.</w:t>
      </w:r>
    </w:p>
    <w:p w:rsidR="00A2755E" w:rsidRPr="005322B0" w:rsidRDefault="00A2755E" w:rsidP="00A2755E">
      <w:pPr>
        <w:spacing w:line="240" w:lineRule="auto"/>
        <w:ind w:left="426" w:hanging="426"/>
        <w:rPr>
          <w:rFonts w:ascii="Times New Roman" w:hAnsi="Times New Roman"/>
          <w:sz w:val="24"/>
          <w:szCs w:val="24"/>
        </w:rPr>
      </w:pPr>
    </w:p>
    <w:p w:rsidR="00A2755E" w:rsidRDefault="00A2755E" w:rsidP="00A2755E">
      <w:pPr>
        <w:autoSpaceDE w:val="0"/>
        <w:autoSpaceDN w:val="0"/>
        <w:adjustRightInd w:val="0"/>
        <w:spacing w:line="240" w:lineRule="auto"/>
        <w:ind w:left="426" w:hanging="426"/>
        <w:rPr>
          <w:rFonts w:ascii="Times New Roman" w:hAnsi="Times New Roman"/>
          <w:sz w:val="24"/>
          <w:szCs w:val="24"/>
        </w:rPr>
      </w:pPr>
      <w:r w:rsidRPr="005322B0">
        <w:rPr>
          <w:rFonts w:ascii="Times New Roman" w:hAnsi="Times New Roman"/>
          <w:sz w:val="24"/>
          <w:szCs w:val="24"/>
        </w:rPr>
        <w:t>[5]</w:t>
      </w:r>
      <w:r w:rsidRPr="005322B0">
        <w:rPr>
          <w:rFonts w:ascii="Times New Roman" w:hAnsi="Times New Roman"/>
          <w:sz w:val="24"/>
          <w:szCs w:val="24"/>
        </w:rPr>
        <w:tab/>
        <w:t xml:space="preserve">Aksoy S., (2003), “Dalga Kılavuzlarında Elektromanyetik Zaman Domeni Analizlerinin Yeni Bir Analitik Metotla İncelenmesi”, Doktora Tezi, </w:t>
      </w:r>
      <w:r>
        <w:rPr>
          <w:rFonts w:ascii="Times New Roman" w:hAnsi="Times New Roman"/>
          <w:sz w:val="24"/>
          <w:szCs w:val="24"/>
        </w:rPr>
        <w:t>Gebze Teknik Üniversitesi.</w:t>
      </w:r>
    </w:p>
    <w:p w:rsidR="00A2755E" w:rsidRPr="005322B0" w:rsidRDefault="00A2755E" w:rsidP="00A2755E">
      <w:pPr>
        <w:autoSpaceDE w:val="0"/>
        <w:autoSpaceDN w:val="0"/>
        <w:adjustRightInd w:val="0"/>
        <w:spacing w:line="240" w:lineRule="auto"/>
        <w:ind w:left="426" w:hanging="426"/>
        <w:rPr>
          <w:rFonts w:ascii="Times New Roman" w:hAnsi="Times New Roman"/>
          <w:sz w:val="24"/>
          <w:szCs w:val="24"/>
        </w:rPr>
      </w:pPr>
    </w:p>
    <w:p w:rsidR="00A2755E" w:rsidRPr="005322B0" w:rsidRDefault="00A2755E" w:rsidP="00A2755E">
      <w:pPr>
        <w:spacing w:line="240" w:lineRule="auto"/>
        <w:ind w:firstLine="0"/>
        <w:rPr>
          <w:rFonts w:ascii="Times New Roman" w:hAnsi="Times New Roman"/>
          <w:sz w:val="24"/>
          <w:szCs w:val="24"/>
          <w:lang w:val="en-US"/>
        </w:rPr>
      </w:pPr>
      <w:r w:rsidRPr="005322B0">
        <w:rPr>
          <w:rFonts w:ascii="Times New Roman" w:hAnsi="Times New Roman"/>
          <w:sz w:val="24"/>
          <w:szCs w:val="24"/>
          <w:lang w:val="en-US"/>
        </w:rPr>
        <w:t>[6]</w:t>
      </w:r>
      <w:r w:rsidRPr="005322B0">
        <w:rPr>
          <w:rFonts w:ascii="Times New Roman" w:hAnsi="Times New Roman"/>
          <w:sz w:val="24"/>
          <w:szCs w:val="24"/>
          <w:lang w:val="en-US"/>
        </w:rPr>
        <w:tab/>
        <w:t xml:space="preserve">Web 1, (2012), ), </w:t>
      </w:r>
      <w:hyperlink r:id="rId31" w:history="1">
        <w:r w:rsidRPr="00697603">
          <w:rPr>
            <w:rStyle w:val="Kpr"/>
            <w:rFonts w:ascii="Times New Roman" w:hAnsi="Times New Roman"/>
            <w:sz w:val="24"/>
            <w:szCs w:val="24"/>
            <w:lang w:val="en-US"/>
          </w:rPr>
          <w:t>http://www.</w:t>
        </w:r>
        <w:r>
          <w:rPr>
            <w:rStyle w:val="Kpr"/>
            <w:rFonts w:ascii="Times New Roman" w:hAnsi="Times New Roman"/>
            <w:sz w:val="24"/>
            <w:szCs w:val="24"/>
            <w:lang w:val="en-US"/>
          </w:rPr>
          <w:t>gtu</w:t>
        </w:r>
        <w:r w:rsidRPr="00697603">
          <w:rPr>
            <w:rStyle w:val="Kpr"/>
            <w:rFonts w:ascii="Times New Roman" w:hAnsi="Times New Roman"/>
            <w:sz w:val="24"/>
            <w:szCs w:val="24"/>
            <w:lang w:val="en-US"/>
          </w:rPr>
          <w:t>.edu.tr/kategori/65/0/ogrenci-el-kitabi.asp</w:t>
        </w:r>
      </w:hyperlink>
      <w:r w:rsidRPr="005322B0">
        <w:rPr>
          <w:rFonts w:ascii="Times New Roman" w:hAnsi="Times New Roman"/>
          <w:sz w:val="24"/>
          <w:szCs w:val="24"/>
          <w:lang w:val="en-US"/>
        </w:rPr>
        <w:t xml:space="preserve">, </w:t>
      </w:r>
    </w:p>
    <w:p w:rsidR="00A2755E" w:rsidRDefault="00A2755E" w:rsidP="00A2755E">
      <w:pPr>
        <w:spacing w:line="240" w:lineRule="auto"/>
        <w:ind w:firstLine="426"/>
        <w:rPr>
          <w:rFonts w:ascii="Times New Roman" w:hAnsi="Times New Roman"/>
          <w:sz w:val="24"/>
          <w:szCs w:val="24"/>
          <w:lang w:val="en-US"/>
        </w:rPr>
      </w:pPr>
      <w:r w:rsidRPr="005322B0">
        <w:rPr>
          <w:rFonts w:ascii="Times New Roman" w:hAnsi="Times New Roman"/>
          <w:sz w:val="24"/>
          <w:szCs w:val="24"/>
          <w:lang w:val="en-US"/>
        </w:rPr>
        <w:t>(Erişim Tarihi: 14/06/2012).</w:t>
      </w:r>
    </w:p>
    <w:p w:rsidR="00A2755E" w:rsidRPr="005322B0" w:rsidRDefault="00A2755E" w:rsidP="00A2755E">
      <w:pPr>
        <w:spacing w:line="240" w:lineRule="auto"/>
        <w:ind w:firstLine="426"/>
        <w:rPr>
          <w:rFonts w:ascii="Times New Roman" w:hAnsi="Times New Roman"/>
          <w:sz w:val="24"/>
          <w:szCs w:val="24"/>
          <w:lang w:val="en-US"/>
        </w:rPr>
      </w:pPr>
    </w:p>
    <w:p w:rsidR="00A2755E" w:rsidRDefault="00A2755E" w:rsidP="00A2755E">
      <w:pPr>
        <w:spacing w:line="240" w:lineRule="auto"/>
        <w:ind w:firstLine="0"/>
        <w:rPr>
          <w:rFonts w:ascii="Times New Roman" w:hAnsi="Times New Roman"/>
          <w:sz w:val="24"/>
          <w:szCs w:val="24"/>
          <w:lang w:val="en-US"/>
        </w:rPr>
      </w:pPr>
      <w:r w:rsidRPr="005322B0">
        <w:rPr>
          <w:rFonts w:ascii="Times New Roman" w:hAnsi="Times New Roman"/>
          <w:sz w:val="24"/>
          <w:szCs w:val="24"/>
          <w:lang w:val="en-US"/>
        </w:rPr>
        <w:t>[7]</w:t>
      </w:r>
      <w:r w:rsidRPr="005322B0">
        <w:rPr>
          <w:rFonts w:ascii="Times New Roman" w:hAnsi="Times New Roman"/>
          <w:sz w:val="24"/>
          <w:szCs w:val="24"/>
          <w:lang w:val="en-US"/>
        </w:rPr>
        <w:tab/>
        <w:t xml:space="preserve">Web 2, (2013), </w:t>
      </w:r>
      <w:hyperlink r:id="rId32" w:history="1">
        <w:r w:rsidRPr="005322B0">
          <w:rPr>
            <w:rStyle w:val="Kpr"/>
            <w:rFonts w:ascii="Times New Roman" w:hAnsi="Times New Roman"/>
            <w:color w:val="auto"/>
            <w:sz w:val="24"/>
            <w:szCs w:val="24"/>
            <w:lang w:val="en-US"/>
          </w:rPr>
          <w:t>http://www.remcom.com/xgtd</w:t>
        </w:r>
      </w:hyperlink>
      <w:r w:rsidRPr="005322B0">
        <w:rPr>
          <w:rFonts w:ascii="Times New Roman" w:hAnsi="Times New Roman"/>
          <w:sz w:val="24"/>
          <w:szCs w:val="24"/>
          <w:lang w:val="en-US"/>
        </w:rPr>
        <w:t>, (Erişim Tarihi: 24/11/2013).</w:t>
      </w:r>
    </w:p>
    <w:p w:rsidR="00A2755E" w:rsidRPr="005322B0" w:rsidRDefault="00A2755E" w:rsidP="00A2755E">
      <w:pPr>
        <w:spacing w:line="240" w:lineRule="auto"/>
        <w:ind w:firstLine="0"/>
        <w:rPr>
          <w:rFonts w:ascii="Times New Roman" w:hAnsi="Times New Roman"/>
          <w:sz w:val="24"/>
          <w:szCs w:val="24"/>
          <w:lang w:val="en-US"/>
        </w:rPr>
      </w:pPr>
    </w:p>
    <w:p w:rsidR="00A2755E" w:rsidRDefault="00A2755E" w:rsidP="00A2755E">
      <w:pPr>
        <w:autoSpaceDE w:val="0"/>
        <w:autoSpaceDN w:val="0"/>
        <w:adjustRightInd w:val="0"/>
        <w:spacing w:line="240" w:lineRule="auto"/>
        <w:ind w:left="426" w:hanging="426"/>
        <w:rPr>
          <w:rFonts w:ascii="Times New Roman" w:hAnsi="Times New Roman"/>
          <w:sz w:val="24"/>
          <w:szCs w:val="24"/>
          <w:lang w:val="en-US"/>
        </w:rPr>
      </w:pPr>
      <w:r w:rsidRPr="005322B0">
        <w:rPr>
          <w:rFonts w:ascii="Times New Roman" w:hAnsi="Times New Roman"/>
          <w:sz w:val="24"/>
          <w:szCs w:val="24"/>
          <w:lang w:val="en-US"/>
        </w:rPr>
        <w:t>[8]</w:t>
      </w:r>
      <w:r w:rsidRPr="005322B0">
        <w:rPr>
          <w:rFonts w:ascii="Times New Roman" w:hAnsi="Times New Roman"/>
          <w:sz w:val="24"/>
          <w:szCs w:val="24"/>
          <w:lang w:val="en-US"/>
        </w:rPr>
        <w:tab/>
        <w:t>Haskell R. E., Case C. T., (1994), “Transient Signal Propagation in Lossless Isotropic Plasmas”, Technical Report No: ARCRL-66-234, Department of Electrical Engineering, Columbia University, USA.</w:t>
      </w:r>
    </w:p>
    <w:p w:rsidR="00A2755E" w:rsidRPr="005322B0" w:rsidRDefault="00A2755E" w:rsidP="00A2755E">
      <w:pPr>
        <w:autoSpaceDE w:val="0"/>
        <w:autoSpaceDN w:val="0"/>
        <w:adjustRightInd w:val="0"/>
        <w:spacing w:line="240" w:lineRule="auto"/>
        <w:ind w:left="426" w:hanging="426"/>
        <w:rPr>
          <w:rFonts w:ascii="Times New Roman" w:hAnsi="Times New Roman"/>
          <w:sz w:val="24"/>
          <w:szCs w:val="24"/>
          <w:lang w:val="en-US"/>
        </w:rPr>
      </w:pPr>
    </w:p>
    <w:p w:rsidR="00A2755E" w:rsidRPr="005322B0" w:rsidRDefault="00A2755E" w:rsidP="00A2755E">
      <w:pPr>
        <w:autoSpaceDE w:val="0"/>
        <w:autoSpaceDN w:val="0"/>
        <w:adjustRightInd w:val="0"/>
        <w:spacing w:line="240" w:lineRule="auto"/>
        <w:ind w:firstLine="0"/>
        <w:rPr>
          <w:rFonts w:ascii="Times New Roman" w:hAnsi="Times New Roman"/>
          <w:sz w:val="24"/>
          <w:szCs w:val="24"/>
        </w:rPr>
      </w:pPr>
      <w:r w:rsidRPr="005322B0">
        <w:rPr>
          <w:rFonts w:ascii="Times New Roman" w:hAnsi="Times New Roman"/>
          <w:sz w:val="24"/>
          <w:szCs w:val="24"/>
        </w:rPr>
        <w:t>[9]</w:t>
      </w:r>
      <w:r w:rsidRPr="005322B0">
        <w:rPr>
          <w:rFonts w:ascii="Times New Roman" w:hAnsi="Times New Roman"/>
          <w:sz w:val="24"/>
          <w:szCs w:val="24"/>
        </w:rPr>
        <w:tab/>
        <w:t xml:space="preserve">Williams D., (2005), “Screw Less Clip Mounted Computer Drive”, U.S. Patent </w:t>
      </w:r>
    </w:p>
    <w:p w:rsidR="00A2755E" w:rsidRDefault="00A2755E" w:rsidP="00A2755E">
      <w:pPr>
        <w:autoSpaceDE w:val="0"/>
        <w:autoSpaceDN w:val="0"/>
        <w:adjustRightInd w:val="0"/>
        <w:spacing w:line="240" w:lineRule="auto"/>
        <w:ind w:firstLine="426"/>
        <w:rPr>
          <w:rFonts w:ascii="Times New Roman" w:hAnsi="Times New Roman"/>
          <w:sz w:val="24"/>
          <w:szCs w:val="24"/>
        </w:rPr>
      </w:pPr>
      <w:r w:rsidRPr="005322B0">
        <w:rPr>
          <w:rFonts w:ascii="Times New Roman" w:hAnsi="Times New Roman"/>
          <w:sz w:val="24"/>
          <w:szCs w:val="24"/>
        </w:rPr>
        <w:t>6,885,550.</w:t>
      </w:r>
    </w:p>
    <w:p w:rsidR="00A2755E" w:rsidRPr="005322B0" w:rsidRDefault="00A2755E" w:rsidP="00A2755E">
      <w:pPr>
        <w:autoSpaceDE w:val="0"/>
        <w:autoSpaceDN w:val="0"/>
        <w:adjustRightInd w:val="0"/>
        <w:spacing w:line="240" w:lineRule="auto"/>
        <w:ind w:firstLine="426"/>
        <w:rPr>
          <w:rFonts w:ascii="Times New Roman" w:hAnsi="Times New Roman"/>
          <w:sz w:val="24"/>
          <w:szCs w:val="24"/>
        </w:rPr>
      </w:pPr>
    </w:p>
    <w:p w:rsidR="00A2755E" w:rsidRPr="005322B0" w:rsidRDefault="00A2755E" w:rsidP="00A2755E">
      <w:pPr>
        <w:spacing w:line="240" w:lineRule="auto"/>
        <w:ind w:firstLine="0"/>
        <w:rPr>
          <w:rFonts w:ascii="Times New Roman" w:hAnsi="Times New Roman"/>
          <w:sz w:val="24"/>
          <w:szCs w:val="24"/>
        </w:rPr>
      </w:pPr>
      <w:r w:rsidRPr="005322B0">
        <w:rPr>
          <w:rFonts w:ascii="Times New Roman" w:hAnsi="Times New Roman"/>
          <w:sz w:val="24"/>
          <w:szCs w:val="24"/>
        </w:rPr>
        <w:t>[10]</w:t>
      </w:r>
      <w:r w:rsidRPr="005322B0">
        <w:rPr>
          <w:rFonts w:ascii="Times New Roman" w:hAnsi="Times New Roman"/>
          <w:sz w:val="24"/>
          <w:szCs w:val="24"/>
        </w:rPr>
        <w:tab/>
        <w:t xml:space="preserve">  ResGaz 1, (2001), Elektrik Piyasası Kanunu, 3 Mart 2001 tarih ve 24335 sayılı </w:t>
      </w:r>
    </w:p>
    <w:p w:rsidR="00A2755E" w:rsidRDefault="00A2755E" w:rsidP="00A2755E">
      <w:pPr>
        <w:spacing w:line="240" w:lineRule="auto"/>
        <w:rPr>
          <w:rFonts w:ascii="Times New Roman" w:hAnsi="Times New Roman"/>
          <w:sz w:val="24"/>
          <w:szCs w:val="24"/>
        </w:rPr>
      </w:pPr>
      <w:r w:rsidRPr="005322B0">
        <w:rPr>
          <w:rFonts w:ascii="Times New Roman" w:hAnsi="Times New Roman"/>
          <w:sz w:val="24"/>
          <w:szCs w:val="24"/>
        </w:rPr>
        <w:t>Resmi Gazete.</w:t>
      </w:r>
    </w:p>
    <w:p w:rsidR="00A2755E" w:rsidRPr="005322B0" w:rsidRDefault="00A2755E" w:rsidP="00A2755E">
      <w:pPr>
        <w:spacing w:line="240" w:lineRule="auto"/>
        <w:rPr>
          <w:rFonts w:ascii="Times New Roman" w:hAnsi="Times New Roman"/>
          <w:sz w:val="24"/>
          <w:szCs w:val="24"/>
        </w:rPr>
      </w:pPr>
    </w:p>
    <w:p w:rsidR="00A2755E" w:rsidRPr="005322B0" w:rsidRDefault="00A2755E" w:rsidP="00A2755E">
      <w:pPr>
        <w:spacing w:line="240" w:lineRule="auto"/>
        <w:ind w:firstLine="0"/>
        <w:rPr>
          <w:rFonts w:ascii="Times New Roman" w:hAnsi="Times New Roman"/>
          <w:color w:val="000000" w:themeColor="text1"/>
          <w:sz w:val="24"/>
          <w:szCs w:val="24"/>
        </w:rPr>
      </w:pPr>
      <w:r w:rsidRPr="005322B0">
        <w:rPr>
          <w:rFonts w:ascii="Times New Roman" w:hAnsi="Times New Roman"/>
          <w:sz w:val="24"/>
          <w:szCs w:val="24"/>
        </w:rPr>
        <w:t xml:space="preserve">[11]  ResGaz 2, (2009), </w:t>
      </w:r>
      <w:r w:rsidRPr="005322B0">
        <w:rPr>
          <w:rFonts w:ascii="Times New Roman" w:hAnsi="Times New Roman"/>
          <w:color w:val="000000" w:themeColor="text1"/>
          <w:sz w:val="24"/>
          <w:szCs w:val="24"/>
        </w:rPr>
        <w:t xml:space="preserve">Dengeleme ve Uzlaştırma Yönetmeliği, 14 Nisan 2009 tarih </w:t>
      </w:r>
    </w:p>
    <w:p w:rsidR="00A2755E" w:rsidRPr="005322B0" w:rsidRDefault="00A2755E" w:rsidP="00A2755E">
      <w:pPr>
        <w:spacing w:line="240" w:lineRule="auto"/>
        <w:rPr>
          <w:rFonts w:ascii="Times New Roman" w:hAnsi="Times New Roman"/>
          <w:color w:val="000000" w:themeColor="text1"/>
          <w:sz w:val="24"/>
          <w:szCs w:val="24"/>
        </w:rPr>
      </w:pPr>
      <w:r w:rsidRPr="005322B0">
        <w:rPr>
          <w:rFonts w:ascii="Times New Roman" w:hAnsi="Times New Roman"/>
          <w:color w:val="000000" w:themeColor="text1"/>
          <w:sz w:val="24"/>
          <w:szCs w:val="24"/>
        </w:rPr>
        <w:t>ve 27200 sayılı Resmi Gazete.</w:t>
      </w:r>
    </w:p>
    <w:p w:rsidR="00A2755E" w:rsidRDefault="00A2755E" w:rsidP="00A2755E">
      <w:pPr>
        <w:rPr>
          <w:rFonts w:ascii="Times New Roman" w:eastAsiaTheme="minorEastAsia" w:hAnsi="Times New Roman"/>
          <w:b/>
          <w:color w:val="000000" w:themeColor="text1"/>
          <w:sz w:val="32"/>
          <w:szCs w:val="32"/>
        </w:rPr>
      </w:pPr>
    </w:p>
    <w:p w:rsidR="00A2755E" w:rsidRDefault="00A2755E" w:rsidP="00A2755E">
      <w:pPr>
        <w:rPr>
          <w:rFonts w:ascii="Times New Roman" w:eastAsiaTheme="minorEastAsia" w:hAnsi="Times New Roman"/>
          <w:b/>
          <w:color w:val="000000" w:themeColor="text1"/>
          <w:sz w:val="32"/>
          <w:szCs w:val="32"/>
        </w:rPr>
      </w:pPr>
    </w:p>
    <w:p w:rsidR="00A2755E" w:rsidRDefault="00A2755E" w:rsidP="00A2755E">
      <w:pPr>
        <w:rPr>
          <w:rFonts w:ascii="Times New Roman" w:eastAsiaTheme="minorEastAsia" w:hAnsi="Times New Roman"/>
          <w:b/>
          <w:color w:val="000000" w:themeColor="text1"/>
          <w:sz w:val="32"/>
          <w:szCs w:val="32"/>
        </w:rPr>
      </w:pPr>
      <w:r>
        <w:rPr>
          <w:rFonts w:ascii="Times New Roman" w:eastAsiaTheme="minorEastAsia" w:hAnsi="Times New Roman"/>
          <w:b/>
          <w:color w:val="000000" w:themeColor="text1"/>
          <w:sz w:val="32"/>
          <w:szCs w:val="32"/>
        </w:rPr>
        <w:br w:type="page"/>
      </w:r>
    </w:p>
    <w:p w:rsidR="00A2755E" w:rsidRPr="00E228DA" w:rsidRDefault="00A2755E" w:rsidP="00A2755E">
      <w:pPr>
        <w:spacing w:line="240" w:lineRule="auto"/>
        <w:ind w:left="567" w:firstLine="0"/>
        <w:jc w:val="center"/>
        <w:rPr>
          <w:rFonts w:ascii="Times New Roman" w:eastAsiaTheme="minorEastAsia" w:hAnsi="Times New Roman"/>
          <w:b/>
          <w:color w:val="000000" w:themeColor="text1"/>
          <w:sz w:val="32"/>
          <w:szCs w:val="32"/>
        </w:rPr>
      </w:pPr>
      <w:r w:rsidRPr="00E228DA">
        <w:rPr>
          <w:rFonts w:ascii="Times New Roman" w:eastAsiaTheme="minorEastAsia" w:hAnsi="Times New Roman"/>
          <w:b/>
          <w:color w:val="000000" w:themeColor="text1"/>
          <w:sz w:val="32"/>
          <w:szCs w:val="32"/>
        </w:rPr>
        <w:lastRenderedPageBreak/>
        <w:t>ÖZGEÇMİŞ</w:t>
      </w:r>
      <w:bookmarkEnd w:id="29"/>
      <w:bookmarkEnd w:id="30"/>
      <w:bookmarkEnd w:id="31"/>
    </w:p>
    <w:p w:rsidR="00A2755E" w:rsidRPr="00E228DA" w:rsidRDefault="00A2755E" w:rsidP="00A2755E">
      <w:pPr>
        <w:spacing w:line="240" w:lineRule="auto"/>
        <w:ind w:left="567" w:firstLine="0"/>
        <w:jc w:val="center"/>
        <w:rPr>
          <w:rFonts w:ascii="Times New Roman" w:eastAsiaTheme="minorEastAsia" w:hAnsi="Times New Roman"/>
          <w:b/>
          <w:color w:val="000000" w:themeColor="text1"/>
          <w:sz w:val="32"/>
          <w:szCs w:val="32"/>
        </w:rPr>
      </w:pPr>
    </w:p>
    <w:p w:rsidR="00A2755E" w:rsidRPr="009D1A40" w:rsidRDefault="00A2755E" w:rsidP="00A2755E">
      <w:pPr>
        <w:spacing w:line="240" w:lineRule="auto"/>
        <w:ind w:left="567" w:firstLine="0"/>
        <w:jc w:val="center"/>
        <w:rPr>
          <w:rFonts w:ascii="Times New Roman" w:eastAsiaTheme="minorEastAsia" w:hAnsi="Times New Roman"/>
          <w:b/>
          <w:sz w:val="32"/>
          <w:szCs w:val="32"/>
        </w:rPr>
      </w:pPr>
    </w:p>
    <w:p w:rsidR="00A2755E" w:rsidRPr="00E228DA" w:rsidRDefault="00A2755E" w:rsidP="00A2755E">
      <w:pPr>
        <w:rPr>
          <w:rFonts w:ascii="Times New Roman" w:eastAsiaTheme="minorEastAsia" w:hAnsi="Times New Roman"/>
          <w:color w:val="000000" w:themeColor="text1"/>
          <w:sz w:val="24"/>
          <w:szCs w:val="24"/>
        </w:rPr>
      </w:pPr>
      <w:r w:rsidRPr="009D1A40">
        <w:rPr>
          <w:rFonts w:ascii="Times New Roman" w:eastAsiaTheme="minorEastAsia" w:hAnsi="Times New Roman"/>
          <w:sz w:val="24"/>
          <w:szCs w:val="24"/>
        </w:rPr>
        <w:t xml:space="preserve">Halil Alptuğ DALGIÇ 1986 yılında Ankara’da doğdu. 2004 yılında başladığı </w:t>
      </w:r>
      <w:r>
        <w:rPr>
          <w:rFonts w:ascii="Times New Roman" w:eastAsiaTheme="minorEastAsia" w:hAnsi="Times New Roman"/>
          <w:sz w:val="24"/>
          <w:szCs w:val="24"/>
        </w:rPr>
        <w:t>Gebze Teknik Üniversitesi</w:t>
      </w:r>
      <w:r w:rsidRPr="009D1A40">
        <w:rPr>
          <w:rFonts w:ascii="Times New Roman" w:eastAsiaTheme="minorEastAsia" w:hAnsi="Times New Roman"/>
          <w:sz w:val="24"/>
          <w:szCs w:val="24"/>
        </w:rPr>
        <w:t xml:space="preserve"> Mühendislik Fakültesi Elektronik Mühendisliği Bölümünü 2009 yılında başarıyla tamamlayarak  aynı yıl yüksek lisans eğitimine </w:t>
      </w:r>
      <w:r>
        <w:rPr>
          <w:rFonts w:ascii="Times New Roman" w:eastAsiaTheme="minorEastAsia" w:hAnsi="Times New Roman"/>
          <w:sz w:val="24"/>
          <w:szCs w:val="24"/>
        </w:rPr>
        <w:t>Gebze Teknik Üniversitesi Fen Bilimleri Enstitüsü</w:t>
      </w:r>
      <w:r>
        <w:rPr>
          <w:rFonts w:ascii="Times New Roman" w:eastAsiaTheme="minorEastAsia" w:hAnsi="Times New Roman"/>
          <w:color w:val="000000" w:themeColor="text1"/>
          <w:sz w:val="24"/>
          <w:szCs w:val="24"/>
        </w:rPr>
        <w:t xml:space="preserve"> </w:t>
      </w:r>
      <w:r w:rsidRPr="00E228DA">
        <w:rPr>
          <w:rFonts w:ascii="Times New Roman" w:eastAsiaTheme="minorEastAsia" w:hAnsi="Times New Roman"/>
          <w:color w:val="000000" w:themeColor="text1"/>
          <w:sz w:val="24"/>
          <w:szCs w:val="24"/>
        </w:rPr>
        <w:t xml:space="preserve">Elektronik Mühendisliği </w:t>
      </w:r>
      <w:r>
        <w:rPr>
          <w:rFonts w:ascii="Times New Roman" w:eastAsiaTheme="minorEastAsia" w:hAnsi="Times New Roman"/>
          <w:color w:val="000000" w:themeColor="text1"/>
          <w:sz w:val="24"/>
          <w:szCs w:val="24"/>
        </w:rPr>
        <w:t>Anabilim Dalında</w:t>
      </w:r>
      <w:r w:rsidRPr="00E228DA">
        <w:rPr>
          <w:rFonts w:ascii="Times New Roman" w:eastAsiaTheme="minorEastAsia" w:hAnsi="Times New Roman"/>
          <w:color w:val="000000" w:themeColor="text1"/>
          <w:sz w:val="24"/>
          <w:szCs w:val="24"/>
        </w:rPr>
        <w:t xml:space="preserve"> başladı. 2009 yılından bu yana TÜBİTAK BİLGEM’de RF/Mikrodalga kaynak konularında araştırmacı ve TEMPEST Test Laboratuvarında proje yürütücüsü olarak çalışmaktadır. </w:t>
      </w:r>
    </w:p>
    <w:p w:rsidR="00A2755E" w:rsidRPr="00E228DA" w:rsidRDefault="00A2755E" w:rsidP="00A2755E">
      <w:pPr>
        <w:rPr>
          <w:rFonts w:ascii="Times New Roman" w:eastAsiaTheme="minorEastAsia" w:hAnsi="Times New Roman"/>
          <w:color w:val="000000" w:themeColor="text1"/>
          <w:sz w:val="24"/>
          <w:szCs w:val="24"/>
        </w:rPr>
      </w:pPr>
    </w:p>
    <w:p w:rsidR="00A2755E" w:rsidRPr="00E228DA" w:rsidRDefault="00A2755E" w:rsidP="00A2755E">
      <w:pPr>
        <w:rPr>
          <w:rFonts w:ascii="Times New Roman" w:eastAsiaTheme="minorEastAsia" w:hAnsi="Times New Roman"/>
          <w:color w:val="000000" w:themeColor="text1"/>
          <w:sz w:val="24"/>
          <w:szCs w:val="24"/>
        </w:rPr>
      </w:pPr>
    </w:p>
    <w:p w:rsidR="00A2755E" w:rsidRPr="00E228DA" w:rsidRDefault="00A2755E" w:rsidP="00A2755E">
      <w:pPr>
        <w:rPr>
          <w:rFonts w:ascii="Times New Roman" w:eastAsiaTheme="minorEastAsia" w:hAnsi="Times New Roman"/>
          <w:color w:val="000000" w:themeColor="text1"/>
          <w:sz w:val="24"/>
          <w:szCs w:val="24"/>
        </w:rPr>
      </w:pPr>
    </w:p>
    <w:p w:rsidR="00A2755E" w:rsidRDefault="00A2755E" w:rsidP="00A2755E">
      <w:pPr>
        <w:rPr>
          <w:rFonts w:ascii="Times New Roman" w:eastAsiaTheme="minorEastAsia" w:hAnsi="Times New Roman"/>
          <w:color w:val="000000" w:themeColor="text1"/>
          <w:sz w:val="24"/>
          <w:szCs w:val="24"/>
        </w:rPr>
      </w:pPr>
      <w:r>
        <w:rPr>
          <w:rFonts w:ascii="Times New Roman" w:eastAsiaTheme="minorEastAsia" w:hAnsi="Times New Roman"/>
          <w:color w:val="000000" w:themeColor="text1"/>
          <w:sz w:val="24"/>
          <w:szCs w:val="24"/>
        </w:rPr>
        <w:br w:type="page"/>
      </w:r>
    </w:p>
    <w:p w:rsidR="00A2755E" w:rsidRPr="007B536B" w:rsidRDefault="00A2755E" w:rsidP="00A2755E">
      <w:pPr>
        <w:spacing w:line="240" w:lineRule="auto"/>
        <w:ind w:left="567" w:firstLine="0"/>
        <w:jc w:val="center"/>
        <w:rPr>
          <w:rFonts w:ascii="Times New Roman" w:eastAsiaTheme="minorEastAsia" w:hAnsi="Times New Roman"/>
          <w:b/>
          <w:color w:val="000000" w:themeColor="text1"/>
          <w:sz w:val="32"/>
          <w:szCs w:val="32"/>
        </w:rPr>
      </w:pPr>
      <w:r w:rsidRPr="007B536B">
        <w:rPr>
          <w:rFonts w:ascii="Times New Roman" w:eastAsiaTheme="minorEastAsia" w:hAnsi="Times New Roman"/>
          <w:b/>
          <w:color w:val="000000" w:themeColor="text1"/>
          <w:sz w:val="32"/>
          <w:szCs w:val="32"/>
        </w:rPr>
        <w:lastRenderedPageBreak/>
        <w:t>EKLER</w:t>
      </w:r>
    </w:p>
    <w:p w:rsidR="00A2755E" w:rsidRPr="007B536B" w:rsidRDefault="00A2755E" w:rsidP="00A2755E">
      <w:pPr>
        <w:spacing w:line="240" w:lineRule="auto"/>
        <w:ind w:left="567" w:firstLine="0"/>
        <w:jc w:val="center"/>
        <w:rPr>
          <w:rFonts w:ascii="Times New Roman" w:eastAsiaTheme="minorEastAsia" w:hAnsi="Times New Roman"/>
          <w:b/>
          <w:color w:val="000000" w:themeColor="text1"/>
          <w:sz w:val="32"/>
          <w:szCs w:val="32"/>
        </w:rPr>
      </w:pPr>
    </w:p>
    <w:p w:rsidR="00A2755E" w:rsidRPr="007B536B" w:rsidRDefault="00A2755E" w:rsidP="00A2755E">
      <w:pPr>
        <w:spacing w:line="240" w:lineRule="auto"/>
        <w:ind w:left="567" w:firstLine="0"/>
        <w:jc w:val="center"/>
        <w:rPr>
          <w:rFonts w:ascii="Times New Roman" w:eastAsiaTheme="minorEastAsia" w:hAnsi="Times New Roman"/>
          <w:b/>
          <w:color w:val="000000" w:themeColor="text1"/>
          <w:sz w:val="32"/>
          <w:szCs w:val="32"/>
        </w:rPr>
      </w:pPr>
    </w:p>
    <w:p w:rsidR="00A2755E" w:rsidRPr="005C4DBB" w:rsidRDefault="00A2755E" w:rsidP="00A2755E">
      <w:pPr>
        <w:pStyle w:val="GvdeMetni"/>
        <w:jc w:val="left"/>
        <w:rPr>
          <w:rFonts w:ascii="Times New Roman" w:hAnsi="Times New Roman"/>
          <w:b/>
          <w:sz w:val="28"/>
          <w:szCs w:val="28"/>
        </w:rPr>
      </w:pPr>
      <w:r w:rsidRPr="005C4DBB">
        <w:rPr>
          <w:rFonts w:ascii="Times New Roman" w:hAnsi="Times New Roman"/>
          <w:b/>
          <w:sz w:val="28"/>
          <w:szCs w:val="28"/>
        </w:rPr>
        <w:t xml:space="preserve">Ek </w:t>
      </w:r>
      <w:r>
        <w:rPr>
          <w:rFonts w:ascii="Times New Roman" w:hAnsi="Times New Roman"/>
          <w:b/>
          <w:sz w:val="28"/>
          <w:szCs w:val="28"/>
        </w:rPr>
        <w:t>A</w:t>
      </w:r>
      <w:r w:rsidRPr="005C4DBB">
        <w:rPr>
          <w:rFonts w:ascii="Times New Roman" w:hAnsi="Times New Roman"/>
          <w:b/>
          <w:sz w:val="28"/>
          <w:szCs w:val="28"/>
        </w:rPr>
        <w:t>: Tez Çalışması Kapsamında Yapılan Yayınlar</w:t>
      </w:r>
    </w:p>
    <w:p w:rsidR="00A2755E" w:rsidRDefault="00A2755E" w:rsidP="00A2755E">
      <w:pPr>
        <w:spacing w:line="240" w:lineRule="auto"/>
        <w:ind w:firstLine="0"/>
        <w:rPr>
          <w:rFonts w:ascii="Times New Roman" w:hAnsi="Times New Roman"/>
          <w:sz w:val="24"/>
          <w:szCs w:val="24"/>
          <w:lang w:val="en-US"/>
        </w:rPr>
      </w:pPr>
    </w:p>
    <w:p w:rsidR="00A2755E" w:rsidRPr="007E3F6E" w:rsidRDefault="00A2755E" w:rsidP="00A2755E">
      <w:pPr>
        <w:spacing w:line="240" w:lineRule="auto"/>
        <w:ind w:firstLine="0"/>
        <w:rPr>
          <w:rFonts w:ascii="Times New Roman" w:hAnsi="Times New Roman"/>
          <w:color w:val="000000" w:themeColor="text1"/>
          <w:sz w:val="24"/>
          <w:szCs w:val="24"/>
          <w:lang w:val="en-US"/>
        </w:rPr>
      </w:pPr>
      <w:r w:rsidRPr="007E3F6E">
        <w:rPr>
          <w:rFonts w:ascii="Times New Roman" w:hAnsi="Times New Roman"/>
          <w:color w:val="000000" w:themeColor="text1"/>
          <w:sz w:val="24"/>
          <w:szCs w:val="24"/>
          <w:lang w:val="en-US"/>
        </w:rPr>
        <w:t>Fidel B., Heyman E., Kastner R., Ziolkowaski R. W., (1997), “Hybrid Ray–FDTD moving window approach to pulse propagation”, Journal of Computational Physics, 138 (5), 480-500.</w:t>
      </w:r>
    </w:p>
    <w:p w:rsidR="00A2755E" w:rsidRPr="007E3F6E" w:rsidRDefault="00A2755E" w:rsidP="00A2755E">
      <w:pPr>
        <w:spacing w:line="240" w:lineRule="auto"/>
        <w:ind w:firstLine="0"/>
        <w:rPr>
          <w:rFonts w:ascii="Times New Roman" w:hAnsi="Times New Roman"/>
          <w:color w:val="000000" w:themeColor="text1"/>
          <w:sz w:val="24"/>
          <w:szCs w:val="24"/>
          <w:lang w:val="en-US"/>
        </w:rPr>
      </w:pPr>
    </w:p>
    <w:p w:rsidR="00A2755E" w:rsidRPr="007E3F6E" w:rsidRDefault="00A2755E" w:rsidP="00A2755E">
      <w:pPr>
        <w:spacing w:line="240" w:lineRule="auto"/>
        <w:ind w:firstLine="0"/>
        <w:rPr>
          <w:rFonts w:ascii="Times New Roman" w:hAnsi="Times New Roman"/>
          <w:color w:val="000000" w:themeColor="text1"/>
          <w:sz w:val="24"/>
          <w:szCs w:val="24"/>
          <w:lang w:val="en-US"/>
        </w:rPr>
      </w:pPr>
      <w:r w:rsidRPr="007E3F6E">
        <w:rPr>
          <w:rFonts w:ascii="Times New Roman" w:hAnsi="Times New Roman"/>
          <w:sz w:val="24"/>
          <w:szCs w:val="24"/>
          <w:lang w:val="en-US"/>
        </w:rPr>
        <w:t xml:space="preserve">Fidel B., (2002), “Dynamic load balancing computation of pulses propagating in a nonlinear medium”, 2nd International Conference on Parallel Processing Workshops, </w:t>
      </w:r>
      <w:r w:rsidRPr="007E3F6E">
        <w:rPr>
          <w:rFonts w:ascii="Times New Roman" w:hAnsi="Times New Roman"/>
          <w:color w:val="000000" w:themeColor="text1"/>
          <w:sz w:val="24"/>
          <w:szCs w:val="24"/>
          <w:lang w:val="en-US"/>
        </w:rPr>
        <w:t>246-253, Vancouver, Canada, 18-21 August.</w:t>
      </w:r>
    </w:p>
    <w:p w:rsidR="00A2755E" w:rsidRPr="007E3F6E" w:rsidRDefault="00A2755E" w:rsidP="00A2755E">
      <w:pPr>
        <w:spacing w:line="240" w:lineRule="auto"/>
        <w:ind w:firstLine="0"/>
        <w:rPr>
          <w:rFonts w:ascii="Times New Roman" w:hAnsi="Times New Roman"/>
          <w:color w:val="000000" w:themeColor="text1"/>
          <w:sz w:val="24"/>
          <w:szCs w:val="24"/>
          <w:lang w:val="en-US"/>
        </w:rPr>
      </w:pPr>
    </w:p>
    <w:p w:rsidR="00A2755E" w:rsidRPr="007E3F6E" w:rsidRDefault="00A2755E" w:rsidP="00A2755E">
      <w:pPr>
        <w:spacing w:line="240" w:lineRule="auto"/>
        <w:ind w:firstLine="0"/>
        <w:rPr>
          <w:rFonts w:ascii="Times New Roman" w:hAnsi="Times New Roman"/>
          <w:sz w:val="24"/>
          <w:szCs w:val="24"/>
          <w:lang w:val="en-US"/>
        </w:rPr>
      </w:pPr>
      <w:r w:rsidRPr="007E3F6E">
        <w:rPr>
          <w:rFonts w:ascii="Times New Roman" w:hAnsi="Times New Roman"/>
          <w:color w:val="000000" w:themeColor="text1"/>
          <w:sz w:val="24"/>
          <w:szCs w:val="24"/>
          <w:lang w:val="en-US"/>
        </w:rPr>
        <w:t>Fidel B., Başaran E., Aksoy S., (2011), “Modeling of Ground Penetrating Radar”. In:</w:t>
      </w:r>
      <w:r w:rsidRPr="007E3F6E">
        <w:rPr>
          <w:rFonts w:ascii="Times New Roman" w:hAnsi="Times New Roman"/>
          <w:sz w:val="24"/>
          <w:szCs w:val="24"/>
          <w:lang w:val="en-US"/>
        </w:rPr>
        <w:t xml:space="preserve"> A. S. Turk, A. K. Hocaoglu, A. A. Vertiy, Editors, “Subsurface Sensing Book”, Wiley &amp; Sons Inc.</w:t>
      </w:r>
    </w:p>
    <w:p w:rsidR="00A2755E" w:rsidRPr="00A27B2E" w:rsidRDefault="00A2755E" w:rsidP="00A2755E">
      <w:pPr>
        <w:ind w:firstLine="0"/>
        <w:rPr>
          <w:rFonts w:ascii="Times New Roman" w:hAnsi="Times New Roman"/>
          <w:color w:val="000000" w:themeColor="text1"/>
          <w:sz w:val="24"/>
          <w:szCs w:val="24"/>
        </w:rPr>
      </w:pPr>
    </w:p>
    <w:p w:rsidR="00A2755E" w:rsidRPr="005C4DBB" w:rsidRDefault="00A2755E" w:rsidP="00A2755E">
      <w:pPr>
        <w:pStyle w:val="GvdeMetni"/>
        <w:jc w:val="left"/>
        <w:rPr>
          <w:rFonts w:ascii="Times New Roman" w:hAnsi="Times New Roman"/>
          <w:b/>
          <w:sz w:val="28"/>
          <w:szCs w:val="28"/>
        </w:rPr>
      </w:pPr>
      <w:r w:rsidRPr="005C4DBB">
        <w:rPr>
          <w:rFonts w:ascii="Times New Roman" w:hAnsi="Times New Roman"/>
          <w:b/>
          <w:sz w:val="28"/>
          <w:szCs w:val="28"/>
        </w:rPr>
        <w:t xml:space="preserve">Ek </w:t>
      </w:r>
      <w:r>
        <w:rPr>
          <w:rFonts w:ascii="Times New Roman" w:hAnsi="Times New Roman"/>
          <w:b/>
          <w:sz w:val="28"/>
          <w:szCs w:val="28"/>
        </w:rPr>
        <w:t>B</w:t>
      </w:r>
      <w:r w:rsidRPr="005C4DBB">
        <w:rPr>
          <w:rFonts w:ascii="Times New Roman" w:hAnsi="Times New Roman"/>
          <w:b/>
          <w:sz w:val="28"/>
          <w:szCs w:val="28"/>
        </w:rPr>
        <w:t>: Açıklamalar</w:t>
      </w:r>
    </w:p>
    <w:p w:rsidR="00A2755E" w:rsidRDefault="00A2755E" w:rsidP="00A2755E">
      <w:pPr>
        <w:pStyle w:val="GvdeMetni"/>
        <w:ind w:firstLine="567"/>
        <w:jc w:val="left"/>
        <w:rPr>
          <w:rFonts w:ascii="Times New Roman" w:hAnsi="Times New Roman"/>
          <w:szCs w:val="24"/>
        </w:rPr>
      </w:pPr>
      <w:r>
        <w:rPr>
          <w:rFonts w:ascii="Times New Roman" w:hAnsi="Times New Roman"/>
          <w:szCs w:val="24"/>
        </w:rPr>
        <w:t>…………………………………………………………………………………………………………………………………….</w:t>
      </w:r>
    </w:p>
    <w:p w:rsidR="00A2755E" w:rsidRDefault="00A2755E" w:rsidP="00A2755E">
      <w:pPr>
        <w:ind w:firstLine="0"/>
        <w:rPr>
          <w:rFonts w:ascii="Times New Roman" w:hAnsi="Times New Roman"/>
          <w:color w:val="000000" w:themeColor="text1"/>
          <w:sz w:val="24"/>
          <w:szCs w:val="24"/>
        </w:rPr>
      </w:pPr>
    </w:p>
    <w:tbl>
      <w:tblPr>
        <w:tblStyle w:val="TabloKlavuzu"/>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79"/>
        <w:gridCol w:w="993"/>
      </w:tblGrid>
      <w:tr w:rsidR="00A2755E" w:rsidRPr="009D1A40" w:rsidTr="008C1F52">
        <w:trPr>
          <w:trHeight w:val="834"/>
        </w:trPr>
        <w:tc>
          <w:tcPr>
            <w:tcW w:w="7479" w:type="dxa"/>
          </w:tcPr>
          <w:p w:rsidR="00A2755E" w:rsidRPr="009D1A40" w:rsidRDefault="008C1F52" w:rsidP="008C1F52">
            <w:pPr>
              <w:tabs>
                <w:tab w:val="center" w:pos="3630"/>
                <w:tab w:val="right" w:pos="7260"/>
              </w:tabs>
              <w:spacing w:before="200"/>
              <w:ind w:firstLine="0"/>
              <w:rPr>
                <w:i/>
                <w:sz w:val="24"/>
                <w:szCs w:val="24"/>
              </w:rPr>
            </w:pPr>
            <m:oMathPara>
              <m:oMath>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m</m:t>
                    </m: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m</m:t>
                    </m:r>
                  </m:sub>
                </m:sSub>
                <m:f>
                  <m:fPr>
                    <m:ctrlPr>
                      <w:rPr>
                        <w:rFonts w:ascii="Cambria Math" w:hAnsi="Cambria Math"/>
                        <w:i/>
                        <w:sz w:val="24"/>
                        <w:szCs w:val="24"/>
                      </w:rPr>
                    </m:ctrlPr>
                  </m:fPr>
                  <m:num>
                    <m:r>
                      <w:rPr>
                        <w:rFonts w:ascii="Cambria Math" w:hAnsi="Cambria Math"/>
                        <w:sz w:val="24"/>
                        <w:szCs w:val="24"/>
                      </w:rPr>
                      <m:t>∂T</m:t>
                    </m:r>
                    <m:d>
                      <m:dPr>
                        <m:ctrlPr>
                          <w:rPr>
                            <w:rFonts w:ascii="Cambria Math" w:hAnsi="Cambria Math"/>
                            <w:i/>
                            <w:sz w:val="24"/>
                            <w:szCs w:val="24"/>
                          </w:rPr>
                        </m:ctrlPr>
                      </m:dPr>
                      <m:e>
                        <m:r>
                          <w:rPr>
                            <w:rFonts w:ascii="Cambria Math" w:hAnsi="Cambria Math"/>
                            <w:sz w:val="24"/>
                            <w:szCs w:val="24"/>
                          </w:rPr>
                          <m:t>x,y,z,t</m:t>
                        </m:r>
                      </m:e>
                    </m:d>
                  </m:num>
                  <m:den>
                    <m:r>
                      <w:rPr>
                        <w:rFonts w:ascii="Cambria Math" w:hAnsi="Cambria Math"/>
                        <w:sz w:val="24"/>
                        <w:szCs w:val="24"/>
                      </w:rPr>
                      <m:t>∂t</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t</m:t>
                    </m:r>
                  </m:sub>
                </m:sSub>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T</m:t>
                </m:r>
                <m:d>
                  <m:dPr>
                    <m:ctrlPr>
                      <w:rPr>
                        <w:rFonts w:ascii="Cambria Math" w:hAnsi="Cambria Math"/>
                        <w:i/>
                        <w:sz w:val="24"/>
                        <w:szCs w:val="24"/>
                      </w:rPr>
                    </m:ctrlPr>
                  </m:dPr>
                  <m:e>
                    <m:r>
                      <w:rPr>
                        <w:rFonts w:ascii="Cambria Math" w:hAnsi="Cambria Math"/>
                        <w:sz w:val="24"/>
                        <w:szCs w:val="24"/>
                      </w:rPr>
                      <m:t>x,y,z,t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d</m:t>
                    </m:r>
                  </m:sub>
                </m:sSub>
                <m:d>
                  <m:dPr>
                    <m:ctrlPr>
                      <w:rPr>
                        <w:rFonts w:ascii="Cambria Math" w:hAnsi="Cambria Math"/>
                        <w:i/>
                        <w:sz w:val="24"/>
                        <w:szCs w:val="24"/>
                      </w:rPr>
                    </m:ctrlPr>
                  </m:dPr>
                  <m:e>
                    <m:r>
                      <w:rPr>
                        <w:rFonts w:ascii="Cambria Math" w:hAnsi="Cambria Math"/>
                        <w:sz w:val="24"/>
                        <w:szCs w:val="24"/>
                      </w:rPr>
                      <m:t>x,y,z,t</m:t>
                    </m:r>
                  </m:e>
                </m:d>
              </m:oMath>
            </m:oMathPara>
          </w:p>
        </w:tc>
        <w:tc>
          <w:tcPr>
            <w:tcW w:w="993" w:type="dxa"/>
            <w:vAlign w:val="center"/>
          </w:tcPr>
          <w:p w:rsidR="00A2755E" w:rsidRPr="009D1A40" w:rsidRDefault="00A2755E" w:rsidP="008C1F52">
            <w:pPr>
              <w:spacing w:before="200"/>
              <w:ind w:firstLine="0"/>
              <w:jc w:val="right"/>
              <w:rPr>
                <w:rFonts w:ascii="Times New Roman" w:hAnsi="Times New Roman"/>
                <w:sz w:val="24"/>
                <w:szCs w:val="24"/>
              </w:rPr>
            </w:pPr>
            <w:r w:rsidRPr="009D1A40">
              <w:rPr>
                <w:rFonts w:ascii="Times New Roman" w:hAnsi="Times New Roman"/>
                <w:sz w:val="24"/>
                <w:szCs w:val="24"/>
              </w:rPr>
              <w:t>(B1.1)</w:t>
            </w:r>
          </w:p>
        </w:tc>
      </w:tr>
    </w:tbl>
    <w:p w:rsidR="00A2755E" w:rsidRPr="009D1A40" w:rsidRDefault="00A2755E" w:rsidP="00A2755E">
      <w:pPr>
        <w:ind w:firstLine="0"/>
        <w:rPr>
          <w:rFonts w:ascii="Times New Roman" w:hAnsi="Times New Roman"/>
          <w:sz w:val="24"/>
          <w:szCs w:val="24"/>
        </w:rPr>
      </w:pPr>
    </w:p>
    <w:tbl>
      <w:tblPr>
        <w:tblStyle w:val="TabloKlavuzu"/>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79"/>
        <w:gridCol w:w="993"/>
      </w:tblGrid>
      <w:tr w:rsidR="00A2755E" w:rsidRPr="009D1A40" w:rsidTr="008C1F52">
        <w:trPr>
          <w:trHeight w:val="834"/>
        </w:trPr>
        <w:tc>
          <w:tcPr>
            <w:tcW w:w="7479" w:type="dxa"/>
          </w:tcPr>
          <w:tbl>
            <w:tblPr>
              <w:tblStyle w:val="TabloKlavuzu"/>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79"/>
              <w:gridCol w:w="993"/>
            </w:tblGrid>
            <w:tr w:rsidR="00A2755E" w:rsidRPr="009D1A40" w:rsidTr="008C1F52">
              <w:trPr>
                <w:trHeight w:val="834"/>
              </w:trPr>
              <w:tc>
                <w:tcPr>
                  <w:tcW w:w="7479" w:type="dxa"/>
                </w:tcPr>
                <w:p w:rsidR="00A2755E" w:rsidRPr="009D1A40" w:rsidRDefault="00A2755E" w:rsidP="008C1F52">
                  <w:pPr>
                    <w:tabs>
                      <w:tab w:val="center" w:pos="3630"/>
                      <w:tab w:val="right" w:pos="7260"/>
                    </w:tabs>
                    <w:spacing w:before="200"/>
                    <w:ind w:firstLine="0"/>
                    <w:rPr>
                      <w:i/>
                      <w:sz w:val="24"/>
                      <w:szCs w:val="24"/>
                    </w:rPr>
                  </w:pPr>
                  <m:oMathPara>
                    <m:oMath>
                      <m:r>
                        <w:rPr>
                          <w:rFonts w:ascii="Cambria Math" w:hAnsi="Cambria Math"/>
                          <w:sz w:val="24"/>
                          <w:szCs w:val="24"/>
                        </w:rPr>
                        <m:t>F(x,y,z,t)=ma(x,y,z,t)</m:t>
                      </m:r>
                    </m:oMath>
                  </m:oMathPara>
                </w:p>
              </w:tc>
              <w:tc>
                <w:tcPr>
                  <w:tcW w:w="993" w:type="dxa"/>
                  <w:vAlign w:val="center"/>
                </w:tcPr>
                <w:p w:rsidR="00A2755E" w:rsidRPr="009D1A40" w:rsidRDefault="00A2755E" w:rsidP="008C1F52">
                  <w:pPr>
                    <w:spacing w:before="200"/>
                    <w:ind w:firstLine="0"/>
                    <w:jc w:val="right"/>
                    <w:rPr>
                      <w:sz w:val="24"/>
                      <w:szCs w:val="24"/>
                    </w:rPr>
                  </w:pPr>
                  <w:r w:rsidRPr="009D1A40">
                    <w:rPr>
                      <w:sz w:val="24"/>
                      <w:szCs w:val="24"/>
                    </w:rPr>
                    <w:t>(B1.1)</w:t>
                  </w:r>
                </w:p>
              </w:tc>
            </w:tr>
          </w:tbl>
          <w:p w:rsidR="00A2755E" w:rsidRPr="009D1A40" w:rsidRDefault="00A2755E" w:rsidP="008C1F52">
            <w:pPr>
              <w:tabs>
                <w:tab w:val="center" w:pos="3630"/>
                <w:tab w:val="right" w:pos="7260"/>
              </w:tabs>
              <w:spacing w:before="200"/>
              <w:ind w:firstLine="0"/>
              <w:rPr>
                <w:rFonts w:ascii="Times New Roman" w:hAnsi="Times New Roman"/>
                <w:sz w:val="24"/>
                <w:szCs w:val="24"/>
              </w:rPr>
            </w:pPr>
          </w:p>
        </w:tc>
        <w:tc>
          <w:tcPr>
            <w:tcW w:w="993" w:type="dxa"/>
            <w:vAlign w:val="center"/>
          </w:tcPr>
          <w:p w:rsidR="00A2755E" w:rsidRPr="009D1A40" w:rsidRDefault="00A2755E" w:rsidP="008C1F52">
            <w:pPr>
              <w:spacing w:before="200"/>
              <w:ind w:firstLine="0"/>
              <w:jc w:val="right"/>
              <w:rPr>
                <w:rFonts w:ascii="Times New Roman" w:hAnsi="Times New Roman"/>
                <w:sz w:val="24"/>
                <w:szCs w:val="24"/>
              </w:rPr>
            </w:pPr>
            <w:r w:rsidRPr="009D1A40">
              <w:rPr>
                <w:rFonts w:ascii="Times New Roman" w:hAnsi="Times New Roman"/>
                <w:sz w:val="24"/>
                <w:szCs w:val="24"/>
              </w:rPr>
              <w:t>(B1.2)</w:t>
            </w:r>
          </w:p>
        </w:tc>
      </w:tr>
    </w:tbl>
    <w:p w:rsidR="00A2755E" w:rsidRPr="009D1A40" w:rsidRDefault="00A2755E" w:rsidP="00A2755E">
      <w:pPr>
        <w:ind w:firstLine="0"/>
        <w:rPr>
          <w:rFonts w:ascii="Times New Roman" w:hAnsi="Times New Roman"/>
          <w:sz w:val="24"/>
          <w:szCs w:val="24"/>
        </w:rPr>
      </w:pPr>
    </w:p>
    <w:p w:rsidR="00A2755E" w:rsidRPr="009D1A40" w:rsidRDefault="00A2755E" w:rsidP="00A2755E">
      <w:pPr>
        <w:pStyle w:val="ResimYazs"/>
        <w:spacing w:line="240" w:lineRule="auto"/>
        <w:ind w:firstLine="0"/>
        <w:jc w:val="center"/>
        <w:rPr>
          <w:rFonts w:ascii="Times New Roman" w:hAnsi="Times New Roman"/>
          <w:b w:val="0"/>
          <w:sz w:val="24"/>
          <w:szCs w:val="24"/>
        </w:rPr>
      </w:pPr>
      <w:r w:rsidRPr="009D1A40">
        <w:rPr>
          <w:noProof/>
          <w:sz w:val="24"/>
          <w:szCs w:val="24"/>
        </w:rPr>
        <w:drawing>
          <wp:inline distT="0" distB="0" distL="0" distR="0">
            <wp:extent cx="4264073" cy="1906161"/>
            <wp:effectExtent l="19050" t="19050" r="22225" b="18415"/>
            <wp:docPr id="6"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srcRect/>
                    <a:stretch>
                      <a:fillRect/>
                    </a:stretch>
                  </pic:blipFill>
                  <pic:spPr bwMode="auto">
                    <a:xfrm>
                      <a:off x="0" y="0"/>
                      <a:ext cx="4264318" cy="1906270"/>
                    </a:xfrm>
                    <a:prstGeom prst="rect">
                      <a:avLst/>
                    </a:prstGeom>
                    <a:noFill/>
                    <a:ln w="6350">
                      <a:solidFill>
                        <a:schemeClr val="tx1"/>
                      </a:solidFill>
                      <a:miter lim="800000"/>
                      <a:headEnd/>
                      <a:tailEnd/>
                    </a:ln>
                  </pic:spPr>
                </pic:pic>
              </a:graphicData>
            </a:graphic>
          </wp:inline>
        </w:drawing>
      </w:r>
    </w:p>
    <w:p w:rsidR="00A2755E" w:rsidRPr="009D1A40" w:rsidRDefault="00A2755E" w:rsidP="00A2755E">
      <w:pPr>
        <w:pStyle w:val="ResimYazs"/>
        <w:spacing w:line="240" w:lineRule="auto"/>
        <w:ind w:firstLine="0"/>
        <w:jc w:val="center"/>
        <w:rPr>
          <w:rFonts w:ascii="Times New Roman" w:hAnsi="Times New Roman"/>
          <w:b w:val="0"/>
          <w:sz w:val="24"/>
          <w:szCs w:val="24"/>
        </w:rPr>
      </w:pPr>
      <w:bookmarkStart w:id="32" w:name="_Toc262541188"/>
    </w:p>
    <w:p w:rsidR="00A2755E" w:rsidRPr="009D1A40" w:rsidRDefault="00A2755E" w:rsidP="00A2755E">
      <w:pPr>
        <w:pStyle w:val="ResimYazs"/>
        <w:spacing w:line="240" w:lineRule="auto"/>
        <w:ind w:firstLine="0"/>
        <w:jc w:val="center"/>
        <w:rPr>
          <w:rFonts w:ascii="Times New Roman" w:hAnsi="Times New Roman"/>
          <w:b w:val="0"/>
          <w:sz w:val="24"/>
          <w:szCs w:val="24"/>
        </w:rPr>
      </w:pPr>
      <w:r w:rsidRPr="009D1A40">
        <w:rPr>
          <w:rFonts w:ascii="Times New Roman" w:hAnsi="Times New Roman"/>
          <w:b w:val="0"/>
          <w:sz w:val="24"/>
          <w:szCs w:val="24"/>
        </w:rPr>
        <w:t>Şekil B1.1</w:t>
      </w:r>
      <w:r w:rsidRPr="009D1A40">
        <w:rPr>
          <w:rFonts w:ascii="Times New Roman" w:hAnsi="Times New Roman"/>
          <w:b w:val="0"/>
          <w:noProof/>
          <w:sz w:val="24"/>
          <w:szCs w:val="24"/>
        </w:rPr>
        <w:t>:</w:t>
      </w:r>
      <w:r w:rsidRPr="009D1A40">
        <w:rPr>
          <w:rFonts w:ascii="Times New Roman" w:hAnsi="Times New Roman"/>
          <w:b w:val="0"/>
          <w:sz w:val="24"/>
          <w:szCs w:val="24"/>
        </w:rPr>
        <w:t xml:space="preserve"> Bobinli elektromanyetik fırlatıcı (</w:t>
      </w:r>
      <w:r w:rsidRPr="009D1A40">
        <w:rPr>
          <w:rFonts w:ascii="Times New Roman" w:hAnsi="Times New Roman"/>
          <w:b w:val="0"/>
          <w:i/>
          <w:sz w:val="24"/>
          <w:szCs w:val="24"/>
        </w:rPr>
        <w:t>x</w:t>
      </w:r>
      <w:r w:rsidRPr="009D1A40">
        <w:rPr>
          <w:rFonts w:ascii="Times New Roman" w:hAnsi="Times New Roman"/>
          <w:b w:val="0"/>
          <w:sz w:val="24"/>
          <w:szCs w:val="24"/>
        </w:rPr>
        <w:t>-</w:t>
      </w:r>
      <w:r w:rsidRPr="009D1A40">
        <w:rPr>
          <w:rFonts w:ascii="Times New Roman" w:hAnsi="Times New Roman"/>
          <w:b w:val="0"/>
          <w:i/>
          <w:sz w:val="24"/>
          <w:szCs w:val="24"/>
        </w:rPr>
        <w:t>z</w:t>
      </w:r>
      <w:r w:rsidRPr="009D1A40">
        <w:rPr>
          <w:rFonts w:ascii="Times New Roman" w:hAnsi="Times New Roman"/>
          <w:b w:val="0"/>
          <w:sz w:val="24"/>
          <w:szCs w:val="24"/>
        </w:rPr>
        <w:t>) düzlemi kesiti.</w:t>
      </w:r>
      <w:bookmarkEnd w:id="32"/>
    </w:p>
    <w:p w:rsidR="00A2755E" w:rsidRDefault="00A2755E" w:rsidP="00A2755E">
      <w:pPr>
        <w:ind w:firstLine="0"/>
        <w:rPr>
          <w:rFonts w:ascii="Times New Roman" w:hAnsi="Times New Roman"/>
          <w:color w:val="000000" w:themeColor="text1"/>
          <w:sz w:val="24"/>
          <w:szCs w:val="24"/>
        </w:rPr>
      </w:pPr>
    </w:p>
    <w:p w:rsidR="00A2755E" w:rsidRDefault="00A2755E" w:rsidP="00A2755E">
      <w:pPr>
        <w:ind w:firstLine="0"/>
        <w:rPr>
          <w:rFonts w:ascii="Times New Roman" w:hAnsi="Times New Roman"/>
          <w:color w:val="000000" w:themeColor="text1"/>
          <w:sz w:val="24"/>
          <w:szCs w:val="24"/>
        </w:rPr>
      </w:pPr>
    </w:p>
    <w:p w:rsidR="00A2755E" w:rsidRPr="007B536B" w:rsidRDefault="00A2755E" w:rsidP="00A2755E">
      <w:pPr>
        <w:spacing w:line="240" w:lineRule="auto"/>
        <w:ind w:firstLine="0"/>
        <w:jc w:val="center"/>
        <w:rPr>
          <w:rFonts w:ascii="Times New Roman" w:hAnsi="Times New Roman"/>
          <w:color w:val="000000" w:themeColor="text1"/>
          <w:sz w:val="24"/>
          <w:szCs w:val="24"/>
        </w:rPr>
      </w:pPr>
      <w:r>
        <w:rPr>
          <w:noProof/>
        </w:rPr>
        <w:lastRenderedPageBreak/>
        <w:drawing>
          <wp:inline distT="0" distB="0" distL="0" distR="0">
            <wp:extent cx="3031490" cy="1510665"/>
            <wp:effectExtent l="0" t="0" r="0" b="0"/>
            <wp:docPr id="7" name="Resim 21" descr="https://encrypted-tbn0.gstatic.com/images?q=tbn:ANd9GcTtqvJIvloTyBKp-xwPCQ6fZN4VkRAn4i2815Yo7GXTywPcOdIX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static.com/images?q=tbn:ANd9GcTtqvJIvloTyBKp-xwPCQ6fZN4VkRAn4i2815Yo7GXTywPcOdIXZQ"/>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031490" cy="1510665"/>
                    </a:xfrm>
                    <a:prstGeom prst="rect">
                      <a:avLst/>
                    </a:prstGeom>
                    <a:noFill/>
                    <a:ln>
                      <a:noFill/>
                    </a:ln>
                  </pic:spPr>
                </pic:pic>
              </a:graphicData>
            </a:graphic>
          </wp:inline>
        </w:drawing>
      </w:r>
    </w:p>
    <w:p w:rsidR="00A2755E" w:rsidRPr="0043761B" w:rsidRDefault="00A2755E" w:rsidP="00A2755E">
      <w:pPr>
        <w:pStyle w:val="ResimYazs"/>
        <w:spacing w:line="240" w:lineRule="auto"/>
        <w:ind w:firstLine="0"/>
        <w:jc w:val="center"/>
        <w:rPr>
          <w:rFonts w:ascii="Times New Roman" w:hAnsi="Times New Roman"/>
          <w:b w:val="0"/>
          <w:sz w:val="24"/>
          <w:szCs w:val="24"/>
        </w:rPr>
      </w:pPr>
    </w:p>
    <w:p w:rsidR="00A2755E" w:rsidRPr="009D1A40" w:rsidRDefault="00A2755E" w:rsidP="00A2755E">
      <w:pPr>
        <w:pStyle w:val="ResimYazs"/>
        <w:spacing w:line="240" w:lineRule="auto"/>
        <w:ind w:firstLine="0"/>
        <w:jc w:val="center"/>
        <w:rPr>
          <w:rFonts w:ascii="Times New Roman" w:hAnsi="Times New Roman"/>
          <w:b w:val="0"/>
          <w:sz w:val="24"/>
          <w:szCs w:val="24"/>
        </w:rPr>
      </w:pPr>
      <w:r w:rsidRPr="009D1A40">
        <w:rPr>
          <w:rFonts w:ascii="Times New Roman" w:hAnsi="Times New Roman"/>
          <w:b w:val="0"/>
          <w:sz w:val="24"/>
          <w:szCs w:val="24"/>
        </w:rPr>
        <w:t>Şekil B1.2</w:t>
      </w:r>
      <w:r w:rsidRPr="009D1A40">
        <w:rPr>
          <w:rFonts w:ascii="Times New Roman" w:hAnsi="Times New Roman"/>
          <w:b w:val="0"/>
          <w:noProof/>
          <w:sz w:val="24"/>
          <w:szCs w:val="24"/>
        </w:rPr>
        <w:t>:</w:t>
      </w:r>
      <w:r w:rsidRPr="009D1A40">
        <w:rPr>
          <w:rFonts w:ascii="Times New Roman" w:hAnsi="Times New Roman"/>
          <w:b w:val="0"/>
          <w:sz w:val="24"/>
          <w:szCs w:val="24"/>
        </w:rPr>
        <w:t xml:space="preserve"> Manyetik alan dağılımı.</w:t>
      </w:r>
    </w:p>
    <w:p w:rsidR="00A2755E" w:rsidRPr="00CE26E9" w:rsidRDefault="00A2755E" w:rsidP="00A2755E">
      <w:pPr>
        <w:ind w:firstLine="0"/>
        <w:rPr>
          <w:rFonts w:ascii="Times New Roman" w:hAnsi="Times New Roman"/>
          <w:color w:val="000000" w:themeColor="text1"/>
          <w:sz w:val="24"/>
          <w:szCs w:val="24"/>
        </w:rPr>
      </w:pPr>
    </w:p>
    <w:p w:rsidR="00A2755E" w:rsidRPr="005C4DBB" w:rsidRDefault="00A2755E" w:rsidP="00A2755E">
      <w:pPr>
        <w:pStyle w:val="GvdeMetni"/>
        <w:jc w:val="left"/>
        <w:rPr>
          <w:rFonts w:ascii="Times New Roman" w:hAnsi="Times New Roman"/>
          <w:b/>
          <w:sz w:val="28"/>
          <w:szCs w:val="28"/>
        </w:rPr>
      </w:pPr>
      <w:r w:rsidRPr="005C4DBB">
        <w:rPr>
          <w:rFonts w:ascii="Times New Roman" w:hAnsi="Times New Roman"/>
          <w:b/>
          <w:sz w:val="28"/>
          <w:szCs w:val="28"/>
        </w:rPr>
        <w:t xml:space="preserve">Ek </w:t>
      </w:r>
      <w:r>
        <w:rPr>
          <w:rFonts w:ascii="Times New Roman" w:hAnsi="Times New Roman"/>
          <w:b/>
          <w:sz w:val="28"/>
          <w:szCs w:val="28"/>
        </w:rPr>
        <w:t>C</w:t>
      </w:r>
      <w:r w:rsidRPr="005C4DBB">
        <w:rPr>
          <w:rFonts w:ascii="Times New Roman" w:hAnsi="Times New Roman"/>
          <w:b/>
          <w:sz w:val="28"/>
          <w:szCs w:val="28"/>
        </w:rPr>
        <w:t>: Diğer Ekler</w:t>
      </w:r>
    </w:p>
    <w:p w:rsidR="00A2755E" w:rsidRPr="007B536B" w:rsidRDefault="00A2755E" w:rsidP="00A2755E">
      <w:pPr>
        <w:pStyle w:val="GvdeMetni"/>
        <w:ind w:firstLine="567"/>
        <w:jc w:val="left"/>
        <w:rPr>
          <w:rFonts w:ascii="Times New Roman" w:hAnsi="Times New Roman"/>
          <w:color w:val="000000" w:themeColor="text1"/>
          <w:szCs w:val="24"/>
        </w:rPr>
      </w:pPr>
      <w:r>
        <w:rPr>
          <w:rFonts w:ascii="Times New Roman" w:hAnsi="Times New Roman"/>
          <w:szCs w:val="24"/>
        </w:rPr>
        <w:t>……………………………………………………………………………………………………</w:t>
      </w:r>
    </w:p>
    <w:p w:rsidR="007B536B" w:rsidRPr="00A2755E" w:rsidRDefault="007B536B" w:rsidP="00A2755E">
      <w:pPr>
        <w:rPr>
          <w:szCs w:val="24"/>
        </w:rPr>
      </w:pPr>
    </w:p>
    <w:sectPr w:rsidR="007B536B" w:rsidRPr="00A2755E" w:rsidSect="009F41DA">
      <w:footerReference w:type="default" r:id="rId35"/>
      <w:pgSz w:w="11906" w:h="16838"/>
      <w:pgMar w:top="1418" w:right="1418" w:bottom="1418"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ED9" w:rsidRDefault="00196ED9" w:rsidP="00E60792">
      <w:r>
        <w:separator/>
      </w:r>
    </w:p>
  </w:endnote>
  <w:endnote w:type="continuationSeparator" w:id="0">
    <w:p w:rsidR="00196ED9" w:rsidRDefault="00196ED9" w:rsidP="00E6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F52" w:rsidRDefault="008C1F52" w:rsidP="00E60792">
    <w:pPr>
      <w:pStyle w:val="AltBilgi"/>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39</w:t>
    </w:r>
    <w:r>
      <w:rPr>
        <w:rStyle w:val="SayfaNumaras"/>
      </w:rPr>
      <w:fldChar w:fldCharType="end"/>
    </w:r>
  </w:p>
  <w:p w:rsidR="008C1F52" w:rsidRDefault="008C1F52" w:rsidP="00E6079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F52" w:rsidRPr="0011323C" w:rsidRDefault="008C1F52" w:rsidP="00393CE4">
    <w:pPr>
      <w:pStyle w:val="AltBilgi"/>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F52" w:rsidRDefault="008C1F52" w:rsidP="00393CE4">
    <w:pPr>
      <w:pStyle w:val="AltBilgi"/>
      <w:ind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F52" w:rsidRDefault="008C1F52" w:rsidP="00E60792">
    <w:pPr>
      <w:pStyle w:val="AltBilgi"/>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39</w:t>
    </w:r>
    <w:r>
      <w:rPr>
        <w:rStyle w:val="SayfaNumaras"/>
      </w:rPr>
      <w:fldChar w:fldCharType="end"/>
    </w:r>
  </w:p>
  <w:p w:rsidR="008C1F52" w:rsidRDefault="008C1F52" w:rsidP="00E60792">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71237"/>
      <w:docPartObj>
        <w:docPartGallery w:val="Page Numbers (Bottom of Page)"/>
        <w:docPartUnique/>
      </w:docPartObj>
    </w:sdtPr>
    <w:sdtContent>
      <w:p w:rsidR="008C1F52" w:rsidRDefault="008C1F52">
        <w:pPr>
          <w:pStyle w:val="AltBilgi"/>
          <w:jc w:val="center"/>
        </w:pPr>
      </w:p>
    </w:sdtContent>
  </w:sdt>
  <w:p w:rsidR="008C1F52" w:rsidRPr="0011323C" w:rsidRDefault="008C1F52" w:rsidP="00E60792">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F52" w:rsidRDefault="008C1F52" w:rsidP="00393CE4">
    <w:pPr>
      <w:pStyle w:val="AltBilgi"/>
      <w:ind w:firstLine="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71240"/>
      <w:docPartObj>
        <w:docPartGallery w:val="Page Numbers (Bottom of Page)"/>
        <w:docPartUnique/>
      </w:docPartObj>
    </w:sdtPr>
    <w:sdtEndPr>
      <w:rPr>
        <w:rFonts w:asciiTheme="minorHAnsi" w:hAnsiTheme="minorHAnsi" w:cstheme="minorHAnsi"/>
        <w:sz w:val="22"/>
        <w:szCs w:val="22"/>
      </w:rPr>
    </w:sdtEndPr>
    <w:sdtContent>
      <w:p w:rsidR="008C1F52" w:rsidRPr="00393CE4" w:rsidRDefault="008C1F52" w:rsidP="00393CE4">
        <w:pPr>
          <w:pStyle w:val="AltBilgi"/>
          <w:jc w:val="center"/>
          <w:rPr>
            <w:rFonts w:asciiTheme="minorHAnsi" w:hAnsiTheme="minorHAnsi" w:cstheme="minorHAnsi"/>
            <w:sz w:val="22"/>
            <w:szCs w:val="22"/>
          </w:rPr>
        </w:pPr>
        <w:r w:rsidRPr="002A7FDD">
          <w:rPr>
            <w:rFonts w:asciiTheme="minorHAnsi" w:hAnsiTheme="minorHAnsi" w:cstheme="minorHAnsi"/>
            <w:sz w:val="22"/>
            <w:szCs w:val="22"/>
          </w:rPr>
          <w:fldChar w:fldCharType="begin"/>
        </w:r>
        <w:r w:rsidRPr="002A7FDD">
          <w:rPr>
            <w:rFonts w:asciiTheme="minorHAnsi" w:hAnsiTheme="minorHAnsi" w:cstheme="minorHAnsi"/>
            <w:sz w:val="22"/>
            <w:szCs w:val="22"/>
          </w:rPr>
          <w:instrText xml:space="preserve"> PAGE   \* MERGEFORMAT </w:instrText>
        </w:r>
        <w:r w:rsidRPr="002A7FDD">
          <w:rPr>
            <w:rFonts w:asciiTheme="minorHAnsi" w:hAnsiTheme="minorHAnsi" w:cstheme="minorHAnsi"/>
            <w:sz w:val="22"/>
            <w:szCs w:val="22"/>
          </w:rPr>
          <w:fldChar w:fldCharType="separate"/>
        </w:r>
        <w:r w:rsidR="001639BE">
          <w:rPr>
            <w:rFonts w:asciiTheme="minorHAnsi" w:hAnsiTheme="minorHAnsi" w:cstheme="minorHAnsi"/>
            <w:noProof/>
            <w:sz w:val="22"/>
            <w:szCs w:val="22"/>
          </w:rPr>
          <w:t>vii</w:t>
        </w:r>
        <w:r w:rsidRPr="002A7FDD">
          <w:rPr>
            <w:rFonts w:asciiTheme="minorHAnsi" w:hAnsiTheme="minorHAnsi" w:cstheme="minorHAnsi"/>
            <w:noProof/>
            <w:sz w:val="22"/>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71235"/>
      <w:docPartObj>
        <w:docPartGallery w:val="Page Numbers (Bottom of Page)"/>
        <w:docPartUnique/>
      </w:docPartObj>
    </w:sdtPr>
    <w:sdtEndPr>
      <w:rPr>
        <w:rFonts w:asciiTheme="minorHAnsi" w:hAnsiTheme="minorHAnsi" w:cstheme="minorHAnsi"/>
        <w:sz w:val="22"/>
        <w:szCs w:val="22"/>
      </w:rPr>
    </w:sdtEndPr>
    <w:sdtContent>
      <w:p w:rsidR="008C1F52" w:rsidRPr="00393CE4" w:rsidRDefault="008C1F52" w:rsidP="00393CE4">
        <w:pPr>
          <w:pStyle w:val="AltBilgi"/>
          <w:jc w:val="center"/>
          <w:rPr>
            <w:rFonts w:asciiTheme="minorHAnsi" w:hAnsiTheme="minorHAnsi" w:cstheme="minorHAnsi"/>
            <w:sz w:val="22"/>
            <w:szCs w:val="22"/>
          </w:rPr>
        </w:pPr>
        <w:r w:rsidRPr="002A7FDD">
          <w:rPr>
            <w:rFonts w:asciiTheme="minorHAnsi" w:hAnsiTheme="minorHAnsi" w:cstheme="minorHAnsi"/>
            <w:sz w:val="22"/>
            <w:szCs w:val="22"/>
          </w:rPr>
          <w:fldChar w:fldCharType="begin"/>
        </w:r>
        <w:r w:rsidRPr="002A7FDD">
          <w:rPr>
            <w:rFonts w:asciiTheme="minorHAnsi" w:hAnsiTheme="minorHAnsi" w:cstheme="minorHAnsi"/>
            <w:sz w:val="22"/>
            <w:szCs w:val="22"/>
          </w:rPr>
          <w:instrText xml:space="preserve"> PAGE   \* MERGEFORMAT </w:instrText>
        </w:r>
        <w:r w:rsidRPr="002A7FDD">
          <w:rPr>
            <w:rFonts w:asciiTheme="minorHAnsi" w:hAnsiTheme="minorHAnsi" w:cstheme="minorHAnsi"/>
            <w:sz w:val="22"/>
            <w:szCs w:val="22"/>
          </w:rPr>
          <w:fldChar w:fldCharType="separate"/>
        </w:r>
        <w:r w:rsidR="001639BE">
          <w:rPr>
            <w:rFonts w:asciiTheme="minorHAnsi" w:hAnsiTheme="minorHAnsi" w:cstheme="minorHAnsi"/>
            <w:noProof/>
            <w:sz w:val="22"/>
            <w:szCs w:val="22"/>
          </w:rPr>
          <w:t>v</w:t>
        </w:r>
        <w:r w:rsidRPr="002A7FDD">
          <w:rPr>
            <w:rFonts w:asciiTheme="minorHAnsi" w:hAnsiTheme="minorHAnsi" w:cstheme="minorHAnsi"/>
            <w:noProof/>
            <w:sz w:val="22"/>
            <w:szCs w:val="22"/>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szCs w:val="22"/>
      </w:rPr>
      <w:id w:val="27271227"/>
      <w:docPartObj>
        <w:docPartGallery w:val="Page Numbers (Bottom of Page)"/>
        <w:docPartUnique/>
      </w:docPartObj>
    </w:sdtPr>
    <w:sdtContent>
      <w:p w:rsidR="008C1F52" w:rsidRPr="002578AC" w:rsidRDefault="008C1F52" w:rsidP="002578AC">
        <w:pPr>
          <w:pStyle w:val="AltBilgi"/>
          <w:jc w:val="right"/>
          <w:rPr>
            <w:rFonts w:asciiTheme="minorHAnsi" w:hAnsiTheme="minorHAnsi" w:cstheme="minorHAnsi"/>
            <w:sz w:val="22"/>
            <w:szCs w:val="22"/>
          </w:rPr>
        </w:pPr>
        <w:r w:rsidRPr="002A7FDD">
          <w:rPr>
            <w:rFonts w:asciiTheme="minorHAnsi" w:hAnsiTheme="minorHAnsi" w:cstheme="minorHAnsi"/>
            <w:sz w:val="22"/>
            <w:szCs w:val="22"/>
          </w:rPr>
          <w:fldChar w:fldCharType="begin"/>
        </w:r>
        <w:r w:rsidRPr="002A7FDD">
          <w:rPr>
            <w:rFonts w:asciiTheme="minorHAnsi" w:hAnsiTheme="minorHAnsi" w:cstheme="minorHAnsi"/>
            <w:sz w:val="22"/>
            <w:szCs w:val="22"/>
          </w:rPr>
          <w:instrText xml:space="preserve"> PAGE   \* MERGEFORMAT </w:instrText>
        </w:r>
        <w:r w:rsidRPr="002A7FDD">
          <w:rPr>
            <w:rFonts w:asciiTheme="minorHAnsi" w:hAnsiTheme="minorHAnsi" w:cstheme="minorHAnsi"/>
            <w:sz w:val="22"/>
            <w:szCs w:val="22"/>
          </w:rPr>
          <w:fldChar w:fldCharType="separate"/>
        </w:r>
        <w:r w:rsidR="001639BE">
          <w:rPr>
            <w:rFonts w:asciiTheme="minorHAnsi" w:hAnsiTheme="minorHAnsi" w:cstheme="minorHAnsi"/>
            <w:noProof/>
            <w:sz w:val="22"/>
            <w:szCs w:val="22"/>
          </w:rPr>
          <w:t>12</w:t>
        </w:r>
        <w:r w:rsidRPr="002A7FDD">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ED9" w:rsidRDefault="00196ED9" w:rsidP="00E60792">
      <w:r>
        <w:separator/>
      </w:r>
    </w:p>
  </w:footnote>
  <w:footnote w:type="continuationSeparator" w:id="0">
    <w:p w:rsidR="00196ED9" w:rsidRDefault="00196ED9" w:rsidP="00E60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F52" w:rsidRDefault="008C1F5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F52" w:rsidRDefault="008C1F52" w:rsidP="002578AC">
    <w:pPr>
      <w:pStyle w:val="stBilgi"/>
      <w:ind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F52" w:rsidRDefault="008C1F52">
    <w:pPr>
      <w:pStyle w:val="stBilgi"/>
      <w:jc w:val="right"/>
    </w:pPr>
  </w:p>
  <w:p w:rsidR="008C1F52" w:rsidRDefault="008C1F52">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F52" w:rsidRDefault="008C1F52">
    <w:pPr>
      <w:pStyle w:val="stBilgi"/>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F52" w:rsidRPr="0091123F" w:rsidRDefault="008C1F52" w:rsidP="0091123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2121"/>
    <w:multiLevelType w:val="hybridMultilevel"/>
    <w:tmpl w:val="17AA5134"/>
    <w:lvl w:ilvl="0" w:tplc="C91CBD6A">
      <w:start w:val="1"/>
      <w:numFmt w:val="lowerRoman"/>
      <w:lvlText w:val="%1)"/>
      <w:lvlJc w:val="left"/>
      <w:pPr>
        <w:ind w:left="1004" w:hanging="72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B26525A"/>
    <w:multiLevelType w:val="hybridMultilevel"/>
    <w:tmpl w:val="12DE1900"/>
    <w:lvl w:ilvl="0" w:tplc="D89EE4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331057"/>
    <w:multiLevelType w:val="multilevel"/>
    <w:tmpl w:val="4D6A41C0"/>
    <w:lvl w:ilvl="0">
      <w:start w:val="1"/>
      <w:numFmt w:val="decimal"/>
      <w:pStyle w:val="Balk1"/>
      <w:suff w:val="space"/>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pStyle w:val="Balk3"/>
      <w:lvlText w:val="%1.%2.%3"/>
      <w:lvlJc w:val="left"/>
      <w:pPr>
        <w:ind w:left="720"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3" w15:restartNumberingAfterBreak="0">
    <w:nsid w:val="174F5E01"/>
    <w:multiLevelType w:val="hybridMultilevel"/>
    <w:tmpl w:val="489CF6D4"/>
    <w:lvl w:ilvl="0" w:tplc="B1A44EB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B0E2ED4"/>
    <w:multiLevelType w:val="hybridMultilevel"/>
    <w:tmpl w:val="086670A0"/>
    <w:lvl w:ilvl="0" w:tplc="4D288DFC">
      <w:start w:val="1"/>
      <w:numFmt w:val="decimal"/>
      <w:pStyle w:val="Balk2"/>
      <w:suff w:val="space"/>
      <w:lvlText w:val="%1.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14DE6"/>
    <w:multiLevelType w:val="multilevel"/>
    <w:tmpl w:val="6A1E70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83A7207"/>
    <w:multiLevelType w:val="hybridMultilevel"/>
    <w:tmpl w:val="5C523A86"/>
    <w:lvl w:ilvl="0" w:tplc="3D5670A2">
      <w:start w:val="1"/>
      <w:numFmt w:val="bullet"/>
      <w:suff w:val="space"/>
      <w:lvlText w:val=""/>
      <w:lvlJc w:val="left"/>
      <w:pPr>
        <w:ind w:left="1208" w:hanging="360"/>
      </w:pPr>
      <w:rPr>
        <w:rFonts w:ascii="Symbol" w:hAnsi="Symbol" w:hint="default"/>
      </w:rPr>
    </w:lvl>
    <w:lvl w:ilvl="1" w:tplc="041F0003" w:tentative="1">
      <w:start w:val="1"/>
      <w:numFmt w:val="bullet"/>
      <w:lvlText w:val="o"/>
      <w:lvlJc w:val="left"/>
      <w:pPr>
        <w:ind w:left="1928" w:hanging="360"/>
      </w:pPr>
      <w:rPr>
        <w:rFonts w:ascii="Courier New" w:hAnsi="Courier New" w:cs="Courier New" w:hint="default"/>
      </w:rPr>
    </w:lvl>
    <w:lvl w:ilvl="2" w:tplc="041F0005" w:tentative="1">
      <w:start w:val="1"/>
      <w:numFmt w:val="bullet"/>
      <w:lvlText w:val=""/>
      <w:lvlJc w:val="left"/>
      <w:pPr>
        <w:ind w:left="2648" w:hanging="360"/>
      </w:pPr>
      <w:rPr>
        <w:rFonts w:ascii="Wingdings" w:hAnsi="Wingdings" w:hint="default"/>
      </w:rPr>
    </w:lvl>
    <w:lvl w:ilvl="3" w:tplc="041F0001" w:tentative="1">
      <w:start w:val="1"/>
      <w:numFmt w:val="bullet"/>
      <w:lvlText w:val=""/>
      <w:lvlJc w:val="left"/>
      <w:pPr>
        <w:ind w:left="3368" w:hanging="360"/>
      </w:pPr>
      <w:rPr>
        <w:rFonts w:ascii="Symbol" w:hAnsi="Symbol" w:hint="default"/>
      </w:rPr>
    </w:lvl>
    <w:lvl w:ilvl="4" w:tplc="041F0003" w:tentative="1">
      <w:start w:val="1"/>
      <w:numFmt w:val="bullet"/>
      <w:lvlText w:val="o"/>
      <w:lvlJc w:val="left"/>
      <w:pPr>
        <w:ind w:left="4088" w:hanging="360"/>
      </w:pPr>
      <w:rPr>
        <w:rFonts w:ascii="Courier New" w:hAnsi="Courier New" w:cs="Courier New" w:hint="default"/>
      </w:rPr>
    </w:lvl>
    <w:lvl w:ilvl="5" w:tplc="041F0005" w:tentative="1">
      <w:start w:val="1"/>
      <w:numFmt w:val="bullet"/>
      <w:lvlText w:val=""/>
      <w:lvlJc w:val="left"/>
      <w:pPr>
        <w:ind w:left="4808" w:hanging="360"/>
      </w:pPr>
      <w:rPr>
        <w:rFonts w:ascii="Wingdings" w:hAnsi="Wingdings" w:hint="default"/>
      </w:rPr>
    </w:lvl>
    <w:lvl w:ilvl="6" w:tplc="041F0001" w:tentative="1">
      <w:start w:val="1"/>
      <w:numFmt w:val="bullet"/>
      <w:lvlText w:val=""/>
      <w:lvlJc w:val="left"/>
      <w:pPr>
        <w:ind w:left="5528" w:hanging="360"/>
      </w:pPr>
      <w:rPr>
        <w:rFonts w:ascii="Symbol" w:hAnsi="Symbol" w:hint="default"/>
      </w:rPr>
    </w:lvl>
    <w:lvl w:ilvl="7" w:tplc="041F0003" w:tentative="1">
      <w:start w:val="1"/>
      <w:numFmt w:val="bullet"/>
      <w:lvlText w:val="o"/>
      <w:lvlJc w:val="left"/>
      <w:pPr>
        <w:ind w:left="6248" w:hanging="360"/>
      </w:pPr>
      <w:rPr>
        <w:rFonts w:ascii="Courier New" w:hAnsi="Courier New" w:cs="Courier New" w:hint="default"/>
      </w:rPr>
    </w:lvl>
    <w:lvl w:ilvl="8" w:tplc="041F0005" w:tentative="1">
      <w:start w:val="1"/>
      <w:numFmt w:val="bullet"/>
      <w:lvlText w:val=""/>
      <w:lvlJc w:val="left"/>
      <w:pPr>
        <w:ind w:left="6968" w:hanging="360"/>
      </w:pPr>
      <w:rPr>
        <w:rFonts w:ascii="Wingdings" w:hAnsi="Wingdings" w:hint="default"/>
      </w:rPr>
    </w:lvl>
  </w:abstractNum>
  <w:abstractNum w:abstractNumId="7" w15:restartNumberingAfterBreak="0">
    <w:nsid w:val="2A5403D1"/>
    <w:multiLevelType w:val="hybridMultilevel"/>
    <w:tmpl w:val="32DEDED0"/>
    <w:lvl w:ilvl="0" w:tplc="B1A44EB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00439A5"/>
    <w:multiLevelType w:val="hybridMultilevel"/>
    <w:tmpl w:val="C1542FD8"/>
    <w:lvl w:ilvl="0" w:tplc="1AA0F348">
      <w:start w:val="1"/>
      <w:numFmt w:val="bullet"/>
      <w:suff w:val="space"/>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1A423E6"/>
    <w:multiLevelType w:val="hybridMultilevel"/>
    <w:tmpl w:val="BEB81008"/>
    <w:lvl w:ilvl="0" w:tplc="041F0001">
      <w:start w:val="1"/>
      <w:numFmt w:val="bullet"/>
      <w:lvlText w:val=""/>
      <w:lvlJc w:val="left"/>
      <w:pPr>
        <w:ind w:left="1145" w:hanging="360"/>
      </w:pPr>
      <w:rPr>
        <w:rFonts w:ascii="Symbol" w:hAnsi="Symbol"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4EE61647"/>
    <w:multiLevelType w:val="hybridMultilevel"/>
    <w:tmpl w:val="D3DAEB42"/>
    <w:lvl w:ilvl="0" w:tplc="543E2C82">
      <w:start w:val="1"/>
      <w:numFmt w:val="lowerRoman"/>
      <w:suff w:val="space"/>
      <w:lvlText w:val="%1)"/>
      <w:lvlJc w:val="left"/>
      <w:pPr>
        <w:ind w:left="1004" w:hanging="72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501875D5"/>
    <w:multiLevelType w:val="hybridMultilevel"/>
    <w:tmpl w:val="19425B7A"/>
    <w:lvl w:ilvl="0" w:tplc="6726A3C0">
      <w:start w:val="1"/>
      <w:numFmt w:val="bullet"/>
      <w:suff w:val="space"/>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3" w15:restartNumberingAfterBreak="0">
    <w:nsid w:val="5DBC3B44"/>
    <w:multiLevelType w:val="hybridMultilevel"/>
    <w:tmpl w:val="BADC2326"/>
    <w:lvl w:ilvl="0" w:tplc="041F0001">
      <w:start w:val="1"/>
      <w:numFmt w:val="bullet"/>
      <w:lvlText w:val=""/>
      <w:lvlJc w:val="left"/>
      <w:pPr>
        <w:ind w:left="1145" w:hanging="360"/>
      </w:pPr>
      <w:rPr>
        <w:rFonts w:ascii="Symbol" w:hAnsi="Symbol"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14" w15:restartNumberingAfterBreak="0">
    <w:nsid w:val="60D81CC0"/>
    <w:multiLevelType w:val="hybridMultilevel"/>
    <w:tmpl w:val="EA0EA41A"/>
    <w:lvl w:ilvl="0" w:tplc="90941236">
      <w:start w:val="2"/>
      <w:numFmt w:val="bullet"/>
      <w:suff w:val="space"/>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num w:numId="1">
    <w:abstractNumId w:val="1"/>
  </w:num>
  <w:num w:numId="2">
    <w:abstractNumId w:val="9"/>
  </w:num>
  <w:num w:numId="3">
    <w:abstractNumId w:val="10"/>
  </w:num>
  <w:num w:numId="4">
    <w:abstractNumId w:val="6"/>
  </w:num>
  <w:num w:numId="5">
    <w:abstractNumId w:val="13"/>
  </w:num>
  <w:num w:numId="6">
    <w:abstractNumId w:val="2"/>
  </w:num>
  <w:num w:numId="7">
    <w:abstractNumId w:val="3"/>
  </w:num>
  <w:num w:numId="8">
    <w:abstractNumId w:val="7"/>
  </w:num>
  <w:num w:numId="9">
    <w:abstractNumId w:val="4"/>
  </w:num>
  <w:num w:numId="10">
    <w:abstractNumId w:val="5"/>
  </w:num>
  <w:num w:numId="11">
    <w:abstractNumId w:val="0"/>
  </w:num>
  <w:num w:numId="12">
    <w:abstractNumId w:val="11"/>
  </w:num>
  <w:num w:numId="13">
    <w:abstractNumId w:val="12"/>
  </w:num>
  <w:num w:numId="14">
    <w:abstractNumId w:val="8"/>
  </w:num>
  <w:num w:numId="1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intPostScriptOverText/>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00"/>
  <w:drawingGridVerticalSpacing w:val="17"/>
  <w:displayHorizontalDrawingGridEvery w:val="2"/>
  <w:characterSpacingControl w:val="doNotCompress"/>
  <w:hdrShapeDefaults>
    <o:shapedefaults v:ext="edit" spidmax="2049">
      <v:shadow offset="3pt,13pt" offset2="2pt,22pt"/>
    </o:shapedefaults>
  </w:hdrShapeDefaults>
  <w:footnotePr>
    <w:footnote w:id="-1"/>
    <w:footnote w:id="0"/>
  </w:footnotePr>
  <w:endnotePr>
    <w:endnote w:id="-1"/>
    <w:endnote w:id="0"/>
  </w:endnotePr>
  <w:compat>
    <w:compatSetting w:name="compatibilityMode" w:uri="http://schemas.microsoft.com/office/word" w:val="12"/>
  </w:compat>
  <w:rsids>
    <w:rsidRoot w:val="00B1279B"/>
    <w:rsid w:val="000004C4"/>
    <w:rsid w:val="0000057E"/>
    <w:rsid w:val="000009E1"/>
    <w:rsid w:val="00000EE1"/>
    <w:rsid w:val="00002BFE"/>
    <w:rsid w:val="00002D2E"/>
    <w:rsid w:val="0000307F"/>
    <w:rsid w:val="00003401"/>
    <w:rsid w:val="000040C2"/>
    <w:rsid w:val="00004814"/>
    <w:rsid w:val="00004885"/>
    <w:rsid w:val="00004A0D"/>
    <w:rsid w:val="000056AA"/>
    <w:rsid w:val="000056F5"/>
    <w:rsid w:val="00006301"/>
    <w:rsid w:val="000068E8"/>
    <w:rsid w:val="00006974"/>
    <w:rsid w:val="00006D4C"/>
    <w:rsid w:val="000074D9"/>
    <w:rsid w:val="000076D3"/>
    <w:rsid w:val="00007E47"/>
    <w:rsid w:val="00007F5B"/>
    <w:rsid w:val="00010365"/>
    <w:rsid w:val="000106D9"/>
    <w:rsid w:val="00010D95"/>
    <w:rsid w:val="00012372"/>
    <w:rsid w:val="00012C09"/>
    <w:rsid w:val="0001345B"/>
    <w:rsid w:val="00014321"/>
    <w:rsid w:val="000147DC"/>
    <w:rsid w:val="00015132"/>
    <w:rsid w:val="0001516E"/>
    <w:rsid w:val="00015FA6"/>
    <w:rsid w:val="00016D25"/>
    <w:rsid w:val="00017312"/>
    <w:rsid w:val="0001765F"/>
    <w:rsid w:val="000176A0"/>
    <w:rsid w:val="00017A29"/>
    <w:rsid w:val="00017C1B"/>
    <w:rsid w:val="0002012C"/>
    <w:rsid w:val="00020426"/>
    <w:rsid w:val="00020DD1"/>
    <w:rsid w:val="00020F84"/>
    <w:rsid w:val="00020FEA"/>
    <w:rsid w:val="00021759"/>
    <w:rsid w:val="0002248F"/>
    <w:rsid w:val="00023301"/>
    <w:rsid w:val="0002386B"/>
    <w:rsid w:val="00023C94"/>
    <w:rsid w:val="00023DE2"/>
    <w:rsid w:val="0002448D"/>
    <w:rsid w:val="00024C8D"/>
    <w:rsid w:val="00024C9E"/>
    <w:rsid w:val="000250DD"/>
    <w:rsid w:val="00025CB1"/>
    <w:rsid w:val="00025D9A"/>
    <w:rsid w:val="00026E1C"/>
    <w:rsid w:val="000275B5"/>
    <w:rsid w:val="000278EC"/>
    <w:rsid w:val="00027A18"/>
    <w:rsid w:val="00027BA8"/>
    <w:rsid w:val="000306BE"/>
    <w:rsid w:val="000306FA"/>
    <w:rsid w:val="00030760"/>
    <w:rsid w:val="00030A98"/>
    <w:rsid w:val="00030AC5"/>
    <w:rsid w:val="00030ADC"/>
    <w:rsid w:val="00030BF2"/>
    <w:rsid w:val="00030C0B"/>
    <w:rsid w:val="000311E8"/>
    <w:rsid w:val="000317C5"/>
    <w:rsid w:val="0003185B"/>
    <w:rsid w:val="00031DC5"/>
    <w:rsid w:val="00031E2C"/>
    <w:rsid w:val="00031EEE"/>
    <w:rsid w:val="00031FEA"/>
    <w:rsid w:val="00032DB7"/>
    <w:rsid w:val="0003391E"/>
    <w:rsid w:val="00033CA7"/>
    <w:rsid w:val="000345D0"/>
    <w:rsid w:val="000346C9"/>
    <w:rsid w:val="00034BF6"/>
    <w:rsid w:val="00034D70"/>
    <w:rsid w:val="000357BE"/>
    <w:rsid w:val="000357DB"/>
    <w:rsid w:val="00035836"/>
    <w:rsid w:val="00035E05"/>
    <w:rsid w:val="0003623F"/>
    <w:rsid w:val="000364A8"/>
    <w:rsid w:val="00036892"/>
    <w:rsid w:val="00037656"/>
    <w:rsid w:val="00037B70"/>
    <w:rsid w:val="00037BD4"/>
    <w:rsid w:val="000400C0"/>
    <w:rsid w:val="00040A2B"/>
    <w:rsid w:val="00040B58"/>
    <w:rsid w:val="00041126"/>
    <w:rsid w:val="00041A5F"/>
    <w:rsid w:val="0004205F"/>
    <w:rsid w:val="00042484"/>
    <w:rsid w:val="00042508"/>
    <w:rsid w:val="00042C48"/>
    <w:rsid w:val="00042E47"/>
    <w:rsid w:val="00043144"/>
    <w:rsid w:val="00043238"/>
    <w:rsid w:val="00043B28"/>
    <w:rsid w:val="000446DB"/>
    <w:rsid w:val="000449F3"/>
    <w:rsid w:val="00044E22"/>
    <w:rsid w:val="00045510"/>
    <w:rsid w:val="000456C5"/>
    <w:rsid w:val="000459DF"/>
    <w:rsid w:val="00045C4B"/>
    <w:rsid w:val="00046944"/>
    <w:rsid w:val="00046F5F"/>
    <w:rsid w:val="00047ABD"/>
    <w:rsid w:val="00050446"/>
    <w:rsid w:val="0005108E"/>
    <w:rsid w:val="000510D0"/>
    <w:rsid w:val="00051931"/>
    <w:rsid w:val="00051CCD"/>
    <w:rsid w:val="0005214C"/>
    <w:rsid w:val="00052405"/>
    <w:rsid w:val="0005291A"/>
    <w:rsid w:val="00052E1D"/>
    <w:rsid w:val="000530D1"/>
    <w:rsid w:val="0005311D"/>
    <w:rsid w:val="000533C5"/>
    <w:rsid w:val="00053C5D"/>
    <w:rsid w:val="00053FB5"/>
    <w:rsid w:val="0005413D"/>
    <w:rsid w:val="0005449A"/>
    <w:rsid w:val="000545B6"/>
    <w:rsid w:val="00054AF5"/>
    <w:rsid w:val="000557F0"/>
    <w:rsid w:val="00055BA2"/>
    <w:rsid w:val="0005641A"/>
    <w:rsid w:val="00056442"/>
    <w:rsid w:val="000566AB"/>
    <w:rsid w:val="00056778"/>
    <w:rsid w:val="00056944"/>
    <w:rsid w:val="00057C3E"/>
    <w:rsid w:val="00057DFC"/>
    <w:rsid w:val="00057F27"/>
    <w:rsid w:val="00060FE6"/>
    <w:rsid w:val="000611EA"/>
    <w:rsid w:val="0006129B"/>
    <w:rsid w:val="000615A4"/>
    <w:rsid w:val="00061910"/>
    <w:rsid w:val="00062173"/>
    <w:rsid w:val="00062506"/>
    <w:rsid w:val="000628CC"/>
    <w:rsid w:val="00062B1A"/>
    <w:rsid w:val="00062D33"/>
    <w:rsid w:val="00063C09"/>
    <w:rsid w:val="00063E13"/>
    <w:rsid w:val="00063EED"/>
    <w:rsid w:val="0006495B"/>
    <w:rsid w:val="00064C2E"/>
    <w:rsid w:val="00065222"/>
    <w:rsid w:val="0006536F"/>
    <w:rsid w:val="000656F6"/>
    <w:rsid w:val="0006580A"/>
    <w:rsid w:val="00065940"/>
    <w:rsid w:val="00066086"/>
    <w:rsid w:val="00066894"/>
    <w:rsid w:val="00066AEC"/>
    <w:rsid w:val="00066EE5"/>
    <w:rsid w:val="00067098"/>
    <w:rsid w:val="00067B0C"/>
    <w:rsid w:val="00067C8B"/>
    <w:rsid w:val="00067EBD"/>
    <w:rsid w:val="000706BC"/>
    <w:rsid w:val="00070DFE"/>
    <w:rsid w:val="00070FC3"/>
    <w:rsid w:val="0007144A"/>
    <w:rsid w:val="0007216C"/>
    <w:rsid w:val="000725B8"/>
    <w:rsid w:val="000729BD"/>
    <w:rsid w:val="000731C7"/>
    <w:rsid w:val="000743F4"/>
    <w:rsid w:val="000749EA"/>
    <w:rsid w:val="00074F57"/>
    <w:rsid w:val="0007550A"/>
    <w:rsid w:val="000757D3"/>
    <w:rsid w:val="00076124"/>
    <w:rsid w:val="00076995"/>
    <w:rsid w:val="00076D99"/>
    <w:rsid w:val="000775D5"/>
    <w:rsid w:val="000778C5"/>
    <w:rsid w:val="0008015A"/>
    <w:rsid w:val="00080373"/>
    <w:rsid w:val="000807B6"/>
    <w:rsid w:val="000810DA"/>
    <w:rsid w:val="00081A18"/>
    <w:rsid w:val="00081BA9"/>
    <w:rsid w:val="00081FE5"/>
    <w:rsid w:val="00082B0A"/>
    <w:rsid w:val="00082BD2"/>
    <w:rsid w:val="00082D30"/>
    <w:rsid w:val="00082E2E"/>
    <w:rsid w:val="00084590"/>
    <w:rsid w:val="000845C1"/>
    <w:rsid w:val="00084671"/>
    <w:rsid w:val="0008470A"/>
    <w:rsid w:val="00084761"/>
    <w:rsid w:val="00084AC8"/>
    <w:rsid w:val="00084E84"/>
    <w:rsid w:val="00085078"/>
    <w:rsid w:val="00085328"/>
    <w:rsid w:val="00085A85"/>
    <w:rsid w:val="00085AA8"/>
    <w:rsid w:val="00085F87"/>
    <w:rsid w:val="0008699F"/>
    <w:rsid w:val="00086D74"/>
    <w:rsid w:val="0008780E"/>
    <w:rsid w:val="000878B4"/>
    <w:rsid w:val="000878E0"/>
    <w:rsid w:val="00087DE9"/>
    <w:rsid w:val="000900F6"/>
    <w:rsid w:val="00090277"/>
    <w:rsid w:val="000902F0"/>
    <w:rsid w:val="00090590"/>
    <w:rsid w:val="00090647"/>
    <w:rsid w:val="000908C4"/>
    <w:rsid w:val="0009211E"/>
    <w:rsid w:val="0009244C"/>
    <w:rsid w:val="00092F20"/>
    <w:rsid w:val="000932B1"/>
    <w:rsid w:val="00093795"/>
    <w:rsid w:val="00093894"/>
    <w:rsid w:val="00093C18"/>
    <w:rsid w:val="0009552F"/>
    <w:rsid w:val="0009563D"/>
    <w:rsid w:val="000958B4"/>
    <w:rsid w:val="00095B9D"/>
    <w:rsid w:val="00095D68"/>
    <w:rsid w:val="0009615A"/>
    <w:rsid w:val="0009639E"/>
    <w:rsid w:val="00096EA5"/>
    <w:rsid w:val="00096F79"/>
    <w:rsid w:val="000976E5"/>
    <w:rsid w:val="000978BB"/>
    <w:rsid w:val="00097E62"/>
    <w:rsid w:val="000A040F"/>
    <w:rsid w:val="000A10E5"/>
    <w:rsid w:val="000A1830"/>
    <w:rsid w:val="000A1ADA"/>
    <w:rsid w:val="000A1B9B"/>
    <w:rsid w:val="000A1C51"/>
    <w:rsid w:val="000A21BD"/>
    <w:rsid w:val="000A270B"/>
    <w:rsid w:val="000A2884"/>
    <w:rsid w:val="000A3A0E"/>
    <w:rsid w:val="000A3B5D"/>
    <w:rsid w:val="000A4244"/>
    <w:rsid w:val="000A43E3"/>
    <w:rsid w:val="000A4403"/>
    <w:rsid w:val="000A474A"/>
    <w:rsid w:val="000A523F"/>
    <w:rsid w:val="000A531A"/>
    <w:rsid w:val="000A53F8"/>
    <w:rsid w:val="000A5CCD"/>
    <w:rsid w:val="000A6B05"/>
    <w:rsid w:val="000A6CFE"/>
    <w:rsid w:val="000A729F"/>
    <w:rsid w:val="000A74CA"/>
    <w:rsid w:val="000A78A2"/>
    <w:rsid w:val="000A7A8D"/>
    <w:rsid w:val="000A7AC6"/>
    <w:rsid w:val="000B0234"/>
    <w:rsid w:val="000B0898"/>
    <w:rsid w:val="000B10CC"/>
    <w:rsid w:val="000B1125"/>
    <w:rsid w:val="000B20F8"/>
    <w:rsid w:val="000B28A3"/>
    <w:rsid w:val="000B2BAF"/>
    <w:rsid w:val="000B2FC7"/>
    <w:rsid w:val="000B3507"/>
    <w:rsid w:val="000B36D6"/>
    <w:rsid w:val="000B5457"/>
    <w:rsid w:val="000B5599"/>
    <w:rsid w:val="000B5807"/>
    <w:rsid w:val="000B5816"/>
    <w:rsid w:val="000B5CEB"/>
    <w:rsid w:val="000B6092"/>
    <w:rsid w:val="000B6916"/>
    <w:rsid w:val="000B708D"/>
    <w:rsid w:val="000B7235"/>
    <w:rsid w:val="000B7CF8"/>
    <w:rsid w:val="000B7E9F"/>
    <w:rsid w:val="000C02EC"/>
    <w:rsid w:val="000C037A"/>
    <w:rsid w:val="000C0754"/>
    <w:rsid w:val="000C17C0"/>
    <w:rsid w:val="000C21C1"/>
    <w:rsid w:val="000C2281"/>
    <w:rsid w:val="000C241C"/>
    <w:rsid w:val="000C2991"/>
    <w:rsid w:val="000C2F53"/>
    <w:rsid w:val="000C3281"/>
    <w:rsid w:val="000C32C9"/>
    <w:rsid w:val="000C37FC"/>
    <w:rsid w:val="000C3824"/>
    <w:rsid w:val="000C3846"/>
    <w:rsid w:val="000C3937"/>
    <w:rsid w:val="000C3C0F"/>
    <w:rsid w:val="000C3FBB"/>
    <w:rsid w:val="000C4527"/>
    <w:rsid w:val="000C45B8"/>
    <w:rsid w:val="000C4682"/>
    <w:rsid w:val="000C4ADA"/>
    <w:rsid w:val="000C5099"/>
    <w:rsid w:val="000C54CB"/>
    <w:rsid w:val="000C5D52"/>
    <w:rsid w:val="000C5EAD"/>
    <w:rsid w:val="000C6104"/>
    <w:rsid w:val="000C6306"/>
    <w:rsid w:val="000C6ABC"/>
    <w:rsid w:val="000C6E3E"/>
    <w:rsid w:val="000C70A9"/>
    <w:rsid w:val="000C76C2"/>
    <w:rsid w:val="000C78FD"/>
    <w:rsid w:val="000D009F"/>
    <w:rsid w:val="000D01C5"/>
    <w:rsid w:val="000D02FB"/>
    <w:rsid w:val="000D04E5"/>
    <w:rsid w:val="000D0A1A"/>
    <w:rsid w:val="000D0BAC"/>
    <w:rsid w:val="000D0DF4"/>
    <w:rsid w:val="000D120D"/>
    <w:rsid w:val="000D1DE9"/>
    <w:rsid w:val="000D1FE4"/>
    <w:rsid w:val="000D209F"/>
    <w:rsid w:val="000D28C1"/>
    <w:rsid w:val="000D2A32"/>
    <w:rsid w:val="000D36D2"/>
    <w:rsid w:val="000D3A6F"/>
    <w:rsid w:val="000D3D21"/>
    <w:rsid w:val="000D3DC5"/>
    <w:rsid w:val="000D43D1"/>
    <w:rsid w:val="000D4A40"/>
    <w:rsid w:val="000D4D46"/>
    <w:rsid w:val="000D5035"/>
    <w:rsid w:val="000D5F12"/>
    <w:rsid w:val="000D612D"/>
    <w:rsid w:val="000D66D3"/>
    <w:rsid w:val="000D7211"/>
    <w:rsid w:val="000D75D9"/>
    <w:rsid w:val="000D7785"/>
    <w:rsid w:val="000E01EA"/>
    <w:rsid w:val="000E036D"/>
    <w:rsid w:val="000E048C"/>
    <w:rsid w:val="000E081C"/>
    <w:rsid w:val="000E1787"/>
    <w:rsid w:val="000E1C38"/>
    <w:rsid w:val="000E1E68"/>
    <w:rsid w:val="000E22FF"/>
    <w:rsid w:val="000E267C"/>
    <w:rsid w:val="000E27F1"/>
    <w:rsid w:val="000E2B00"/>
    <w:rsid w:val="000E2C30"/>
    <w:rsid w:val="000E2CA4"/>
    <w:rsid w:val="000E3196"/>
    <w:rsid w:val="000E355E"/>
    <w:rsid w:val="000E39D8"/>
    <w:rsid w:val="000E3A50"/>
    <w:rsid w:val="000E3CD9"/>
    <w:rsid w:val="000E3E77"/>
    <w:rsid w:val="000E4045"/>
    <w:rsid w:val="000E47A4"/>
    <w:rsid w:val="000E49F7"/>
    <w:rsid w:val="000E4EC7"/>
    <w:rsid w:val="000E4ED7"/>
    <w:rsid w:val="000E5426"/>
    <w:rsid w:val="000E595F"/>
    <w:rsid w:val="000E5A0D"/>
    <w:rsid w:val="000E6AEA"/>
    <w:rsid w:val="000E7082"/>
    <w:rsid w:val="000E7670"/>
    <w:rsid w:val="000F0851"/>
    <w:rsid w:val="000F0B83"/>
    <w:rsid w:val="000F0C98"/>
    <w:rsid w:val="000F0CC5"/>
    <w:rsid w:val="000F14E7"/>
    <w:rsid w:val="000F1A61"/>
    <w:rsid w:val="000F1D17"/>
    <w:rsid w:val="000F2283"/>
    <w:rsid w:val="000F3446"/>
    <w:rsid w:val="000F3558"/>
    <w:rsid w:val="000F36C4"/>
    <w:rsid w:val="000F37D5"/>
    <w:rsid w:val="000F3DCA"/>
    <w:rsid w:val="000F4B67"/>
    <w:rsid w:val="000F5541"/>
    <w:rsid w:val="000F5BB8"/>
    <w:rsid w:val="000F6673"/>
    <w:rsid w:val="000F67A2"/>
    <w:rsid w:val="000F682E"/>
    <w:rsid w:val="000F6AD1"/>
    <w:rsid w:val="000F6C37"/>
    <w:rsid w:val="000F79DD"/>
    <w:rsid w:val="000F7D5F"/>
    <w:rsid w:val="001000D7"/>
    <w:rsid w:val="0010023A"/>
    <w:rsid w:val="001002B4"/>
    <w:rsid w:val="00101A4D"/>
    <w:rsid w:val="00101A7D"/>
    <w:rsid w:val="00101E31"/>
    <w:rsid w:val="0010222C"/>
    <w:rsid w:val="00102D16"/>
    <w:rsid w:val="00102D1C"/>
    <w:rsid w:val="00102DCB"/>
    <w:rsid w:val="00103063"/>
    <w:rsid w:val="001030E5"/>
    <w:rsid w:val="00103A76"/>
    <w:rsid w:val="001043EB"/>
    <w:rsid w:val="001044E3"/>
    <w:rsid w:val="00105F43"/>
    <w:rsid w:val="001060A1"/>
    <w:rsid w:val="0010645D"/>
    <w:rsid w:val="00106704"/>
    <w:rsid w:val="00107D2F"/>
    <w:rsid w:val="00110009"/>
    <w:rsid w:val="001100C7"/>
    <w:rsid w:val="00110F3D"/>
    <w:rsid w:val="00111232"/>
    <w:rsid w:val="0011133E"/>
    <w:rsid w:val="00111641"/>
    <w:rsid w:val="00111711"/>
    <w:rsid w:val="00111F3E"/>
    <w:rsid w:val="00111FD6"/>
    <w:rsid w:val="001126D6"/>
    <w:rsid w:val="00112DDD"/>
    <w:rsid w:val="001131B3"/>
    <w:rsid w:val="0011323C"/>
    <w:rsid w:val="001136D2"/>
    <w:rsid w:val="001140E0"/>
    <w:rsid w:val="0011446C"/>
    <w:rsid w:val="0011498F"/>
    <w:rsid w:val="00114D3A"/>
    <w:rsid w:val="0011598A"/>
    <w:rsid w:val="00115B93"/>
    <w:rsid w:val="00115EBF"/>
    <w:rsid w:val="001161A5"/>
    <w:rsid w:val="001167BC"/>
    <w:rsid w:val="00116A01"/>
    <w:rsid w:val="001171DA"/>
    <w:rsid w:val="00117571"/>
    <w:rsid w:val="001175EE"/>
    <w:rsid w:val="0011791A"/>
    <w:rsid w:val="00117FB9"/>
    <w:rsid w:val="00120185"/>
    <w:rsid w:val="00120932"/>
    <w:rsid w:val="00120C16"/>
    <w:rsid w:val="00120F68"/>
    <w:rsid w:val="0012100A"/>
    <w:rsid w:val="001210EA"/>
    <w:rsid w:val="001212BE"/>
    <w:rsid w:val="00121434"/>
    <w:rsid w:val="001217E2"/>
    <w:rsid w:val="001218FB"/>
    <w:rsid w:val="001219BB"/>
    <w:rsid w:val="001230D4"/>
    <w:rsid w:val="00123865"/>
    <w:rsid w:val="00124408"/>
    <w:rsid w:val="00124CE6"/>
    <w:rsid w:val="00124F21"/>
    <w:rsid w:val="0012523E"/>
    <w:rsid w:val="00125410"/>
    <w:rsid w:val="001259E6"/>
    <w:rsid w:val="00125F1F"/>
    <w:rsid w:val="0012621E"/>
    <w:rsid w:val="001266A7"/>
    <w:rsid w:val="00126BA9"/>
    <w:rsid w:val="00126C18"/>
    <w:rsid w:val="0012708B"/>
    <w:rsid w:val="001275BE"/>
    <w:rsid w:val="001279B7"/>
    <w:rsid w:val="001304F9"/>
    <w:rsid w:val="00130537"/>
    <w:rsid w:val="00130602"/>
    <w:rsid w:val="00130A14"/>
    <w:rsid w:val="00130A7F"/>
    <w:rsid w:val="00131244"/>
    <w:rsid w:val="00131A98"/>
    <w:rsid w:val="00131E87"/>
    <w:rsid w:val="00132958"/>
    <w:rsid w:val="00132D20"/>
    <w:rsid w:val="00134124"/>
    <w:rsid w:val="00134F31"/>
    <w:rsid w:val="0013687C"/>
    <w:rsid w:val="00137407"/>
    <w:rsid w:val="001377CF"/>
    <w:rsid w:val="00137B16"/>
    <w:rsid w:val="0014141E"/>
    <w:rsid w:val="00141BFD"/>
    <w:rsid w:val="00141FE5"/>
    <w:rsid w:val="001423F5"/>
    <w:rsid w:val="0014256F"/>
    <w:rsid w:val="001426DE"/>
    <w:rsid w:val="001427CF"/>
    <w:rsid w:val="00142956"/>
    <w:rsid w:val="00142F1C"/>
    <w:rsid w:val="00143483"/>
    <w:rsid w:val="00143C5B"/>
    <w:rsid w:val="0014558F"/>
    <w:rsid w:val="001455D2"/>
    <w:rsid w:val="001460FB"/>
    <w:rsid w:val="001465EE"/>
    <w:rsid w:val="00146679"/>
    <w:rsid w:val="001479E5"/>
    <w:rsid w:val="001501C5"/>
    <w:rsid w:val="00151231"/>
    <w:rsid w:val="00151711"/>
    <w:rsid w:val="0015217C"/>
    <w:rsid w:val="00152245"/>
    <w:rsid w:val="0015231F"/>
    <w:rsid w:val="00152C43"/>
    <w:rsid w:val="00152FBF"/>
    <w:rsid w:val="00153F4D"/>
    <w:rsid w:val="00153FDD"/>
    <w:rsid w:val="00154073"/>
    <w:rsid w:val="00154657"/>
    <w:rsid w:val="001549DC"/>
    <w:rsid w:val="00155054"/>
    <w:rsid w:val="001555D0"/>
    <w:rsid w:val="001555FF"/>
    <w:rsid w:val="001567BE"/>
    <w:rsid w:val="001568A1"/>
    <w:rsid w:val="001570B4"/>
    <w:rsid w:val="001571F5"/>
    <w:rsid w:val="00160A35"/>
    <w:rsid w:val="00160A43"/>
    <w:rsid w:val="00160FF6"/>
    <w:rsid w:val="0016125C"/>
    <w:rsid w:val="001613A7"/>
    <w:rsid w:val="0016162F"/>
    <w:rsid w:val="001617AE"/>
    <w:rsid w:val="001639BE"/>
    <w:rsid w:val="00164274"/>
    <w:rsid w:val="00164429"/>
    <w:rsid w:val="00164532"/>
    <w:rsid w:val="00164673"/>
    <w:rsid w:val="00164A83"/>
    <w:rsid w:val="00164CD4"/>
    <w:rsid w:val="001667A0"/>
    <w:rsid w:val="00166980"/>
    <w:rsid w:val="00166A4C"/>
    <w:rsid w:val="00166E17"/>
    <w:rsid w:val="00167019"/>
    <w:rsid w:val="00167826"/>
    <w:rsid w:val="00167B00"/>
    <w:rsid w:val="00167F51"/>
    <w:rsid w:val="00170BB2"/>
    <w:rsid w:val="00170CE5"/>
    <w:rsid w:val="001710C0"/>
    <w:rsid w:val="001718E5"/>
    <w:rsid w:val="001719BB"/>
    <w:rsid w:val="00171BFB"/>
    <w:rsid w:val="00171C14"/>
    <w:rsid w:val="001721FD"/>
    <w:rsid w:val="00172B05"/>
    <w:rsid w:val="0017326E"/>
    <w:rsid w:val="001733E6"/>
    <w:rsid w:val="00173B45"/>
    <w:rsid w:val="00173D6F"/>
    <w:rsid w:val="00173ECF"/>
    <w:rsid w:val="001741B2"/>
    <w:rsid w:val="0017452F"/>
    <w:rsid w:val="001747DF"/>
    <w:rsid w:val="00174E85"/>
    <w:rsid w:val="00174F19"/>
    <w:rsid w:val="00175E3B"/>
    <w:rsid w:val="001765D2"/>
    <w:rsid w:val="0017690A"/>
    <w:rsid w:val="00177051"/>
    <w:rsid w:val="001771E3"/>
    <w:rsid w:val="001774C3"/>
    <w:rsid w:val="0018000D"/>
    <w:rsid w:val="00180246"/>
    <w:rsid w:val="0018074F"/>
    <w:rsid w:val="001817AD"/>
    <w:rsid w:val="001823C7"/>
    <w:rsid w:val="00182ED2"/>
    <w:rsid w:val="0018307C"/>
    <w:rsid w:val="0018353D"/>
    <w:rsid w:val="00183BA7"/>
    <w:rsid w:val="00183FB0"/>
    <w:rsid w:val="0018448A"/>
    <w:rsid w:val="00184603"/>
    <w:rsid w:val="001850A3"/>
    <w:rsid w:val="00185383"/>
    <w:rsid w:val="001854E8"/>
    <w:rsid w:val="001857D7"/>
    <w:rsid w:val="00185947"/>
    <w:rsid w:val="00185AFB"/>
    <w:rsid w:val="00185DFD"/>
    <w:rsid w:val="0018785C"/>
    <w:rsid w:val="00187A68"/>
    <w:rsid w:val="00187E8C"/>
    <w:rsid w:val="00190165"/>
    <w:rsid w:val="001902F2"/>
    <w:rsid w:val="00190347"/>
    <w:rsid w:val="001907F6"/>
    <w:rsid w:val="00190ABC"/>
    <w:rsid w:val="00190C56"/>
    <w:rsid w:val="001913BF"/>
    <w:rsid w:val="001918AA"/>
    <w:rsid w:val="00192140"/>
    <w:rsid w:val="00192281"/>
    <w:rsid w:val="001925B5"/>
    <w:rsid w:val="00192977"/>
    <w:rsid w:val="00192B3F"/>
    <w:rsid w:val="0019375E"/>
    <w:rsid w:val="00194792"/>
    <w:rsid w:val="0019482B"/>
    <w:rsid w:val="0019493D"/>
    <w:rsid w:val="001950B4"/>
    <w:rsid w:val="00195E99"/>
    <w:rsid w:val="00196099"/>
    <w:rsid w:val="001963FD"/>
    <w:rsid w:val="00196464"/>
    <w:rsid w:val="00196ED9"/>
    <w:rsid w:val="001973DF"/>
    <w:rsid w:val="0019774F"/>
    <w:rsid w:val="0019790F"/>
    <w:rsid w:val="00197C4F"/>
    <w:rsid w:val="001A0796"/>
    <w:rsid w:val="001A0B54"/>
    <w:rsid w:val="001A0E05"/>
    <w:rsid w:val="001A13D0"/>
    <w:rsid w:val="001A1666"/>
    <w:rsid w:val="001A23BB"/>
    <w:rsid w:val="001A23EC"/>
    <w:rsid w:val="001A24B3"/>
    <w:rsid w:val="001A2718"/>
    <w:rsid w:val="001A2CDD"/>
    <w:rsid w:val="001A2F18"/>
    <w:rsid w:val="001A36DB"/>
    <w:rsid w:val="001A3A46"/>
    <w:rsid w:val="001A3C2A"/>
    <w:rsid w:val="001A3F1A"/>
    <w:rsid w:val="001A46EB"/>
    <w:rsid w:val="001A4DE5"/>
    <w:rsid w:val="001A5033"/>
    <w:rsid w:val="001A5AA9"/>
    <w:rsid w:val="001A5C67"/>
    <w:rsid w:val="001A5F2B"/>
    <w:rsid w:val="001A604E"/>
    <w:rsid w:val="001A650A"/>
    <w:rsid w:val="001A6A22"/>
    <w:rsid w:val="001A6BBE"/>
    <w:rsid w:val="001A7A59"/>
    <w:rsid w:val="001B086C"/>
    <w:rsid w:val="001B0904"/>
    <w:rsid w:val="001B1198"/>
    <w:rsid w:val="001B15E3"/>
    <w:rsid w:val="001B170A"/>
    <w:rsid w:val="001B213D"/>
    <w:rsid w:val="001B23D3"/>
    <w:rsid w:val="001B2513"/>
    <w:rsid w:val="001B25A5"/>
    <w:rsid w:val="001B288C"/>
    <w:rsid w:val="001B3A7C"/>
    <w:rsid w:val="001B47A3"/>
    <w:rsid w:val="001B4924"/>
    <w:rsid w:val="001B4A21"/>
    <w:rsid w:val="001B5728"/>
    <w:rsid w:val="001B58F8"/>
    <w:rsid w:val="001B5E90"/>
    <w:rsid w:val="001B5F78"/>
    <w:rsid w:val="001B61CD"/>
    <w:rsid w:val="001B62CD"/>
    <w:rsid w:val="001B6F45"/>
    <w:rsid w:val="001B79EA"/>
    <w:rsid w:val="001C01C2"/>
    <w:rsid w:val="001C03CA"/>
    <w:rsid w:val="001C0525"/>
    <w:rsid w:val="001C07BE"/>
    <w:rsid w:val="001C0B8E"/>
    <w:rsid w:val="001C0DD0"/>
    <w:rsid w:val="001C21B4"/>
    <w:rsid w:val="001C229A"/>
    <w:rsid w:val="001C23B5"/>
    <w:rsid w:val="001C2D0F"/>
    <w:rsid w:val="001C2D1C"/>
    <w:rsid w:val="001C2F9B"/>
    <w:rsid w:val="001C30B6"/>
    <w:rsid w:val="001C349F"/>
    <w:rsid w:val="001C3B09"/>
    <w:rsid w:val="001C3E28"/>
    <w:rsid w:val="001C4604"/>
    <w:rsid w:val="001C48D5"/>
    <w:rsid w:val="001C493C"/>
    <w:rsid w:val="001C49BB"/>
    <w:rsid w:val="001C4DF9"/>
    <w:rsid w:val="001C5DD6"/>
    <w:rsid w:val="001C77D1"/>
    <w:rsid w:val="001C7A2F"/>
    <w:rsid w:val="001D0094"/>
    <w:rsid w:val="001D0259"/>
    <w:rsid w:val="001D081F"/>
    <w:rsid w:val="001D0F74"/>
    <w:rsid w:val="001D1C5E"/>
    <w:rsid w:val="001D1F04"/>
    <w:rsid w:val="001D2A4F"/>
    <w:rsid w:val="001D2EE7"/>
    <w:rsid w:val="001D3BC9"/>
    <w:rsid w:val="001D448B"/>
    <w:rsid w:val="001D51AF"/>
    <w:rsid w:val="001D52ED"/>
    <w:rsid w:val="001D598D"/>
    <w:rsid w:val="001D6166"/>
    <w:rsid w:val="001D6BAA"/>
    <w:rsid w:val="001D6E04"/>
    <w:rsid w:val="001D7878"/>
    <w:rsid w:val="001D7C04"/>
    <w:rsid w:val="001E07A4"/>
    <w:rsid w:val="001E1954"/>
    <w:rsid w:val="001E197C"/>
    <w:rsid w:val="001E1D06"/>
    <w:rsid w:val="001E29F1"/>
    <w:rsid w:val="001E38C5"/>
    <w:rsid w:val="001E3B9E"/>
    <w:rsid w:val="001E45AA"/>
    <w:rsid w:val="001E45EB"/>
    <w:rsid w:val="001E4D84"/>
    <w:rsid w:val="001E5998"/>
    <w:rsid w:val="001E5DA3"/>
    <w:rsid w:val="001E6124"/>
    <w:rsid w:val="001E76BC"/>
    <w:rsid w:val="001F019E"/>
    <w:rsid w:val="001F0E3B"/>
    <w:rsid w:val="001F1224"/>
    <w:rsid w:val="001F134D"/>
    <w:rsid w:val="001F21B1"/>
    <w:rsid w:val="001F26FA"/>
    <w:rsid w:val="001F31C5"/>
    <w:rsid w:val="001F34B3"/>
    <w:rsid w:val="001F3654"/>
    <w:rsid w:val="001F39F4"/>
    <w:rsid w:val="001F3C46"/>
    <w:rsid w:val="001F44DA"/>
    <w:rsid w:val="001F47E6"/>
    <w:rsid w:val="001F589C"/>
    <w:rsid w:val="001F6A5E"/>
    <w:rsid w:val="001F6AA4"/>
    <w:rsid w:val="001F6BE8"/>
    <w:rsid w:val="001F6FDE"/>
    <w:rsid w:val="001F79A5"/>
    <w:rsid w:val="001F7AB0"/>
    <w:rsid w:val="001F7FEA"/>
    <w:rsid w:val="00200724"/>
    <w:rsid w:val="002008DD"/>
    <w:rsid w:val="0020132F"/>
    <w:rsid w:val="00201755"/>
    <w:rsid w:val="0020180B"/>
    <w:rsid w:val="00201DB8"/>
    <w:rsid w:val="00202139"/>
    <w:rsid w:val="00202820"/>
    <w:rsid w:val="00202A4D"/>
    <w:rsid w:val="00202B65"/>
    <w:rsid w:val="00202C17"/>
    <w:rsid w:val="00202D13"/>
    <w:rsid w:val="0020334C"/>
    <w:rsid w:val="002035C6"/>
    <w:rsid w:val="002038F8"/>
    <w:rsid w:val="002049D9"/>
    <w:rsid w:val="00204D60"/>
    <w:rsid w:val="002056AE"/>
    <w:rsid w:val="00205C39"/>
    <w:rsid w:val="00206612"/>
    <w:rsid w:val="002075C9"/>
    <w:rsid w:val="00207975"/>
    <w:rsid w:val="002110C6"/>
    <w:rsid w:val="00211109"/>
    <w:rsid w:val="002113B9"/>
    <w:rsid w:val="00211D48"/>
    <w:rsid w:val="00211E0E"/>
    <w:rsid w:val="00211E3D"/>
    <w:rsid w:val="002121BB"/>
    <w:rsid w:val="00212289"/>
    <w:rsid w:val="002124A9"/>
    <w:rsid w:val="0021282E"/>
    <w:rsid w:val="00213425"/>
    <w:rsid w:val="0021361A"/>
    <w:rsid w:val="002136AC"/>
    <w:rsid w:val="00213A51"/>
    <w:rsid w:val="002141AF"/>
    <w:rsid w:val="00214246"/>
    <w:rsid w:val="00214D47"/>
    <w:rsid w:val="00214EDC"/>
    <w:rsid w:val="0021500F"/>
    <w:rsid w:val="00215021"/>
    <w:rsid w:val="002155BC"/>
    <w:rsid w:val="00215681"/>
    <w:rsid w:val="00216599"/>
    <w:rsid w:val="00216647"/>
    <w:rsid w:val="00216799"/>
    <w:rsid w:val="002175FF"/>
    <w:rsid w:val="00220D2C"/>
    <w:rsid w:val="00221049"/>
    <w:rsid w:val="0022116D"/>
    <w:rsid w:val="002228AE"/>
    <w:rsid w:val="00222E5C"/>
    <w:rsid w:val="002230BA"/>
    <w:rsid w:val="00223437"/>
    <w:rsid w:val="00223ADD"/>
    <w:rsid w:val="002243D8"/>
    <w:rsid w:val="0022446D"/>
    <w:rsid w:val="00224652"/>
    <w:rsid w:val="00224CC9"/>
    <w:rsid w:val="002254CB"/>
    <w:rsid w:val="0022558F"/>
    <w:rsid w:val="0022584C"/>
    <w:rsid w:val="002261DC"/>
    <w:rsid w:val="002267E3"/>
    <w:rsid w:val="0022689F"/>
    <w:rsid w:val="0023029B"/>
    <w:rsid w:val="00230817"/>
    <w:rsid w:val="002317D9"/>
    <w:rsid w:val="0023297E"/>
    <w:rsid w:val="00232A44"/>
    <w:rsid w:val="00232B9A"/>
    <w:rsid w:val="002330BD"/>
    <w:rsid w:val="00233356"/>
    <w:rsid w:val="002336D0"/>
    <w:rsid w:val="002337A1"/>
    <w:rsid w:val="0023384D"/>
    <w:rsid w:val="002338FB"/>
    <w:rsid w:val="0023462E"/>
    <w:rsid w:val="00235190"/>
    <w:rsid w:val="002357E1"/>
    <w:rsid w:val="00235E82"/>
    <w:rsid w:val="00236181"/>
    <w:rsid w:val="0023661E"/>
    <w:rsid w:val="0023677B"/>
    <w:rsid w:val="00236888"/>
    <w:rsid w:val="00236E15"/>
    <w:rsid w:val="0023741B"/>
    <w:rsid w:val="00240139"/>
    <w:rsid w:val="002403C9"/>
    <w:rsid w:val="002408A7"/>
    <w:rsid w:val="00240C25"/>
    <w:rsid w:val="00241439"/>
    <w:rsid w:val="00241605"/>
    <w:rsid w:val="00242838"/>
    <w:rsid w:val="00242E39"/>
    <w:rsid w:val="002436A0"/>
    <w:rsid w:val="00243A4B"/>
    <w:rsid w:val="00243BE2"/>
    <w:rsid w:val="002440BD"/>
    <w:rsid w:val="002442A1"/>
    <w:rsid w:val="002445A6"/>
    <w:rsid w:val="00244D1C"/>
    <w:rsid w:val="00244FCF"/>
    <w:rsid w:val="00245349"/>
    <w:rsid w:val="0024568C"/>
    <w:rsid w:val="00245AE3"/>
    <w:rsid w:val="00245CC1"/>
    <w:rsid w:val="00245E2B"/>
    <w:rsid w:val="002461CA"/>
    <w:rsid w:val="0024664F"/>
    <w:rsid w:val="002466E0"/>
    <w:rsid w:val="0024678C"/>
    <w:rsid w:val="00247E11"/>
    <w:rsid w:val="00247F4B"/>
    <w:rsid w:val="002503A5"/>
    <w:rsid w:val="00250421"/>
    <w:rsid w:val="00250623"/>
    <w:rsid w:val="00250764"/>
    <w:rsid w:val="00250A4F"/>
    <w:rsid w:val="00250BBF"/>
    <w:rsid w:val="00250DD4"/>
    <w:rsid w:val="002510DC"/>
    <w:rsid w:val="00251790"/>
    <w:rsid w:val="00251E22"/>
    <w:rsid w:val="002522B9"/>
    <w:rsid w:val="00253158"/>
    <w:rsid w:val="00253D62"/>
    <w:rsid w:val="00253F36"/>
    <w:rsid w:val="002545A3"/>
    <w:rsid w:val="002545DA"/>
    <w:rsid w:val="002545E6"/>
    <w:rsid w:val="00254818"/>
    <w:rsid w:val="00254DA6"/>
    <w:rsid w:val="00254DD2"/>
    <w:rsid w:val="00255492"/>
    <w:rsid w:val="00255AAC"/>
    <w:rsid w:val="0025622A"/>
    <w:rsid w:val="00256F9A"/>
    <w:rsid w:val="002578AC"/>
    <w:rsid w:val="00257B30"/>
    <w:rsid w:val="00257C71"/>
    <w:rsid w:val="00257E8E"/>
    <w:rsid w:val="002600FE"/>
    <w:rsid w:val="002609AD"/>
    <w:rsid w:val="002609D8"/>
    <w:rsid w:val="00260DA2"/>
    <w:rsid w:val="00260FBE"/>
    <w:rsid w:val="00261B6A"/>
    <w:rsid w:val="0026235E"/>
    <w:rsid w:val="00262A65"/>
    <w:rsid w:val="00262BBE"/>
    <w:rsid w:val="002637C7"/>
    <w:rsid w:val="00263AFF"/>
    <w:rsid w:val="00263CDB"/>
    <w:rsid w:val="00263F56"/>
    <w:rsid w:val="00264132"/>
    <w:rsid w:val="002644C9"/>
    <w:rsid w:val="002649B8"/>
    <w:rsid w:val="00264B4F"/>
    <w:rsid w:val="00264F59"/>
    <w:rsid w:val="00265027"/>
    <w:rsid w:val="00265595"/>
    <w:rsid w:val="002659EE"/>
    <w:rsid w:val="00265C00"/>
    <w:rsid w:val="00266184"/>
    <w:rsid w:val="00266536"/>
    <w:rsid w:val="00266CF1"/>
    <w:rsid w:val="002673A8"/>
    <w:rsid w:val="00267504"/>
    <w:rsid w:val="0027043F"/>
    <w:rsid w:val="00270C9C"/>
    <w:rsid w:val="00271971"/>
    <w:rsid w:val="002725B1"/>
    <w:rsid w:val="00272E71"/>
    <w:rsid w:val="00273573"/>
    <w:rsid w:val="00273AA9"/>
    <w:rsid w:val="00274B09"/>
    <w:rsid w:val="002754B7"/>
    <w:rsid w:val="00275847"/>
    <w:rsid w:val="00277993"/>
    <w:rsid w:val="00277BCC"/>
    <w:rsid w:val="00277F1A"/>
    <w:rsid w:val="002803A3"/>
    <w:rsid w:val="0028053A"/>
    <w:rsid w:val="00280549"/>
    <w:rsid w:val="002809FB"/>
    <w:rsid w:val="00280BDE"/>
    <w:rsid w:val="00280C82"/>
    <w:rsid w:val="00280D84"/>
    <w:rsid w:val="00281493"/>
    <w:rsid w:val="00281710"/>
    <w:rsid w:val="00281EAF"/>
    <w:rsid w:val="00282083"/>
    <w:rsid w:val="00282474"/>
    <w:rsid w:val="00282832"/>
    <w:rsid w:val="00282CCE"/>
    <w:rsid w:val="00283491"/>
    <w:rsid w:val="00283B65"/>
    <w:rsid w:val="00283C62"/>
    <w:rsid w:val="00283D3C"/>
    <w:rsid w:val="00283EBE"/>
    <w:rsid w:val="00284178"/>
    <w:rsid w:val="002841A4"/>
    <w:rsid w:val="00284309"/>
    <w:rsid w:val="0028461B"/>
    <w:rsid w:val="00284EFC"/>
    <w:rsid w:val="0028647E"/>
    <w:rsid w:val="002866C1"/>
    <w:rsid w:val="00286D47"/>
    <w:rsid w:val="00287651"/>
    <w:rsid w:val="002876A2"/>
    <w:rsid w:val="00290229"/>
    <w:rsid w:val="002905CD"/>
    <w:rsid w:val="00290665"/>
    <w:rsid w:val="002909BE"/>
    <w:rsid w:val="00290B2B"/>
    <w:rsid w:val="00290D50"/>
    <w:rsid w:val="00292B69"/>
    <w:rsid w:val="00292CAD"/>
    <w:rsid w:val="00293505"/>
    <w:rsid w:val="002938F4"/>
    <w:rsid w:val="0029395B"/>
    <w:rsid w:val="002946C4"/>
    <w:rsid w:val="00294CE0"/>
    <w:rsid w:val="00294E34"/>
    <w:rsid w:val="0029513F"/>
    <w:rsid w:val="00296229"/>
    <w:rsid w:val="002963E6"/>
    <w:rsid w:val="00296890"/>
    <w:rsid w:val="00296CE5"/>
    <w:rsid w:val="002A07B8"/>
    <w:rsid w:val="002A16B9"/>
    <w:rsid w:val="002A1861"/>
    <w:rsid w:val="002A1CFC"/>
    <w:rsid w:val="002A1FFD"/>
    <w:rsid w:val="002A2C34"/>
    <w:rsid w:val="002A2C7D"/>
    <w:rsid w:val="002A3868"/>
    <w:rsid w:val="002A3D17"/>
    <w:rsid w:val="002A440F"/>
    <w:rsid w:val="002A443A"/>
    <w:rsid w:val="002A50C9"/>
    <w:rsid w:val="002A51B1"/>
    <w:rsid w:val="002A5411"/>
    <w:rsid w:val="002A5BD3"/>
    <w:rsid w:val="002A6702"/>
    <w:rsid w:val="002A715C"/>
    <w:rsid w:val="002A72D2"/>
    <w:rsid w:val="002A7CCD"/>
    <w:rsid w:val="002A7FDD"/>
    <w:rsid w:val="002B0DDF"/>
    <w:rsid w:val="002B2245"/>
    <w:rsid w:val="002B2A52"/>
    <w:rsid w:val="002B3957"/>
    <w:rsid w:val="002B3967"/>
    <w:rsid w:val="002B40A2"/>
    <w:rsid w:val="002B4F72"/>
    <w:rsid w:val="002B572A"/>
    <w:rsid w:val="002B6996"/>
    <w:rsid w:val="002B6B7A"/>
    <w:rsid w:val="002B7014"/>
    <w:rsid w:val="002B7D38"/>
    <w:rsid w:val="002C0B10"/>
    <w:rsid w:val="002C14F7"/>
    <w:rsid w:val="002C154C"/>
    <w:rsid w:val="002C20AD"/>
    <w:rsid w:val="002C224D"/>
    <w:rsid w:val="002C3092"/>
    <w:rsid w:val="002C4CA2"/>
    <w:rsid w:val="002C4EF6"/>
    <w:rsid w:val="002C588F"/>
    <w:rsid w:val="002C5B29"/>
    <w:rsid w:val="002C60E9"/>
    <w:rsid w:val="002C7118"/>
    <w:rsid w:val="002C7B2D"/>
    <w:rsid w:val="002C7C38"/>
    <w:rsid w:val="002C7EFF"/>
    <w:rsid w:val="002C7F3D"/>
    <w:rsid w:val="002D02AB"/>
    <w:rsid w:val="002D035A"/>
    <w:rsid w:val="002D0687"/>
    <w:rsid w:val="002D070C"/>
    <w:rsid w:val="002D0AEF"/>
    <w:rsid w:val="002D0D64"/>
    <w:rsid w:val="002D155A"/>
    <w:rsid w:val="002D176B"/>
    <w:rsid w:val="002D252C"/>
    <w:rsid w:val="002D25F6"/>
    <w:rsid w:val="002D2A41"/>
    <w:rsid w:val="002D2A5E"/>
    <w:rsid w:val="002D2BBF"/>
    <w:rsid w:val="002D2D54"/>
    <w:rsid w:val="002D3864"/>
    <w:rsid w:val="002D3DF9"/>
    <w:rsid w:val="002D4098"/>
    <w:rsid w:val="002D44CD"/>
    <w:rsid w:val="002D4ECC"/>
    <w:rsid w:val="002D548F"/>
    <w:rsid w:val="002D556A"/>
    <w:rsid w:val="002D5D3C"/>
    <w:rsid w:val="002D6124"/>
    <w:rsid w:val="002D66F8"/>
    <w:rsid w:val="002D79D9"/>
    <w:rsid w:val="002D7AAF"/>
    <w:rsid w:val="002E006C"/>
    <w:rsid w:val="002E0146"/>
    <w:rsid w:val="002E095C"/>
    <w:rsid w:val="002E0F52"/>
    <w:rsid w:val="002E0F64"/>
    <w:rsid w:val="002E1072"/>
    <w:rsid w:val="002E114F"/>
    <w:rsid w:val="002E15C6"/>
    <w:rsid w:val="002E1B7F"/>
    <w:rsid w:val="002E209F"/>
    <w:rsid w:val="002E20AC"/>
    <w:rsid w:val="002E249A"/>
    <w:rsid w:val="002E2A59"/>
    <w:rsid w:val="002E2C7F"/>
    <w:rsid w:val="002E2EF5"/>
    <w:rsid w:val="002E30EE"/>
    <w:rsid w:val="002E4692"/>
    <w:rsid w:val="002E5205"/>
    <w:rsid w:val="002E57DA"/>
    <w:rsid w:val="002E5E73"/>
    <w:rsid w:val="002E6063"/>
    <w:rsid w:val="002E62D9"/>
    <w:rsid w:val="002E656E"/>
    <w:rsid w:val="002E6681"/>
    <w:rsid w:val="002E6EA1"/>
    <w:rsid w:val="002E7583"/>
    <w:rsid w:val="002E7D20"/>
    <w:rsid w:val="002F02FC"/>
    <w:rsid w:val="002F0479"/>
    <w:rsid w:val="002F1404"/>
    <w:rsid w:val="002F1494"/>
    <w:rsid w:val="002F1781"/>
    <w:rsid w:val="002F17EA"/>
    <w:rsid w:val="002F1AE8"/>
    <w:rsid w:val="002F1B0A"/>
    <w:rsid w:val="002F1C79"/>
    <w:rsid w:val="002F200D"/>
    <w:rsid w:val="002F21C0"/>
    <w:rsid w:val="002F28D8"/>
    <w:rsid w:val="002F3A3E"/>
    <w:rsid w:val="002F3B38"/>
    <w:rsid w:val="002F3B87"/>
    <w:rsid w:val="002F404C"/>
    <w:rsid w:val="002F4236"/>
    <w:rsid w:val="002F496A"/>
    <w:rsid w:val="002F4D68"/>
    <w:rsid w:val="002F51CC"/>
    <w:rsid w:val="002F53F5"/>
    <w:rsid w:val="002F5A68"/>
    <w:rsid w:val="002F5D4C"/>
    <w:rsid w:val="002F6075"/>
    <w:rsid w:val="002F6089"/>
    <w:rsid w:val="002F626C"/>
    <w:rsid w:val="002F6837"/>
    <w:rsid w:val="002F6DA4"/>
    <w:rsid w:val="002F6E83"/>
    <w:rsid w:val="002F70F2"/>
    <w:rsid w:val="003005AC"/>
    <w:rsid w:val="003014D4"/>
    <w:rsid w:val="00301618"/>
    <w:rsid w:val="00301F03"/>
    <w:rsid w:val="00302233"/>
    <w:rsid w:val="00302E72"/>
    <w:rsid w:val="0030391A"/>
    <w:rsid w:val="00304215"/>
    <w:rsid w:val="0030465A"/>
    <w:rsid w:val="0030472C"/>
    <w:rsid w:val="00305E1E"/>
    <w:rsid w:val="00305EF3"/>
    <w:rsid w:val="00305F03"/>
    <w:rsid w:val="00306C74"/>
    <w:rsid w:val="00307282"/>
    <w:rsid w:val="0030736B"/>
    <w:rsid w:val="003079BC"/>
    <w:rsid w:val="003102FE"/>
    <w:rsid w:val="00310DB8"/>
    <w:rsid w:val="0031135C"/>
    <w:rsid w:val="00311E6A"/>
    <w:rsid w:val="00312760"/>
    <w:rsid w:val="00313255"/>
    <w:rsid w:val="00313324"/>
    <w:rsid w:val="00313647"/>
    <w:rsid w:val="003138EA"/>
    <w:rsid w:val="00313C69"/>
    <w:rsid w:val="00313FD2"/>
    <w:rsid w:val="003140F2"/>
    <w:rsid w:val="00314C1F"/>
    <w:rsid w:val="00314DBB"/>
    <w:rsid w:val="003155FC"/>
    <w:rsid w:val="00315698"/>
    <w:rsid w:val="00315785"/>
    <w:rsid w:val="0031649F"/>
    <w:rsid w:val="00316582"/>
    <w:rsid w:val="00316850"/>
    <w:rsid w:val="003173F0"/>
    <w:rsid w:val="00317925"/>
    <w:rsid w:val="00317C8D"/>
    <w:rsid w:val="0032022C"/>
    <w:rsid w:val="00321044"/>
    <w:rsid w:val="00321330"/>
    <w:rsid w:val="00321AD2"/>
    <w:rsid w:val="00321E40"/>
    <w:rsid w:val="0032226D"/>
    <w:rsid w:val="003224EA"/>
    <w:rsid w:val="003225CD"/>
    <w:rsid w:val="00322993"/>
    <w:rsid w:val="00322DED"/>
    <w:rsid w:val="00323430"/>
    <w:rsid w:val="00323AFB"/>
    <w:rsid w:val="0032435A"/>
    <w:rsid w:val="0032498D"/>
    <w:rsid w:val="00324AF9"/>
    <w:rsid w:val="00324B1D"/>
    <w:rsid w:val="00324E08"/>
    <w:rsid w:val="00324FC7"/>
    <w:rsid w:val="00324FEE"/>
    <w:rsid w:val="00325201"/>
    <w:rsid w:val="0032562E"/>
    <w:rsid w:val="0032598F"/>
    <w:rsid w:val="00325DCF"/>
    <w:rsid w:val="003261BB"/>
    <w:rsid w:val="0032681E"/>
    <w:rsid w:val="00326BD0"/>
    <w:rsid w:val="003271D0"/>
    <w:rsid w:val="0032770A"/>
    <w:rsid w:val="003278A2"/>
    <w:rsid w:val="00327CD9"/>
    <w:rsid w:val="00330056"/>
    <w:rsid w:val="00330654"/>
    <w:rsid w:val="0033089B"/>
    <w:rsid w:val="00330AD6"/>
    <w:rsid w:val="0033149E"/>
    <w:rsid w:val="00331968"/>
    <w:rsid w:val="00331B1A"/>
    <w:rsid w:val="0033256F"/>
    <w:rsid w:val="00332B5B"/>
    <w:rsid w:val="00332FFA"/>
    <w:rsid w:val="003332B9"/>
    <w:rsid w:val="00333415"/>
    <w:rsid w:val="003335BC"/>
    <w:rsid w:val="00333722"/>
    <w:rsid w:val="00333B3F"/>
    <w:rsid w:val="00334090"/>
    <w:rsid w:val="0033529E"/>
    <w:rsid w:val="00335550"/>
    <w:rsid w:val="00335594"/>
    <w:rsid w:val="003356D7"/>
    <w:rsid w:val="00335707"/>
    <w:rsid w:val="00335D4F"/>
    <w:rsid w:val="003362D2"/>
    <w:rsid w:val="00337204"/>
    <w:rsid w:val="00337845"/>
    <w:rsid w:val="00337A9C"/>
    <w:rsid w:val="00337E13"/>
    <w:rsid w:val="00337E8A"/>
    <w:rsid w:val="00340093"/>
    <w:rsid w:val="00340778"/>
    <w:rsid w:val="00341F7B"/>
    <w:rsid w:val="00342F7C"/>
    <w:rsid w:val="00344234"/>
    <w:rsid w:val="00344830"/>
    <w:rsid w:val="00344896"/>
    <w:rsid w:val="003449E2"/>
    <w:rsid w:val="00344E0B"/>
    <w:rsid w:val="003451DB"/>
    <w:rsid w:val="003458E8"/>
    <w:rsid w:val="00345AEB"/>
    <w:rsid w:val="00346240"/>
    <w:rsid w:val="00346373"/>
    <w:rsid w:val="00346F83"/>
    <w:rsid w:val="00346F8F"/>
    <w:rsid w:val="00347078"/>
    <w:rsid w:val="00347205"/>
    <w:rsid w:val="00350272"/>
    <w:rsid w:val="003505CD"/>
    <w:rsid w:val="0035075F"/>
    <w:rsid w:val="003507E8"/>
    <w:rsid w:val="003512E6"/>
    <w:rsid w:val="0035130E"/>
    <w:rsid w:val="00351EFC"/>
    <w:rsid w:val="00351FAC"/>
    <w:rsid w:val="00351FCC"/>
    <w:rsid w:val="003520A3"/>
    <w:rsid w:val="0035331A"/>
    <w:rsid w:val="00353F1B"/>
    <w:rsid w:val="00353F35"/>
    <w:rsid w:val="00354120"/>
    <w:rsid w:val="003541E4"/>
    <w:rsid w:val="00354830"/>
    <w:rsid w:val="00354A12"/>
    <w:rsid w:val="00354DB6"/>
    <w:rsid w:val="00356376"/>
    <w:rsid w:val="0035653B"/>
    <w:rsid w:val="00356731"/>
    <w:rsid w:val="003567C0"/>
    <w:rsid w:val="00356815"/>
    <w:rsid w:val="00356CDE"/>
    <w:rsid w:val="00356FB6"/>
    <w:rsid w:val="0035767F"/>
    <w:rsid w:val="003600D5"/>
    <w:rsid w:val="00360363"/>
    <w:rsid w:val="003604A8"/>
    <w:rsid w:val="00360A30"/>
    <w:rsid w:val="00360E4B"/>
    <w:rsid w:val="003613BA"/>
    <w:rsid w:val="00361481"/>
    <w:rsid w:val="0036158E"/>
    <w:rsid w:val="00361674"/>
    <w:rsid w:val="003623EE"/>
    <w:rsid w:val="003624FA"/>
    <w:rsid w:val="003632EB"/>
    <w:rsid w:val="003635FA"/>
    <w:rsid w:val="0036364D"/>
    <w:rsid w:val="00363D03"/>
    <w:rsid w:val="0036409C"/>
    <w:rsid w:val="003645D8"/>
    <w:rsid w:val="00364AA5"/>
    <w:rsid w:val="003668DF"/>
    <w:rsid w:val="00366A89"/>
    <w:rsid w:val="00366F58"/>
    <w:rsid w:val="003671EF"/>
    <w:rsid w:val="0036765D"/>
    <w:rsid w:val="00367A33"/>
    <w:rsid w:val="00367B49"/>
    <w:rsid w:val="00370128"/>
    <w:rsid w:val="003707A1"/>
    <w:rsid w:val="00370962"/>
    <w:rsid w:val="00370C18"/>
    <w:rsid w:val="00371284"/>
    <w:rsid w:val="00371A33"/>
    <w:rsid w:val="003734D5"/>
    <w:rsid w:val="003737BA"/>
    <w:rsid w:val="00373CB6"/>
    <w:rsid w:val="00373DF2"/>
    <w:rsid w:val="00373F9F"/>
    <w:rsid w:val="003740CC"/>
    <w:rsid w:val="00374194"/>
    <w:rsid w:val="00374362"/>
    <w:rsid w:val="00374D6C"/>
    <w:rsid w:val="0037503E"/>
    <w:rsid w:val="00375ABA"/>
    <w:rsid w:val="0037631A"/>
    <w:rsid w:val="003763A3"/>
    <w:rsid w:val="0037683B"/>
    <w:rsid w:val="00376A7E"/>
    <w:rsid w:val="003770F3"/>
    <w:rsid w:val="003800C0"/>
    <w:rsid w:val="00380365"/>
    <w:rsid w:val="003805A3"/>
    <w:rsid w:val="003806BC"/>
    <w:rsid w:val="00380DF0"/>
    <w:rsid w:val="0038118F"/>
    <w:rsid w:val="00381B16"/>
    <w:rsid w:val="003825C2"/>
    <w:rsid w:val="0038268D"/>
    <w:rsid w:val="00382D00"/>
    <w:rsid w:val="003832B6"/>
    <w:rsid w:val="00383781"/>
    <w:rsid w:val="003839AD"/>
    <w:rsid w:val="00383DAF"/>
    <w:rsid w:val="00384183"/>
    <w:rsid w:val="0038609A"/>
    <w:rsid w:val="00386487"/>
    <w:rsid w:val="00386E93"/>
    <w:rsid w:val="00387647"/>
    <w:rsid w:val="00387940"/>
    <w:rsid w:val="00387EC7"/>
    <w:rsid w:val="00390365"/>
    <w:rsid w:val="003907C9"/>
    <w:rsid w:val="00390B73"/>
    <w:rsid w:val="00391316"/>
    <w:rsid w:val="003914B2"/>
    <w:rsid w:val="003919C9"/>
    <w:rsid w:val="00391B48"/>
    <w:rsid w:val="0039216C"/>
    <w:rsid w:val="003934EE"/>
    <w:rsid w:val="0039372C"/>
    <w:rsid w:val="003937BD"/>
    <w:rsid w:val="003937D2"/>
    <w:rsid w:val="00393B79"/>
    <w:rsid w:val="00393BC4"/>
    <w:rsid w:val="00393CE4"/>
    <w:rsid w:val="00394232"/>
    <w:rsid w:val="00394B61"/>
    <w:rsid w:val="00394C7F"/>
    <w:rsid w:val="00396231"/>
    <w:rsid w:val="003967E7"/>
    <w:rsid w:val="00396863"/>
    <w:rsid w:val="0039753E"/>
    <w:rsid w:val="00397887"/>
    <w:rsid w:val="00397F9B"/>
    <w:rsid w:val="003A00C6"/>
    <w:rsid w:val="003A05E5"/>
    <w:rsid w:val="003A0846"/>
    <w:rsid w:val="003A0939"/>
    <w:rsid w:val="003A0A68"/>
    <w:rsid w:val="003A0BDE"/>
    <w:rsid w:val="003A0C6D"/>
    <w:rsid w:val="003A0CFA"/>
    <w:rsid w:val="003A0F48"/>
    <w:rsid w:val="003A17DB"/>
    <w:rsid w:val="003A1B62"/>
    <w:rsid w:val="003A1FE0"/>
    <w:rsid w:val="003A286A"/>
    <w:rsid w:val="003A2A26"/>
    <w:rsid w:val="003A30F2"/>
    <w:rsid w:val="003A3B90"/>
    <w:rsid w:val="003A3E00"/>
    <w:rsid w:val="003A436C"/>
    <w:rsid w:val="003A43E4"/>
    <w:rsid w:val="003A4695"/>
    <w:rsid w:val="003A47BB"/>
    <w:rsid w:val="003A4910"/>
    <w:rsid w:val="003A4AEE"/>
    <w:rsid w:val="003A4DC8"/>
    <w:rsid w:val="003A50A2"/>
    <w:rsid w:val="003A5651"/>
    <w:rsid w:val="003A6151"/>
    <w:rsid w:val="003A621F"/>
    <w:rsid w:val="003A68C6"/>
    <w:rsid w:val="003A6999"/>
    <w:rsid w:val="003A69FD"/>
    <w:rsid w:val="003A6BB7"/>
    <w:rsid w:val="003A6F7B"/>
    <w:rsid w:val="003A7E7A"/>
    <w:rsid w:val="003B0A13"/>
    <w:rsid w:val="003B0E4E"/>
    <w:rsid w:val="003B0EDB"/>
    <w:rsid w:val="003B0F35"/>
    <w:rsid w:val="003B166B"/>
    <w:rsid w:val="003B1AFC"/>
    <w:rsid w:val="003B29EC"/>
    <w:rsid w:val="003B3D81"/>
    <w:rsid w:val="003B4E34"/>
    <w:rsid w:val="003B50BD"/>
    <w:rsid w:val="003B53EC"/>
    <w:rsid w:val="003B55CA"/>
    <w:rsid w:val="003B635A"/>
    <w:rsid w:val="003B6405"/>
    <w:rsid w:val="003B6D20"/>
    <w:rsid w:val="003B6DC1"/>
    <w:rsid w:val="003B7613"/>
    <w:rsid w:val="003B7E44"/>
    <w:rsid w:val="003C0341"/>
    <w:rsid w:val="003C0CC6"/>
    <w:rsid w:val="003C14EC"/>
    <w:rsid w:val="003C1F28"/>
    <w:rsid w:val="003C286E"/>
    <w:rsid w:val="003C29AA"/>
    <w:rsid w:val="003C2BB1"/>
    <w:rsid w:val="003C2BE3"/>
    <w:rsid w:val="003C2E80"/>
    <w:rsid w:val="003C329C"/>
    <w:rsid w:val="003C3353"/>
    <w:rsid w:val="003C3647"/>
    <w:rsid w:val="003C3790"/>
    <w:rsid w:val="003C3806"/>
    <w:rsid w:val="003C509E"/>
    <w:rsid w:val="003C5C8D"/>
    <w:rsid w:val="003C5F4A"/>
    <w:rsid w:val="003C6A39"/>
    <w:rsid w:val="003C6C83"/>
    <w:rsid w:val="003C6E8A"/>
    <w:rsid w:val="003C6E8E"/>
    <w:rsid w:val="003C6ED7"/>
    <w:rsid w:val="003C7EEB"/>
    <w:rsid w:val="003C7FE0"/>
    <w:rsid w:val="003D0049"/>
    <w:rsid w:val="003D0C52"/>
    <w:rsid w:val="003D1365"/>
    <w:rsid w:val="003D14B4"/>
    <w:rsid w:val="003D154B"/>
    <w:rsid w:val="003D2375"/>
    <w:rsid w:val="003D3DE0"/>
    <w:rsid w:val="003D4061"/>
    <w:rsid w:val="003D4207"/>
    <w:rsid w:val="003D4F6A"/>
    <w:rsid w:val="003D58CA"/>
    <w:rsid w:val="003D5B2D"/>
    <w:rsid w:val="003D5E15"/>
    <w:rsid w:val="003D61A2"/>
    <w:rsid w:val="003D64CB"/>
    <w:rsid w:val="003D69D1"/>
    <w:rsid w:val="003D6C03"/>
    <w:rsid w:val="003D6CEB"/>
    <w:rsid w:val="003D70B1"/>
    <w:rsid w:val="003E00EC"/>
    <w:rsid w:val="003E01FD"/>
    <w:rsid w:val="003E0523"/>
    <w:rsid w:val="003E1C6E"/>
    <w:rsid w:val="003E1F84"/>
    <w:rsid w:val="003E2774"/>
    <w:rsid w:val="003E2799"/>
    <w:rsid w:val="003E2BED"/>
    <w:rsid w:val="003E2E58"/>
    <w:rsid w:val="003E334E"/>
    <w:rsid w:val="003E3C2D"/>
    <w:rsid w:val="003E430B"/>
    <w:rsid w:val="003E49E5"/>
    <w:rsid w:val="003E4A0E"/>
    <w:rsid w:val="003E4C2E"/>
    <w:rsid w:val="003E4E20"/>
    <w:rsid w:val="003E4F74"/>
    <w:rsid w:val="003E4FA5"/>
    <w:rsid w:val="003E501C"/>
    <w:rsid w:val="003E53D1"/>
    <w:rsid w:val="003E543C"/>
    <w:rsid w:val="003E56C7"/>
    <w:rsid w:val="003E62BB"/>
    <w:rsid w:val="003E64F0"/>
    <w:rsid w:val="003E65A3"/>
    <w:rsid w:val="003E7485"/>
    <w:rsid w:val="003E7D7F"/>
    <w:rsid w:val="003F0251"/>
    <w:rsid w:val="003F07A7"/>
    <w:rsid w:val="003F08B9"/>
    <w:rsid w:val="003F1A0A"/>
    <w:rsid w:val="003F1A2E"/>
    <w:rsid w:val="003F2CB8"/>
    <w:rsid w:val="003F3750"/>
    <w:rsid w:val="003F3B12"/>
    <w:rsid w:val="003F3C1B"/>
    <w:rsid w:val="003F459C"/>
    <w:rsid w:val="003F4F6F"/>
    <w:rsid w:val="003F5299"/>
    <w:rsid w:val="003F54FD"/>
    <w:rsid w:val="003F58E8"/>
    <w:rsid w:val="003F5CE0"/>
    <w:rsid w:val="003F6109"/>
    <w:rsid w:val="003F6179"/>
    <w:rsid w:val="003F635D"/>
    <w:rsid w:val="003F6472"/>
    <w:rsid w:val="003F6585"/>
    <w:rsid w:val="003F6A8C"/>
    <w:rsid w:val="003F6D62"/>
    <w:rsid w:val="003F788B"/>
    <w:rsid w:val="003F7FF2"/>
    <w:rsid w:val="00400386"/>
    <w:rsid w:val="0040099B"/>
    <w:rsid w:val="00400F04"/>
    <w:rsid w:val="00401762"/>
    <w:rsid w:val="0040187E"/>
    <w:rsid w:val="00402153"/>
    <w:rsid w:val="00402956"/>
    <w:rsid w:val="00402B7F"/>
    <w:rsid w:val="00402CB2"/>
    <w:rsid w:val="00402E59"/>
    <w:rsid w:val="00402F32"/>
    <w:rsid w:val="00403158"/>
    <w:rsid w:val="004038ED"/>
    <w:rsid w:val="00403A76"/>
    <w:rsid w:val="00403A7F"/>
    <w:rsid w:val="00403D6A"/>
    <w:rsid w:val="0040415F"/>
    <w:rsid w:val="004042D2"/>
    <w:rsid w:val="00404787"/>
    <w:rsid w:val="004047CD"/>
    <w:rsid w:val="0040496D"/>
    <w:rsid w:val="00405313"/>
    <w:rsid w:val="00405C20"/>
    <w:rsid w:val="00405EB4"/>
    <w:rsid w:val="00406785"/>
    <w:rsid w:val="00406A76"/>
    <w:rsid w:val="00406CCD"/>
    <w:rsid w:val="004078A7"/>
    <w:rsid w:val="00410914"/>
    <w:rsid w:val="0041155B"/>
    <w:rsid w:val="0041223B"/>
    <w:rsid w:val="004123BF"/>
    <w:rsid w:val="0041249D"/>
    <w:rsid w:val="0041270D"/>
    <w:rsid w:val="00412CE6"/>
    <w:rsid w:val="004131F2"/>
    <w:rsid w:val="0041388F"/>
    <w:rsid w:val="00413B18"/>
    <w:rsid w:val="0041431E"/>
    <w:rsid w:val="004145D8"/>
    <w:rsid w:val="00414654"/>
    <w:rsid w:val="00414881"/>
    <w:rsid w:val="00414922"/>
    <w:rsid w:val="00414D34"/>
    <w:rsid w:val="0041516B"/>
    <w:rsid w:val="0041526A"/>
    <w:rsid w:val="00415510"/>
    <w:rsid w:val="004159F5"/>
    <w:rsid w:val="00415A75"/>
    <w:rsid w:val="00415B41"/>
    <w:rsid w:val="00416006"/>
    <w:rsid w:val="00416A09"/>
    <w:rsid w:val="00416A4D"/>
    <w:rsid w:val="00416CB5"/>
    <w:rsid w:val="004171ED"/>
    <w:rsid w:val="00417267"/>
    <w:rsid w:val="0041769C"/>
    <w:rsid w:val="0042023A"/>
    <w:rsid w:val="004203CD"/>
    <w:rsid w:val="00421C57"/>
    <w:rsid w:val="00421C91"/>
    <w:rsid w:val="00422276"/>
    <w:rsid w:val="00422B3C"/>
    <w:rsid w:val="00422BEF"/>
    <w:rsid w:val="00423584"/>
    <w:rsid w:val="0042368A"/>
    <w:rsid w:val="00423D90"/>
    <w:rsid w:val="00423EAD"/>
    <w:rsid w:val="0042439C"/>
    <w:rsid w:val="00424875"/>
    <w:rsid w:val="00425612"/>
    <w:rsid w:val="00425667"/>
    <w:rsid w:val="004256FE"/>
    <w:rsid w:val="00425AC6"/>
    <w:rsid w:val="00426349"/>
    <w:rsid w:val="004264D4"/>
    <w:rsid w:val="00426863"/>
    <w:rsid w:val="00426B78"/>
    <w:rsid w:val="0042717F"/>
    <w:rsid w:val="004276E5"/>
    <w:rsid w:val="004319CF"/>
    <w:rsid w:val="0043207E"/>
    <w:rsid w:val="004324D1"/>
    <w:rsid w:val="00432A3B"/>
    <w:rsid w:val="0043371E"/>
    <w:rsid w:val="00433882"/>
    <w:rsid w:val="0043453C"/>
    <w:rsid w:val="004346A5"/>
    <w:rsid w:val="00434793"/>
    <w:rsid w:val="004347EC"/>
    <w:rsid w:val="004353EB"/>
    <w:rsid w:val="004355AE"/>
    <w:rsid w:val="0043655E"/>
    <w:rsid w:val="0043669F"/>
    <w:rsid w:val="004369C1"/>
    <w:rsid w:val="00436C09"/>
    <w:rsid w:val="00437087"/>
    <w:rsid w:val="00437394"/>
    <w:rsid w:val="0043761B"/>
    <w:rsid w:val="00437722"/>
    <w:rsid w:val="004377F3"/>
    <w:rsid w:val="00437AE5"/>
    <w:rsid w:val="004405C8"/>
    <w:rsid w:val="00440ACC"/>
    <w:rsid w:val="00440C0A"/>
    <w:rsid w:val="00441DDF"/>
    <w:rsid w:val="00441E39"/>
    <w:rsid w:val="00441E86"/>
    <w:rsid w:val="00442057"/>
    <w:rsid w:val="0044219F"/>
    <w:rsid w:val="00442860"/>
    <w:rsid w:val="00442ACD"/>
    <w:rsid w:val="00444007"/>
    <w:rsid w:val="004442D0"/>
    <w:rsid w:val="004458E3"/>
    <w:rsid w:val="00445D3A"/>
    <w:rsid w:val="00446603"/>
    <w:rsid w:val="00446E70"/>
    <w:rsid w:val="00446F88"/>
    <w:rsid w:val="00447989"/>
    <w:rsid w:val="004502B1"/>
    <w:rsid w:val="00450BB2"/>
    <w:rsid w:val="00450C2E"/>
    <w:rsid w:val="00450ECC"/>
    <w:rsid w:val="00450EEF"/>
    <w:rsid w:val="004510DE"/>
    <w:rsid w:val="00452E7B"/>
    <w:rsid w:val="0045382C"/>
    <w:rsid w:val="00453EAB"/>
    <w:rsid w:val="0045449B"/>
    <w:rsid w:val="004547B4"/>
    <w:rsid w:val="004549AF"/>
    <w:rsid w:val="00454ECA"/>
    <w:rsid w:val="00454FF8"/>
    <w:rsid w:val="00455459"/>
    <w:rsid w:val="00455777"/>
    <w:rsid w:val="00455AB5"/>
    <w:rsid w:val="00455BA4"/>
    <w:rsid w:val="0045635E"/>
    <w:rsid w:val="004563EB"/>
    <w:rsid w:val="00456951"/>
    <w:rsid w:val="00456E3C"/>
    <w:rsid w:val="004572C7"/>
    <w:rsid w:val="004572D4"/>
    <w:rsid w:val="004572F2"/>
    <w:rsid w:val="0045738E"/>
    <w:rsid w:val="0045764E"/>
    <w:rsid w:val="0046055E"/>
    <w:rsid w:val="004607BF"/>
    <w:rsid w:val="00461A72"/>
    <w:rsid w:val="004623FE"/>
    <w:rsid w:val="004629B0"/>
    <w:rsid w:val="00462B9E"/>
    <w:rsid w:val="00463FAD"/>
    <w:rsid w:val="00464349"/>
    <w:rsid w:val="00464638"/>
    <w:rsid w:val="00464B2C"/>
    <w:rsid w:val="00464FCB"/>
    <w:rsid w:val="00465581"/>
    <w:rsid w:val="00465664"/>
    <w:rsid w:val="00465A5F"/>
    <w:rsid w:val="0046621C"/>
    <w:rsid w:val="00466463"/>
    <w:rsid w:val="00466A6A"/>
    <w:rsid w:val="00466D0C"/>
    <w:rsid w:val="004670AB"/>
    <w:rsid w:val="00467563"/>
    <w:rsid w:val="004675E9"/>
    <w:rsid w:val="00467709"/>
    <w:rsid w:val="004678CC"/>
    <w:rsid w:val="00467962"/>
    <w:rsid w:val="0047057E"/>
    <w:rsid w:val="004709C2"/>
    <w:rsid w:val="00470A9F"/>
    <w:rsid w:val="0047159B"/>
    <w:rsid w:val="0047265C"/>
    <w:rsid w:val="00472839"/>
    <w:rsid w:val="00472ADF"/>
    <w:rsid w:val="00472CBA"/>
    <w:rsid w:val="004732B8"/>
    <w:rsid w:val="00473801"/>
    <w:rsid w:val="00473F54"/>
    <w:rsid w:val="004742E9"/>
    <w:rsid w:val="004745CB"/>
    <w:rsid w:val="00474835"/>
    <w:rsid w:val="00474B27"/>
    <w:rsid w:val="00474B8B"/>
    <w:rsid w:val="00474C6F"/>
    <w:rsid w:val="00475B5B"/>
    <w:rsid w:val="0047626B"/>
    <w:rsid w:val="004765A3"/>
    <w:rsid w:val="00476747"/>
    <w:rsid w:val="00476A47"/>
    <w:rsid w:val="004774F4"/>
    <w:rsid w:val="00477500"/>
    <w:rsid w:val="00477B2E"/>
    <w:rsid w:val="00480171"/>
    <w:rsid w:val="00480552"/>
    <w:rsid w:val="00480699"/>
    <w:rsid w:val="00480DCC"/>
    <w:rsid w:val="00481416"/>
    <w:rsid w:val="004814B1"/>
    <w:rsid w:val="00481673"/>
    <w:rsid w:val="00481843"/>
    <w:rsid w:val="004818E7"/>
    <w:rsid w:val="0048243E"/>
    <w:rsid w:val="00482588"/>
    <w:rsid w:val="00483576"/>
    <w:rsid w:val="00483C2F"/>
    <w:rsid w:val="00483EE3"/>
    <w:rsid w:val="004847E0"/>
    <w:rsid w:val="00484DCA"/>
    <w:rsid w:val="00484F5B"/>
    <w:rsid w:val="00485675"/>
    <w:rsid w:val="00485B3C"/>
    <w:rsid w:val="00485E3B"/>
    <w:rsid w:val="004861A0"/>
    <w:rsid w:val="00486542"/>
    <w:rsid w:val="00486A96"/>
    <w:rsid w:val="00487483"/>
    <w:rsid w:val="00487826"/>
    <w:rsid w:val="0049014D"/>
    <w:rsid w:val="004901B9"/>
    <w:rsid w:val="00490463"/>
    <w:rsid w:val="004906AF"/>
    <w:rsid w:val="0049074D"/>
    <w:rsid w:val="00490B26"/>
    <w:rsid w:val="004917AC"/>
    <w:rsid w:val="00491BD9"/>
    <w:rsid w:val="0049226C"/>
    <w:rsid w:val="0049248F"/>
    <w:rsid w:val="00492BDD"/>
    <w:rsid w:val="00492BE5"/>
    <w:rsid w:val="0049469B"/>
    <w:rsid w:val="00494D8A"/>
    <w:rsid w:val="004957B5"/>
    <w:rsid w:val="00495B85"/>
    <w:rsid w:val="00496735"/>
    <w:rsid w:val="004979FE"/>
    <w:rsid w:val="00497A2D"/>
    <w:rsid w:val="004A0759"/>
    <w:rsid w:val="004A08C7"/>
    <w:rsid w:val="004A225F"/>
    <w:rsid w:val="004A269E"/>
    <w:rsid w:val="004A26C6"/>
    <w:rsid w:val="004A280A"/>
    <w:rsid w:val="004A3AAD"/>
    <w:rsid w:val="004A3DEB"/>
    <w:rsid w:val="004A4097"/>
    <w:rsid w:val="004A4D4A"/>
    <w:rsid w:val="004A5054"/>
    <w:rsid w:val="004A5B2F"/>
    <w:rsid w:val="004A5E8D"/>
    <w:rsid w:val="004A6161"/>
    <w:rsid w:val="004A64B4"/>
    <w:rsid w:val="004A6671"/>
    <w:rsid w:val="004A6FBA"/>
    <w:rsid w:val="004A72B4"/>
    <w:rsid w:val="004A744C"/>
    <w:rsid w:val="004B0199"/>
    <w:rsid w:val="004B0405"/>
    <w:rsid w:val="004B04F0"/>
    <w:rsid w:val="004B09FE"/>
    <w:rsid w:val="004B0C0C"/>
    <w:rsid w:val="004B0D72"/>
    <w:rsid w:val="004B1015"/>
    <w:rsid w:val="004B1DA9"/>
    <w:rsid w:val="004B2FD8"/>
    <w:rsid w:val="004B322E"/>
    <w:rsid w:val="004B3730"/>
    <w:rsid w:val="004B439B"/>
    <w:rsid w:val="004B45D6"/>
    <w:rsid w:val="004B498C"/>
    <w:rsid w:val="004B4BCF"/>
    <w:rsid w:val="004B502D"/>
    <w:rsid w:val="004B55CF"/>
    <w:rsid w:val="004B5C3F"/>
    <w:rsid w:val="004B63E7"/>
    <w:rsid w:val="004B6D01"/>
    <w:rsid w:val="004B6D88"/>
    <w:rsid w:val="004B7028"/>
    <w:rsid w:val="004B770D"/>
    <w:rsid w:val="004B7906"/>
    <w:rsid w:val="004B79B9"/>
    <w:rsid w:val="004C06FF"/>
    <w:rsid w:val="004C08B0"/>
    <w:rsid w:val="004C13F8"/>
    <w:rsid w:val="004C16BE"/>
    <w:rsid w:val="004C1C25"/>
    <w:rsid w:val="004C1F2F"/>
    <w:rsid w:val="004C1FEF"/>
    <w:rsid w:val="004C2926"/>
    <w:rsid w:val="004C2B68"/>
    <w:rsid w:val="004C3508"/>
    <w:rsid w:val="004C366E"/>
    <w:rsid w:val="004C36D1"/>
    <w:rsid w:val="004C38BF"/>
    <w:rsid w:val="004C3E04"/>
    <w:rsid w:val="004C4018"/>
    <w:rsid w:val="004C4513"/>
    <w:rsid w:val="004C4646"/>
    <w:rsid w:val="004C4659"/>
    <w:rsid w:val="004C48C8"/>
    <w:rsid w:val="004C4945"/>
    <w:rsid w:val="004C4A07"/>
    <w:rsid w:val="004C4CF7"/>
    <w:rsid w:val="004C4E9F"/>
    <w:rsid w:val="004C5527"/>
    <w:rsid w:val="004C5DFC"/>
    <w:rsid w:val="004C62B8"/>
    <w:rsid w:val="004C62E5"/>
    <w:rsid w:val="004C684B"/>
    <w:rsid w:val="004C69B3"/>
    <w:rsid w:val="004C6C24"/>
    <w:rsid w:val="004C6DC1"/>
    <w:rsid w:val="004C6EDC"/>
    <w:rsid w:val="004C7177"/>
    <w:rsid w:val="004C74C7"/>
    <w:rsid w:val="004D0C75"/>
    <w:rsid w:val="004D0ECE"/>
    <w:rsid w:val="004D185D"/>
    <w:rsid w:val="004D22B2"/>
    <w:rsid w:val="004D2A6E"/>
    <w:rsid w:val="004D3993"/>
    <w:rsid w:val="004D45A9"/>
    <w:rsid w:val="004D4CFB"/>
    <w:rsid w:val="004D4D8A"/>
    <w:rsid w:val="004D5138"/>
    <w:rsid w:val="004D524C"/>
    <w:rsid w:val="004D5E80"/>
    <w:rsid w:val="004D6108"/>
    <w:rsid w:val="004D6C13"/>
    <w:rsid w:val="004D6C38"/>
    <w:rsid w:val="004D70F7"/>
    <w:rsid w:val="004D744B"/>
    <w:rsid w:val="004D7780"/>
    <w:rsid w:val="004D7811"/>
    <w:rsid w:val="004E0820"/>
    <w:rsid w:val="004E08CC"/>
    <w:rsid w:val="004E0E22"/>
    <w:rsid w:val="004E1FDD"/>
    <w:rsid w:val="004E24C0"/>
    <w:rsid w:val="004E2CF2"/>
    <w:rsid w:val="004E2E0D"/>
    <w:rsid w:val="004E2E9C"/>
    <w:rsid w:val="004E30E5"/>
    <w:rsid w:val="004E340D"/>
    <w:rsid w:val="004E3C62"/>
    <w:rsid w:val="004E3E45"/>
    <w:rsid w:val="004E49ED"/>
    <w:rsid w:val="004E6067"/>
    <w:rsid w:val="004E6BB0"/>
    <w:rsid w:val="004E6C6E"/>
    <w:rsid w:val="004E6D4B"/>
    <w:rsid w:val="004E6F3F"/>
    <w:rsid w:val="004E78C4"/>
    <w:rsid w:val="004E7BBA"/>
    <w:rsid w:val="004F0208"/>
    <w:rsid w:val="004F06DB"/>
    <w:rsid w:val="004F1225"/>
    <w:rsid w:val="004F12D5"/>
    <w:rsid w:val="004F15C8"/>
    <w:rsid w:val="004F20D1"/>
    <w:rsid w:val="004F2B4A"/>
    <w:rsid w:val="004F2D89"/>
    <w:rsid w:val="004F371A"/>
    <w:rsid w:val="004F3DC3"/>
    <w:rsid w:val="004F4224"/>
    <w:rsid w:val="004F4523"/>
    <w:rsid w:val="004F4C31"/>
    <w:rsid w:val="004F4FD4"/>
    <w:rsid w:val="004F50AE"/>
    <w:rsid w:val="004F599B"/>
    <w:rsid w:val="004F63D8"/>
    <w:rsid w:val="004F68F9"/>
    <w:rsid w:val="004F6CF4"/>
    <w:rsid w:val="004F6F1A"/>
    <w:rsid w:val="004F738C"/>
    <w:rsid w:val="004F74C1"/>
    <w:rsid w:val="004F768C"/>
    <w:rsid w:val="0050056A"/>
    <w:rsid w:val="005005C2"/>
    <w:rsid w:val="00500842"/>
    <w:rsid w:val="005017CB"/>
    <w:rsid w:val="00501B61"/>
    <w:rsid w:val="00501D59"/>
    <w:rsid w:val="005022D5"/>
    <w:rsid w:val="0050236F"/>
    <w:rsid w:val="0050281D"/>
    <w:rsid w:val="00503828"/>
    <w:rsid w:val="00503C38"/>
    <w:rsid w:val="00504756"/>
    <w:rsid w:val="005049DB"/>
    <w:rsid w:val="005063BD"/>
    <w:rsid w:val="005068B4"/>
    <w:rsid w:val="00506C25"/>
    <w:rsid w:val="00507A50"/>
    <w:rsid w:val="00507D17"/>
    <w:rsid w:val="00507F74"/>
    <w:rsid w:val="0051018C"/>
    <w:rsid w:val="005102F1"/>
    <w:rsid w:val="0051045D"/>
    <w:rsid w:val="005107CE"/>
    <w:rsid w:val="00510B24"/>
    <w:rsid w:val="00512361"/>
    <w:rsid w:val="005127D1"/>
    <w:rsid w:val="00512897"/>
    <w:rsid w:val="00512EC5"/>
    <w:rsid w:val="0051337D"/>
    <w:rsid w:val="00513B3B"/>
    <w:rsid w:val="00513FBA"/>
    <w:rsid w:val="0051430C"/>
    <w:rsid w:val="00514699"/>
    <w:rsid w:val="00514B69"/>
    <w:rsid w:val="0051557D"/>
    <w:rsid w:val="0051579C"/>
    <w:rsid w:val="005157B8"/>
    <w:rsid w:val="00515DB4"/>
    <w:rsid w:val="00516C2A"/>
    <w:rsid w:val="00516CDB"/>
    <w:rsid w:val="005175A5"/>
    <w:rsid w:val="00517AE5"/>
    <w:rsid w:val="00517F1F"/>
    <w:rsid w:val="005200D1"/>
    <w:rsid w:val="00520488"/>
    <w:rsid w:val="00520FE4"/>
    <w:rsid w:val="00521886"/>
    <w:rsid w:val="00521FA8"/>
    <w:rsid w:val="00521FFD"/>
    <w:rsid w:val="00522523"/>
    <w:rsid w:val="00522858"/>
    <w:rsid w:val="0052403F"/>
    <w:rsid w:val="00524318"/>
    <w:rsid w:val="00524548"/>
    <w:rsid w:val="00524C3A"/>
    <w:rsid w:val="005256C6"/>
    <w:rsid w:val="00525DCD"/>
    <w:rsid w:val="00525DCE"/>
    <w:rsid w:val="005261EC"/>
    <w:rsid w:val="00526422"/>
    <w:rsid w:val="00526921"/>
    <w:rsid w:val="00527168"/>
    <w:rsid w:val="005272E1"/>
    <w:rsid w:val="005274C7"/>
    <w:rsid w:val="0052762C"/>
    <w:rsid w:val="005276D8"/>
    <w:rsid w:val="00527816"/>
    <w:rsid w:val="00527C98"/>
    <w:rsid w:val="00527D73"/>
    <w:rsid w:val="00527E78"/>
    <w:rsid w:val="00530D6A"/>
    <w:rsid w:val="00531CCA"/>
    <w:rsid w:val="00531D4F"/>
    <w:rsid w:val="0053214C"/>
    <w:rsid w:val="0053220F"/>
    <w:rsid w:val="00532256"/>
    <w:rsid w:val="005322B0"/>
    <w:rsid w:val="00532618"/>
    <w:rsid w:val="00532C57"/>
    <w:rsid w:val="00532CB4"/>
    <w:rsid w:val="00533A57"/>
    <w:rsid w:val="00533A66"/>
    <w:rsid w:val="005340D5"/>
    <w:rsid w:val="00534AC5"/>
    <w:rsid w:val="005352D2"/>
    <w:rsid w:val="005354AD"/>
    <w:rsid w:val="00535E33"/>
    <w:rsid w:val="00536C07"/>
    <w:rsid w:val="005378CA"/>
    <w:rsid w:val="00537DC3"/>
    <w:rsid w:val="00537FD1"/>
    <w:rsid w:val="005404D3"/>
    <w:rsid w:val="0054211C"/>
    <w:rsid w:val="00542E3D"/>
    <w:rsid w:val="00542E43"/>
    <w:rsid w:val="00542F67"/>
    <w:rsid w:val="005433E8"/>
    <w:rsid w:val="00543548"/>
    <w:rsid w:val="00544BC1"/>
    <w:rsid w:val="00544DF5"/>
    <w:rsid w:val="00544F8B"/>
    <w:rsid w:val="00545EA2"/>
    <w:rsid w:val="0055032E"/>
    <w:rsid w:val="005514A8"/>
    <w:rsid w:val="005519AD"/>
    <w:rsid w:val="00551A11"/>
    <w:rsid w:val="00551A87"/>
    <w:rsid w:val="005523E8"/>
    <w:rsid w:val="00552CF7"/>
    <w:rsid w:val="00552E3A"/>
    <w:rsid w:val="00553443"/>
    <w:rsid w:val="00553574"/>
    <w:rsid w:val="00553F50"/>
    <w:rsid w:val="00554246"/>
    <w:rsid w:val="005547A7"/>
    <w:rsid w:val="00554AE8"/>
    <w:rsid w:val="00554FBB"/>
    <w:rsid w:val="00555372"/>
    <w:rsid w:val="005554F9"/>
    <w:rsid w:val="00555610"/>
    <w:rsid w:val="00555F70"/>
    <w:rsid w:val="005560AA"/>
    <w:rsid w:val="0055624D"/>
    <w:rsid w:val="00556296"/>
    <w:rsid w:val="005566C6"/>
    <w:rsid w:val="00556D7B"/>
    <w:rsid w:val="005576B6"/>
    <w:rsid w:val="00557C1A"/>
    <w:rsid w:val="00557EF7"/>
    <w:rsid w:val="00561515"/>
    <w:rsid w:val="00561648"/>
    <w:rsid w:val="00561857"/>
    <w:rsid w:val="005619E5"/>
    <w:rsid w:val="00561A30"/>
    <w:rsid w:val="0056413D"/>
    <w:rsid w:val="0056425A"/>
    <w:rsid w:val="0056438A"/>
    <w:rsid w:val="005644B2"/>
    <w:rsid w:val="005649D5"/>
    <w:rsid w:val="00564E54"/>
    <w:rsid w:val="005654A0"/>
    <w:rsid w:val="00565792"/>
    <w:rsid w:val="00565AC8"/>
    <w:rsid w:val="00565F27"/>
    <w:rsid w:val="00565F9B"/>
    <w:rsid w:val="005663B3"/>
    <w:rsid w:val="005666B5"/>
    <w:rsid w:val="005666FF"/>
    <w:rsid w:val="00566742"/>
    <w:rsid w:val="00567149"/>
    <w:rsid w:val="0056715B"/>
    <w:rsid w:val="005674DF"/>
    <w:rsid w:val="0056781A"/>
    <w:rsid w:val="00567CBA"/>
    <w:rsid w:val="00570A17"/>
    <w:rsid w:val="005712C3"/>
    <w:rsid w:val="005712F9"/>
    <w:rsid w:val="005713EC"/>
    <w:rsid w:val="005719A1"/>
    <w:rsid w:val="00571EBE"/>
    <w:rsid w:val="0057259A"/>
    <w:rsid w:val="00572AD7"/>
    <w:rsid w:val="00573A29"/>
    <w:rsid w:val="00574CA2"/>
    <w:rsid w:val="00575122"/>
    <w:rsid w:val="005752B2"/>
    <w:rsid w:val="005759F0"/>
    <w:rsid w:val="00575AD8"/>
    <w:rsid w:val="005763A7"/>
    <w:rsid w:val="0057666A"/>
    <w:rsid w:val="005769A0"/>
    <w:rsid w:val="00577122"/>
    <w:rsid w:val="00577816"/>
    <w:rsid w:val="00580AD0"/>
    <w:rsid w:val="00580B32"/>
    <w:rsid w:val="00581407"/>
    <w:rsid w:val="00581FDC"/>
    <w:rsid w:val="005821F0"/>
    <w:rsid w:val="0058289A"/>
    <w:rsid w:val="00582BBA"/>
    <w:rsid w:val="00582BD7"/>
    <w:rsid w:val="00582F2E"/>
    <w:rsid w:val="00583DED"/>
    <w:rsid w:val="00584226"/>
    <w:rsid w:val="0058445F"/>
    <w:rsid w:val="005844C5"/>
    <w:rsid w:val="005847FB"/>
    <w:rsid w:val="00584828"/>
    <w:rsid w:val="00584C02"/>
    <w:rsid w:val="00584C76"/>
    <w:rsid w:val="00585093"/>
    <w:rsid w:val="00585351"/>
    <w:rsid w:val="00585818"/>
    <w:rsid w:val="00585C09"/>
    <w:rsid w:val="0058600A"/>
    <w:rsid w:val="0058611C"/>
    <w:rsid w:val="00586495"/>
    <w:rsid w:val="00586801"/>
    <w:rsid w:val="00586C3E"/>
    <w:rsid w:val="00586D84"/>
    <w:rsid w:val="005871F6"/>
    <w:rsid w:val="0058735D"/>
    <w:rsid w:val="005876D1"/>
    <w:rsid w:val="005878E9"/>
    <w:rsid w:val="0059009B"/>
    <w:rsid w:val="00590464"/>
    <w:rsid w:val="005904E7"/>
    <w:rsid w:val="00590B8D"/>
    <w:rsid w:val="00590BF9"/>
    <w:rsid w:val="0059122A"/>
    <w:rsid w:val="00591834"/>
    <w:rsid w:val="0059210D"/>
    <w:rsid w:val="00592C4B"/>
    <w:rsid w:val="00592F96"/>
    <w:rsid w:val="005931A3"/>
    <w:rsid w:val="0059320D"/>
    <w:rsid w:val="00594325"/>
    <w:rsid w:val="00594AF1"/>
    <w:rsid w:val="005955EF"/>
    <w:rsid w:val="00595A19"/>
    <w:rsid w:val="00595B58"/>
    <w:rsid w:val="00595BC3"/>
    <w:rsid w:val="0059762A"/>
    <w:rsid w:val="00597698"/>
    <w:rsid w:val="00597E0E"/>
    <w:rsid w:val="005A00EF"/>
    <w:rsid w:val="005A1586"/>
    <w:rsid w:val="005A1A59"/>
    <w:rsid w:val="005A1E9F"/>
    <w:rsid w:val="005A1FAD"/>
    <w:rsid w:val="005A2268"/>
    <w:rsid w:val="005A258A"/>
    <w:rsid w:val="005A2A19"/>
    <w:rsid w:val="005A2DFB"/>
    <w:rsid w:val="005A3BC2"/>
    <w:rsid w:val="005A416C"/>
    <w:rsid w:val="005A4553"/>
    <w:rsid w:val="005A4692"/>
    <w:rsid w:val="005A4898"/>
    <w:rsid w:val="005A4F27"/>
    <w:rsid w:val="005A5BC1"/>
    <w:rsid w:val="005A6105"/>
    <w:rsid w:val="005A6208"/>
    <w:rsid w:val="005A6942"/>
    <w:rsid w:val="005A6D90"/>
    <w:rsid w:val="005A6E33"/>
    <w:rsid w:val="005A7512"/>
    <w:rsid w:val="005A7AFA"/>
    <w:rsid w:val="005A7B62"/>
    <w:rsid w:val="005B0371"/>
    <w:rsid w:val="005B04C0"/>
    <w:rsid w:val="005B0FB5"/>
    <w:rsid w:val="005B1091"/>
    <w:rsid w:val="005B223A"/>
    <w:rsid w:val="005B306B"/>
    <w:rsid w:val="005B3523"/>
    <w:rsid w:val="005B35D2"/>
    <w:rsid w:val="005B3884"/>
    <w:rsid w:val="005B3C09"/>
    <w:rsid w:val="005B4121"/>
    <w:rsid w:val="005B43F5"/>
    <w:rsid w:val="005B46A6"/>
    <w:rsid w:val="005B49DC"/>
    <w:rsid w:val="005B5901"/>
    <w:rsid w:val="005B652A"/>
    <w:rsid w:val="005B659E"/>
    <w:rsid w:val="005B6640"/>
    <w:rsid w:val="005B66B7"/>
    <w:rsid w:val="005B7BCE"/>
    <w:rsid w:val="005C0304"/>
    <w:rsid w:val="005C0944"/>
    <w:rsid w:val="005C103C"/>
    <w:rsid w:val="005C1F30"/>
    <w:rsid w:val="005C2E6F"/>
    <w:rsid w:val="005C3915"/>
    <w:rsid w:val="005C3D49"/>
    <w:rsid w:val="005C3F09"/>
    <w:rsid w:val="005C4CCE"/>
    <w:rsid w:val="005C4F14"/>
    <w:rsid w:val="005C4F20"/>
    <w:rsid w:val="005C58E8"/>
    <w:rsid w:val="005C5CFA"/>
    <w:rsid w:val="005C5E51"/>
    <w:rsid w:val="005C611B"/>
    <w:rsid w:val="005C6572"/>
    <w:rsid w:val="005C65EE"/>
    <w:rsid w:val="005C682A"/>
    <w:rsid w:val="005C68BB"/>
    <w:rsid w:val="005C7B9F"/>
    <w:rsid w:val="005C7ED5"/>
    <w:rsid w:val="005D03FF"/>
    <w:rsid w:val="005D0612"/>
    <w:rsid w:val="005D0F61"/>
    <w:rsid w:val="005D0F6B"/>
    <w:rsid w:val="005D0FAD"/>
    <w:rsid w:val="005D1383"/>
    <w:rsid w:val="005D197F"/>
    <w:rsid w:val="005D1DD0"/>
    <w:rsid w:val="005D1E99"/>
    <w:rsid w:val="005D2CFC"/>
    <w:rsid w:val="005D4061"/>
    <w:rsid w:val="005D4301"/>
    <w:rsid w:val="005D4536"/>
    <w:rsid w:val="005D46D4"/>
    <w:rsid w:val="005D4721"/>
    <w:rsid w:val="005D4D34"/>
    <w:rsid w:val="005D68EA"/>
    <w:rsid w:val="005D6F5B"/>
    <w:rsid w:val="005D71DD"/>
    <w:rsid w:val="005D755B"/>
    <w:rsid w:val="005D7D23"/>
    <w:rsid w:val="005E006E"/>
    <w:rsid w:val="005E0BB8"/>
    <w:rsid w:val="005E0C2A"/>
    <w:rsid w:val="005E0C33"/>
    <w:rsid w:val="005E0C56"/>
    <w:rsid w:val="005E1A17"/>
    <w:rsid w:val="005E24D3"/>
    <w:rsid w:val="005E26C7"/>
    <w:rsid w:val="005E2D1B"/>
    <w:rsid w:val="005E3B4B"/>
    <w:rsid w:val="005E401A"/>
    <w:rsid w:val="005E4273"/>
    <w:rsid w:val="005E48F4"/>
    <w:rsid w:val="005E5058"/>
    <w:rsid w:val="005E52E5"/>
    <w:rsid w:val="005E5A5B"/>
    <w:rsid w:val="005E5D44"/>
    <w:rsid w:val="005E619D"/>
    <w:rsid w:val="005E6D8F"/>
    <w:rsid w:val="005E7111"/>
    <w:rsid w:val="005E7FAE"/>
    <w:rsid w:val="005F0890"/>
    <w:rsid w:val="005F1059"/>
    <w:rsid w:val="005F1A8B"/>
    <w:rsid w:val="005F1D95"/>
    <w:rsid w:val="005F23EB"/>
    <w:rsid w:val="005F2C9B"/>
    <w:rsid w:val="005F30D7"/>
    <w:rsid w:val="005F3217"/>
    <w:rsid w:val="005F331B"/>
    <w:rsid w:val="005F34B6"/>
    <w:rsid w:val="005F38B7"/>
    <w:rsid w:val="005F3981"/>
    <w:rsid w:val="005F43E9"/>
    <w:rsid w:val="005F4542"/>
    <w:rsid w:val="005F4DCA"/>
    <w:rsid w:val="005F54B3"/>
    <w:rsid w:val="005F5F44"/>
    <w:rsid w:val="005F5F4F"/>
    <w:rsid w:val="005F67E2"/>
    <w:rsid w:val="005F6BA4"/>
    <w:rsid w:val="005F7417"/>
    <w:rsid w:val="005F7911"/>
    <w:rsid w:val="0060006E"/>
    <w:rsid w:val="006002EA"/>
    <w:rsid w:val="006007B2"/>
    <w:rsid w:val="00600D97"/>
    <w:rsid w:val="00600DB3"/>
    <w:rsid w:val="00601621"/>
    <w:rsid w:val="00601BE4"/>
    <w:rsid w:val="006025F6"/>
    <w:rsid w:val="00602C1D"/>
    <w:rsid w:val="0060346D"/>
    <w:rsid w:val="006039E8"/>
    <w:rsid w:val="00603B7D"/>
    <w:rsid w:val="00606A62"/>
    <w:rsid w:val="00606CCB"/>
    <w:rsid w:val="00607227"/>
    <w:rsid w:val="00607509"/>
    <w:rsid w:val="006075BA"/>
    <w:rsid w:val="006078BA"/>
    <w:rsid w:val="00607C61"/>
    <w:rsid w:val="00607DBC"/>
    <w:rsid w:val="00607DF9"/>
    <w:rsid w:val="006103CA"/>
    <w:rsid w:val="00610711"/>
    <w:rsid w:val="00610BFE"/>
    <w:rsid w:val="006118A9"/>
    <w:rsid w:val="0061193A"/>
    <w:rsid w:val="00611AA7"/>
    <w:rsid w:val="006126F0"/>
    <w:rsid w:val="00612CBB"/>
    <w:rsid w:val="00612DE1"/>
    <w:rsid w:val="00612ED1"/>
    <w:rsid w:val="006133D0"/>
    <w:rsid w:val="006145EB"/>
    <w:rsid w:val="006148B9"/>
    <w:rsid w:val="00614958"/>
    <w:rsid w:val="00615F75"/>
    <w:rsid w:val="00616319"/>
    <w:rsid w:val="00616864"/>
    <w:rsid w:val="00616F58"/>
    <w:rsid w:val="00617521"/>
    <w:rsid w:val="00620527"/>
    <w:rsid w:val="00620696"/>
    <w:rsid w:val="00621251"/>
    <w:rsid w:val="006215A6"/>
    <w:rsid w:val="00621CA7"/>
    <w:rsid w:val="006227B5"/>
    <w:rsid w:val="00622A71"/>
    <w:rsid w:val="00622A81"/>
    <w:rsid w:val="00623553"/>
    <w:rsid w:val="006238F2"/>
    <w:rsid w:val="00623A94"/>
    <w:rsid w:val="00623F3B"/>
    <w:rsid w:val="0062428C"/>
    <w:rsid w:val="006247CB"/>
    <w:rsid w:val="00624AEA"/>
    <w:rsid w:val="00624FFE"/>
    <w:rsid w:val="00625265"/>
    <w:rsid w:val="00627212"/>
    <w:rsid w:val="006276BA"/>
    <w:rsid w:val="006300FA"/>
    <w:rsid w:val="006306E6"/>
    <w:rsid w:val="00630993"/>
    <w:rsid w:val="006313D6"/>
    <w:rsid w:val="006320E9"/>
    <w:rsid w:val="006323C8"/>
    <w:rsid w:val="00632960"/>
    <w:rsid w:val="0063315B"/>
    <w:rsid w:val="00633241"/>
    <w:rsid w:val="00633A83"/>
    <w:rsid w:val="00633C69"/>
    <w:rsid w:val="00633D6E"/>
    <w:rsid w:val="00633E1F"/>
    <w:rsid w:val="00633EC5"/>
    <w:rsid w:val="006340E2"/>
    <w:rsid w:val="00634102"/>
    <w:rsid w:val="00634546"/>
    <w:rsid w:val="00634875"/>
    <w:rsid w:val="00634910"/>
    <w:rsid w:val="00634BB8"/>
    <w:rsid w:val="00635B8C"/>
    <w:rsid w:val="00635C79"/>
    <w:rsid w:val="00636015"/>
    <w:rsid w:val="00636081"/>
    <w:rsid w:val="006375A1"/>
    <w:rsid w:val="00640147"/>
    <w:rsid w:val="00640975"/>
    <w:rsid w:val="00640B20"/>
    <w:rsid w:val="00641256"/>
    <w:rsid w:val="00641442"/>
    <w:rsid w:val="0064160E"/>
    <w:rsid w:val="006419FB"/>
    <w:rsid w:val="006420D1"/>
    <w:rsid w:val="006421BA"/>
    <w:rsid w:val="00642629"/>
    <w:rsid w:val="00643002"/>
    <w:rsid w:val="0064303D"/>
    <w:rsid w:val="00643432"/>
    <w:rsid w:val="00643F70"/>
    <w:rsid w:val="00644BF2"/>
    <w:rsid w:val="006454F0"/>
    <w:rsid w:val="006455B9"/>
    <w:rsid w:val="006456C1"/>
    <w:rsid w:val="00645C70"/>
    <w:rsid w:val="006462C2"/>
    <w:rsid w:val="00646AE5"/>
    <w:rsid w:val="00646C27"/>
    <w:rsid w:val="006470D7"/>
    <w:rsid w:val="0064716C"/>
    <w:rsid w:val="0064751E"/>
    <w:rsid w:val="00647749"/>
    <w:rsid w:val="00647963"/>
    <w:rsid w:val="00647986"/>
    <w:rsid w:val="00647ABC"/>
    <w:rsid w:val="00647D8A"/>
    <w:rsid w:val="00647E5E"/>
    <w:rsid w:val="00647EA9"/>
    <w:rsid w:val="00647EC0"/>
    <w:rsid w:val="006505BB"/>
    <w:rsid w:val="00650B53"/>
    <w:rsid w:val="00651847"/>
    <w:rsid w:val="00651A00"/>
    <w:rsid w:val="00651FD3"/>
    <w:rsid w:val="00652228"/>
    <w:rsid w:val="00652ADE"/>
    <w:rsid w:val="00652D54"/>
    <w:rsid w:val="00652E6B"/>
    <w:rsid w:val="00653A3C"/>
    <w:rsid w:val="00653A42"/>
    <w:rsid w:val="00653EB7"/>
    <w:rsid w:val="00653ECB"/>
    <w:rsid w:val="00654DA5"/>
    <w:rsid w:val="00655782"/>
    <w:rsid w:val="00655E50"/>
    <w:rsid w:val="00655FC4"/>
    <w:rsid w:val="00656111"/>
    <w:rsid w:val="00656236"/>
    <w:rsid w:val="00656A97"/>
    <w:rsid w:val="00656E06"/>
    <w:rsid w:val="00657454"/>
    <w:rsid w:val="0065788B"/>
    <w:rsid w:val="00657A9E"/>
    <w:rsid w:val="00657B2A"/>
    <w:rsid w:val="00657D10"/>
    <w:rsid w:val="00657F59"/>
    <w:rsid w:val="00660088"/>
    <w:rsid w:val="0066012A"/>
    <w:rsid w:val="00660B87"/>
    <w:rsid w:val="006611EF"/>
    <w:rsid w:val="0066121D"/>
    <w:rsid w:val="006615B5"/>
    <w:rsid w:val="00663549"/>
    <w:rsid w:val="006636AF"/>
    <w:rsid w:val="00663D09"/>
    <w:rsid w:val="0066459B"/>
    <w:rsid w:val="006645E2"/>
    <w:rsid w:val="00664F79"/>
    <w:rsid w:val="00665257"/>
    <w:rsid w:val="00665399"/>
    <w:rsid w:val="006667EA"/>
    <w:rsid w:val="0066705C"/>
    <w:rsid w:val="00667342"/>
    <w:rsid w:val="00667CC9"/>
    <w:rsid w:val="00667D32"/>
    <w:rsid w:val="0067007D"/>
    <w:rsid w:val="006700F0"/>
    <w:rsid w:val="00670594"/>
    <w:rsid w:val="00670698"/>
    <w:rsid w:val="00670A7D"/>
    <w:rsid w:val="00670CC0"/>
    <w:rsid w:val="006712F9"/>
    <w:rsid w:val="006716A5"/>
    <w:rsid w:val="006716CC"/>
    <w:rsid w:val="0067185D"/>
    <w:rsid w:val="0067247D"/>
    <w:rsid w:val="00672846"/>
    <w:rsid w:val="00672AA7"/>
    <w:rsid w:val="0067334B"/>
    <w:rsid w:val="00673525"/>
    <w:rsid w:val="0067359C"/>
    <w:rsid w:val="0067399C"/>
    <w:rsid w:val="0067429E"/>
    <w:rsid w:val="006747FB"/>
    <w:rsid w:val="00675434"/>
    <w:rsid w:val="00676038"/>
    <w:rsid w:val="0067638E"/>
    <w:rsid w:val="006767CC"/>
    <w:rsid w:val="00676BE3"/>
    <w:rsid w:val="00676C7F"/>
    <w:rsid w:val="00676ECF"/>
    <w:rsid w:val="00676EFE"/>
    <w:rsid w:val="00677876"/>
    <w:rsid w:val="00680267"/>
    <w:rsid w:val="00680711"/>
    <w:rsid w:val="00680F3D"/>
    <w:rsid w:val="00681090"/>
    <w:rsid w:val="00681467"/>
    <w:rsid w:val="00681550"/>
    <w:rsid w:val="00681566"/>
    <w:rsid w:val="00681779"/>
    <w:rsid w:val="0068179C"/>
    <w:rsid w:val="006826DC"/>
    <w:rsid w:val="00682F21"/>
    <w:rsid w:val="00683CA5"/>
    <w:rsid w:val="00683DA3"/>
    <w:rsid w:val="0068425F"/>
    <w:rsid w:val="0068434C"/>
    <w:rsid w:val="00684A95"/>
    <w:rsid w:val="00684C8B"/>
    <w:rsid w:val="0068538B"/>
    <w:rsid w:val="0068543D"/>
    <w:rsid w:val="00686A8E"/>
    <w:rsid w:val="00690730"/>
    <w:rsid w:val="0069181E"/>
    <w:rsid w:val="00692418"/>
    <w:rsid w:val="00692C41"/>
    <w:rsid w:val="00692D23"/>
    <w:rsid w:val="006931D2"/>
    <w:rsid w:val="00693EEF"/>
    <w:rsid w:val="00694358"/>
    <w:rsid w:val="006945AA"/>
    <w:rsid w:val="00694E87"/>
    <w:rsid w:val="00695307"/>
    <w:rsid w:val="00695F23"/>
    <w:rsid w:val="00696011"/>
    <w:rsid w:val="00696370"/>
    <w:rsid w:val="00696BB6"/>
    <w:rsid w:val="00696D89"/>
    <w:rsid w:val="00697356"/>
    <w:rsid w:val="00697429"/>
    <w:rsid w:val="0069773F"/>
    <w:rsid w:val="006A0530"/>
    <w:rsid w:val="006A1218"/>
    <w:rsid w:val="006A1B7D"/>
    <w:rsid w:val="006A1BD9"/>
    <w:rsid w:val="006A1C16"/>
    <w:rsid w:val="006A2180"/>
    <w:rsid w:val="006A22CF"/>
    <w:rsid w:val="006A230B"/>
    <w:rsid w:val="006A25A0"/>
    <w:rsid w:val="006A2A46"/>
    <w:rsid w:val="006A2BB9"/>
    <w:rsid w:val="006A350E"/>
    <w:rsid w:val="006A4C8E"/>
    <w:rsid w:val="006A4D82"/>
    <w:rsid w:val="006A5E46"/>
    <w:rsid w:val="006A6133"/>
    <w:rsid w:val="006A7CFB"/>
    <w:rsid w:val="006A7EFC"/>
    <w:rsid w:val="006B019A"/>
    <w:rsid w:val="006B1718"/>
    <w:rsid w:val="006B1AC7"/>
    <w:rsid w:val="006B2074"/>
    <w:rsid w:val="006B2E37"/>
    <w:rsid w:val="006B2E67"/>
    <w:rsid w:val="006B3112"/>
    <w:rsid w:val="006B3786"/>
    <w:rsid w:val="006B3C89"/>
    <w:rsid w:val="006B3F85"/>
    <w:rsid w:val="006B4247"/>
    <w:rsid w:val="006B5418"/>
    <w:rsid w:val="006B583E"/>
    <w:rsid w:val="006B760F"/>
    <w:rsid w:val="006B78CD"/>
    <w:rsid w:val="006B7E3B"/>
    <w:rsid w:val="006C1EAD"/>
    <w:rsid w:val="006C229E"/>
    <w:rsid w:val="006C28F2"/>
    <w:rsid w:val="006C2EF7"/>
    <w:rsid w:val="006C3A7A"/>
    <w:rsid w:val="006C3DEB"/>
    <w:rsid w:val="006C40DF"/>
    <w:rsid w:val="006C56B8"/>
    <w:rsid w:val="006C577C"/>
    <w:rsid w:val="006C5B87"/>
    <w:rsid w:val="006C5D1C"/>
    <w:rsid w:val="006C5EAA"/>
    <w:rsid w:val="006C61B3"/>
    <w:rsid w:val="006C628A"/>
    <w:rsid w:val="006C6335"/>
    <w:rsid w:val="006C65CA"/>
    <w:rsid w:val="006C697A"/>
    <w:rsid w:val="006C6B39"/>
    <w:rsid w:val="006C73DB"/>
    <w:rsid w:val="006C763E"/>
    <w:rsid w:val="006C799C"/>
    <w:rsid w:val="006C7C81"/>
    <w:rsid w:val="006D008D"/>
    <w:rsid w:val="006D0172"/>
    <w:rsid w:val="006D0676"/>
    <w:rsid w:val="006D0734"/>
    <w:rsid w:val="006D0835"/>
    <w:rsid w:val="006D1172"/>
    <w:rsid w:val="006D11AD"/>
    <w:rsid w:val="006D138B"/>
    <w:rsid w:val="006D1D95"/>
    <w:rsid w:val="006D1E36"/>
    <w:rsid w:val="006D1E7C"/>
    <w:rsid w:val="006D2199"/>
    <w:rsid w:val="006D2A97"/>
    <w:rsid w:val="006D36CB"/>
    <w:rsid w:val="006D3992"/>
    <w:rsid w:val="006D3A7D"/>
    <w:rsid w:val="006D3E68"/>
    <w:rsid w:val="006D46EF"/>
    <w:rsid w:val="006D4EBD"/>
    <w:rsid w:val="006D4FC3"/>
    <w:rsid w:val="006D4FFE"/>
    <w:rsid w:val="006D51C9"/>
    <w:rsid w:val="006D5464"/>
    <w:rsid w:val="006D5BE3"/>
    <w:rsid w:val="006D5C9F"/>
    <w:rsid w:val="006D6938"/>
    <w:rsid w:val="006D7253"/>
    <w:rsid w:val="006D72A5"/>
    <w:rsid w:val="006D74AC"/>
    <w:rsid w:val="006D78EA"/>
    <w:rsid w:val="006D7A4B"/>
    <w:rsid w:val="006D7BAF"/>
    <w:rsid w:val="006D7DC6"/>
    <w:rsid w:val="006E038D"/>
    <w:rsid w:val="006E040E"/>
    <w:rsid w:val="006E0580"/>
    <w:rsid w:val="006E08B7"/>
    <w:rsid w:val="006E136D"/>
    <w:rsid w:val="006E1767"/>
    <w:rsid w:val="006E17FC"/>
    <w:rsid w:val="006E1C2D"/>
    <w:rsid w:val="006E2011"/>
    <w:rsid w:val="006E2475"/>
    <w:rsid w:val="006E27BC"/>
    <w:rsid w:val="006E2955"/>
    <w:rsid w:val="006E29C8"/>
    <w:rsid w:val="006E399D"/>
    <w:rsid w:val="006E3CA1"/>
    <w:rsid w:val="006E3F00"/>
    <w:rsid w:val="006E4001"/>
    <w:rsid w:val="006E54E4"/>
    <w:rsid w:val="006E57BF"/>
    <w:rsid w:val="006E5801"/>
    <w:rsid w:val="006E60A3"/>
    <w:rsid w:val="006E662E"/>
    <w:rsid w:val="006E67B3"/>
    <w:rsid w:val="006E74F1"/>
    <w:rsid w:val="006F011D"/>
    <w:rsid w:val="006F0CD3"/>
    <w:rsid w:val="006F124F"/>
    <w:rsid w:val="006F1874"/>
    <w:rsid w:val="006F1EDB"/>
    <w:rsid w:val="006F2DC9"/>
    <w:rsid w:val="006F3A17"/>
    <w:rsid w:val="006F3BDA"/>
    <w:rsid w:val="006F452C"/>
    <w:rsid w:val="006F478A"/>
    <w:rsid w:val="006F5E4A"/>
    <w:rsid w:val="006F5EAD"/>
    <w:rsid w:val="006F5FD4"/>
    <w:rsid w:val="006F65DB"/>
    <w:rsid w:val="006F65FA"/>
    <w:rsid w:val="006F6C0E"/>
    <w:rsid w:val="006F7AE4"/>
    <w:rsid w:val="00700825"/>
    <w:rsid w:val="00700BDD"/>
    <w:rsid w:val="00701009"/>
    <w:rsid w:val="0070104F"/>
    <w:rsid w:val="00701103"/>
    <w:rsid w:val="007017C9"/>
    <w:rsid w:val="00701881"/>
    <w:rsid w:val="007018F3"/>
    <w:rsid w:val="00702B73"/>
    <w:rsid w:val="007033F7"/>
    <w:rsid w:val="007035E2"/>
    <w:rsid w:val="007039A0"/>
    <w:rsid w:val="00703A75"/>
    <w:rsid w:val="00703FAB"/>
    <w:rsid w:val="00704195"/>
    <w:rsid w:val="00704BB4"/>
    <w:rsid w:val="00704CFA"/>
    <w:rsid w:val="007054D9"/>
    <w:rsid w:val="00705688"/>
    <w:rsid w:val="00706D01"/>
    <w:rsid w:val="00706D8C"/>
    <w:rsid w:val="007072AA"/>
    <w:rsid w:val="00707429"/>
    <w:rsid w:val="00707539"/>
    <w:rsid w:val="00710464"/>
    <w:rsid w:val="007108C5"/>
    <w:rsid w:val="007109B0"/>
    <w:rsid w:val="007116A3"/>
    <w:rsid w:val="00711708"/>
    <w:rsid w:val="00711A4B"/>
    <w:rsid w:val="00711D76"/>
    <w:rsid w:val="00712922"/>
    <w:rsid w:val="00713434"/>
    <w:rsid w:val="0071369B"/>
    <w:rsid w:val="00713B26"/>
    <w:rsid w:val="00714122"/>
    <w:rsid w:val="00714456"/>
    <w:rsid w:val="00715275"/>
    <w:rsid w:val="007154D5"/>
    <w:rsid w:val="007158E2"/>
    <w:rsid w:val="00717448"/>
    <w:rsid w:val="00717EBB"/>
    <w:rsid w:val="0072095E"/>
    <w:rsid w:val="00720D8A"/>
    <w:rsid w:val="00720DE2"/>
    <w:rsid w:val="00720DE6"/>
    <w:rsid w:val="00721446"/>
    <w:rsid w:val="00721466"/>
    <w:rsid w:val="00721838"/>
    <w:rsid w:val="0072204F"/>
    <w:rsid w:val="00722549"/>
    <w:rsid w:val="00722593"/>
    <w:rsid w:val="00722BC7"/>
    <w:rsid w:val="00722C53"/>
    <w:rsid w:val="00722E66"/>
    <w:rsid w:val="0072373B"/>
    <w:rsid w:val="0072378F"/>
    <w:rsid w:val="007238B5"/>
    <w:rsid w:val="00724CE8"/>
    <w:rsid w:val="007253DB"/>
    <w:rsid w:val="007254F6"/>
    <w:rsid w:val="00725750"/>
    <w:rsid w:val="0072665F"/>
    <w:rsid w:val="00726782"/>
    <w:rsid w:val="00726AF4"/>
    <w:rsid w:val="00726D9D"/>
    <w:rsid w:val="007271C8"/>
    <w:rsid w:val="007277F9"/>
    <w:rsid w:val="00727DD2"/>
    <w:rsid w:val="007301A6"/>
    <w:rsid w:val="00730820"/>
    <w:rsid w:val="00730D50"/>
    <w:rsid w:val="00731466"/>
    <w:rsid w:val="007328A4"/>
    <w:rsid w:val="00732A89"/>
    <w:rsid w:val="00732B9D"/>
    <w:rsid w:val="00733400"/>
    <w:rsid w:val="00733B56"/>
    <w:rsid w:val="007349CF"/>
    <w:rsid w:val="00734C4F"/>
    <w:rsid w:val="007356C9"/>
    <w:rsid w:val="00735CE4"/>
    <w:rsid w:val="00736096"/>
    <w:rsid w:val="00736474"/>
    <w:rsid w:val="00737446"/>
    <w:rsid w:val="007377DA"/>
    <w:rsid w:val="007378B6"/>
    <w:rsid w:val="00737CF0"/>
    <w:rsid w:val="00737E82"/>
    <w:rsid w:val="00740422"/>
    <w:rsid w:val="007416C0"/>
    <w:rsid w:val="0074308D"/>
    <w:rsid w:val="007431C8"/>
    <w:rsid w:val="007434A5"/>
    <w:rsid w:val="007437A7"/>
    <w:rsid w:val="007438F3"/>
    <w:rsid w:val="00743DAC"/>
    <w:rsid w:val="00743EEB"/>
    <w:rsid w:val="00743FAF"/>
    <w:rsid w:val="00745BFA"/>
    <w:rsid w:val="00745CB9"/>
    <w:rsid w:val="00745DBA"/>
    <w:rsid w:val="00746044"/>
    <w:rsid w:val="00746A2D"/>
    <w:rsid w:val="00746F24"/>
    <w:rsid w:val="00747189"/>
    <w:rsid w:val="0074735D"/>
    <w:rsid w:val="00747529"/>
    <w:rsid w:val="00747A37"/>
    <w:rsid w:val="00750155"/>
    <w:rsid w:val="0075027C"/>
    <w:rsid w:val="007507B6"/>
    <w:rsid w:val="007510D4"/>
    <w:rsid w:val="007513B5"/>
    <w:rsid w:val="007516DD"/>
    <w:rsid w:val="00751838"/>
    <w:rsid w:val="00751885"/>
    <w:rsid w:val="00751EA2"/>
    <w:rsid w:val="00752755"/>
    <w:rsid w:val="00752909"/>
    <w:rsid w:val="007529EC"/>
    <w:rsid w:val="00752E6D"/>
    <w:rsid w:val="007536EC"/>
    <w:rsid w:val="00753BD8"/>
    <w:rsid w:val="00754D21"/>
    <w:rsid w:val="00754E2A"/>
    <w:rsid w:val="007557B1"/>
    <w:rsid w:val="00755E78"/>
    <w:rsid w:val="007577E6"/>
    <w:rsid w:val="00757C3B"/>
    <w:rsid w:val="00757E54"/>
    <w:rsid w:val="00760E85"/>
    <w:rsid w:val="007610B7"/>
    <w:rsid w:val="0076138C"/>
    <w:rsid w:val="00761E8D"/>
    <w:rsid w:val="007620FD"/>
    <w:rsid w:val="00762316"/>
    <w:rsid w:val="007625DA"/>
    <w:rsid w:val="00762C1F"/>
    <w:rsid w:val="00762C2D"/>
    <w:rsid w:val="00762E42"/>
    <w:rsid w:val="007631AC"/>
    <w:rsid w:val="0076346E"/>
    <w:rsid w:val="007637E9"/>
    <w:rsid w:val="00763EB4"/>
    <w:rsid w:val="00763F32"/>
    <w:rsid w:val="00763FD2"/>
    <w:rsid w:val="0076405D"/>
    <w:rsid w:val="00764EB2"/>
    <w:rsid w:val="007658FD"/>
    <w:rsid w:val="00765A40"/>
    <w:rsid w:val="00765B11"/>
    <w:rsid w:val="00765E64"/>
    <w:rsid w:val="00766057"/>
    <w:rsid w:val="00766261"/>
    <w:rsid w:val="00766646"/>
    <w:rsid w:val="00766733"/>
    <w:rsid w:val="00766AA1"/>
    <w:rsid w:val="00766C68"/>
    <w:rsid w:val="007700D2"/>
    <w:rsid w:val="00770786"/>
    <w:rsid w:val="007709B0"/>
    <w:rsid w:val="00770B03"/>
    <w:rsid w:val="00771E26"/>
    <w:rsid w:val="0077265F"/>
    <w:rsid w:val="00772B32"/>
    <w:rsid w:val="00772B8B"/>
    <w:rsid w:val="007731DB"/>
    <w:rsid w:val="00773998"/>
    <w:rsid w:val="00774713"/>
    <w:rsid w:val="007755FE"/>
    <w:rsid w:val="00775858"/>
    <w:rsid w:val="00776033"/>
    <w:rsid w:val="0077648E"/>
    <w:rsid w:val="0077746C"/>
    <w:rsid w:val="00777833"/>
    <w:rsid w:val="00777D22"/>
    <w:rsid w:val="007807B8"/>
    <w:rsid w:val="00780991"/>
    <w:rsid w:val="00780BD7"/>
    <w:rsid w:val="00780EE4"/>
    <w:rsid w:val="0078136B"/>
    <w:rsid w:val="007816D5"/>
    <w:rsid w:val="007818EC"/>
    <w:rsid w:val="00781C06"/>
    <w:rsid w:val="007825F0"/>
    <w:rsid w:val="00782710"/>
    <w:rsid w:val="00782B67"/>
    <w:rsid w:val="00783373"/>
    <w:rsid w:val="00783970"/>
    <w:rsid w:val="007842F5"/>
    <w:rsid w:val="00784DBB"/>
    <w:rsid w:val="007853D0"/>
    <w:rsid w:val="007859D5"/>
    <w:rsid w:val="00785DA1"/>
    <w:rsid w:val="007862EC"/>
    <w:rsid w:val="007877C2"/>
    <w:rsid w:val="00787C5D"/>
    <w:rsid w:val="00787EFD"/>
    <w:rsid w:val="0079000F"/>
    <w:rsid w:val="00790483"/>
    <w:rsid w:val="00790B7E"/>
    <w:rsid w:val="007915C2"/>
    <w:rsid w:val="00791FE2"/>
    <w:rsid w:val="007936CF"/>
    <w:rsid w:val="00793C97"/>
    <w:rsid w:val="00793D5D"/>
    <w:rsid w:val="00794BB3"/>
    <w:rsid w:val="00794BE7"/>
    <w:rsid w:val="00794F17"/>
    <w:rsid w:val="00794F1A"/>
    <w:rsid w:val="00795736"/>
    <w:rsid w:val="00795BF1"/>
    <w:rsid w:val="00795F1C"/>
    <w:rsid w:val="00796BCC"/>
    <w:rsid w:val="00797819"/>
    <w:rsid w:val="007A16E0"/>
    <w:rsid w:val="007A227C"/>
    <w:rsid w:val="007A2B02"/>
    <w:rsid w:val="007A39E0"/>
    <w:rsid w:val="007A3CA1"/>
    <w:rsid w:val="007A4A5B"/>
    <w:rsid w:val="007A4EB0"/>
    <w:rsid w:val="007A510C"/>
    <w:rsid w:val="007A5326"/>
    <w:rsid w:val="007A54B1"/>
    <w:rsid w:val="007A57F0"/>
    <w:rsid w:val="007A5B4B"/>
    <w:rsid w:val="007A655E"/>
    <w:rsid w:val="007A6791"/>
    <w:rsid w:val="007A6812"/>
    <w:rsid w:val="007A6AE4"/>
    <w:rsid w:val="007A7667"/>
    <w:rsid w:val="007A79B1"/>
    <w:rsid w:val="007A7C2A"/>
    <w:rsid w:val="007B0004"/>
    <w:rsid w:val="007B016E"/>
    <w:rsid w:val="007B06AC"/>
    <w:rsid w:val="007B1106"/>
    <w:rsid w:val="007B11CB"/>
    <w:rsid w:val="007B17B8"/>
    <w:rsid w:val="007B1EA1"/>
    <w:rsid w:val="007B226B"/>
    <w:rsid w:val="007B241A"/>
    <w:rsid w:val="007B2A48"/>
    <w:rsid w:val="007B2B60"/>
    <w:rsid w:val="007B2FFF"/>
    <w:rsid w:val="007B32D8"/>
    <w:rsid w:val="007B3595"/>
    <w:rsid w:val="007B3AA5"/>
    <w:rsid w:val="007B3B6C"/>
    <w:rsid w:val="007B3C88"/>
    <w:rsid w:val="007B3E87"/>
    <w:rsid w:val="007B415B"/>
    <w:rsid w:val="007B434C"/>
    <w:rsid w:val="007B461A"/>
    <w:rsid w:val="007B4996"/>
    <w:rsid w:val="007B4C73"/>
    <w:rsid w:val="007B52A9"/>
    <w:rsid w:val="007B536B"/>
    <w:rsid w:val="007B59F3"/>
    <w:rsid w:val="007B5AB3"/>
    <w:rsid w:val="007B5F06"/>
    <w:rsid w:val="007B5FC4"/>
    <w:rsid w:val="007B5FDB"/>
    <w:rsid w:val="007B6328"/>
    <w:rsid w:val="007C088F"/>
    <w:rsid w:val="007C0DB7"/>
    <w:rsid w:val="007C0E6E"/>
    <w:rsid w:val="007C10FB"/>
    <w:rsid w:val="007C1B70"/>
    <w:rsid w:val="007C21B8"/>
    <w:rsid w:val="007C24EE"/>
    <w:rsid w:val="007C2984"/>
    <w:rsid w:val="007C2BD9"/>
    <w:rsid w:val="007C2E15"/>
    <w:rsid w:val="007C352C"/>
    <w:rsid w:val="007C357A"/>
    <w:rsid w:val="007C3A78"/>
    <w:rsid w:val="007C3B12"/>
    <w:rsid w:val="007C3DF3"/>
    <w:rsid w:val="007C4418"/>
    <w:rsid w:val="007C4691"/>
    <w:rsid w:val="007C4CB9"/>
    <w:rsid w:val="007C4D31"/>
    <w:rsid w:val="007C5968"/>
    <w:rsid w:val="007C5E7F"/>
    <w:rsid w:val="007C60B0"/>
    <w:rsid w:val="007C63D6"/>
    <w:rsid w:val="007C749E"/>
    <w:rsid w:val="007C7DE5"/>
    <w:rsid w:val="007C7FE4"/>
    <w:rsid w:val="007D0752"/>
    <w:rsid w:val="007D07B1"/>
    <w:rsid w:val="007D097F"/>
    <w:rsid w:val="007D09E6"/>
    <w:rsid w:val="007D0B9E"/>
    <w:rsid w:val="007D1ED7"/>
    <w:rsid w:val="007D225B"/>
    <w:rsid w:val="007D258B"/>
    <w:rsid w:val="007D3269"/>
    <w:rsid w:val="007D4C48"/>
    <w:rsid w:val="007D5110"/>
    <w:rsid w:val="007D62AE"/>
    <w:rsid w:val="007D63FF"/>
    <w:rsid w:val="007D67EA"/>
    <w:rsid w:val="007D6D0F"/>
    <w:rsid w:val="007D7F77"/>
    <w:rsid w:val="007E0446"/>
    <w:rsid w:val="007E09FA"/>
    <w:rsid w:val="007E0EDF"/>
    <w:rsid w:val="007E15C1"/>
    <w:rsid w:val="007E1919"/>
    <w:rsid w:val="007E2262"/>
    <w:rsid w:val="007E2611"/>
    <w:rsid w:val="007E2757"/>
    <w:rsid w:val="007E2AF0"/>
    <w:rsid w:val="007E3642"/>
    <w:rsid w:val="007E36C2"/>
    <w:rsid w:val="007E3B9A"/>
    <w:rsid w:val="007E3F6E"/>
    <w:rsid w:val="007E42C8"/>
    <w:rsid w:val="007E4441"/>
    <w:rsid w:val="007E493B"/>
    <w:rsid w:val="007E4B97"/>
    <w:rsid w:val="007E50DA"/>
    <w:rsid w:val="007E53EB"/>
    <w:rsid w:val="007E5B4E"/>
    <w:rsid w:val="007E6490"/>
    <w:rsid w:val="007E693A"/>
    <w:rsid w:val="007E700E"/>
    <w:rsid w:val="007F07C1"/>
    <w:rsid w:val="007F0872"/>
    <w:rsid w:val="007F0874"/>
    <w:rsid w:val="007F08C5"/>
    <w:rsid w:val="007F091A"/>
    <w:rsid w:val="007F0A81"/>
    <w:rsid w:val="007F1251"/>
    <w:rsid w:val="007F202E"/>
    <w:rsid w:val="007F2EC1"/>
    <w:rsid w:val="007F45D9"/>
    <w:rsid w:val="007F5ABC"/>
    <w:rsid w:val="007F5B79"/>
    <w:rsid w:val="007F68C6"/>
    <w:rsid w:val="007F70EC"/>
    <w:rsid w:val="007F73D0"/>
    <w:rsid w:val="007F78F0"/>
    <w:rsid w:val="007F7E57"/>
    <w:rsid w:val="00800348"/>
    <w:rsid w:val="00800AD1"/>
    <w:rsid w:val="00800D54"/>
    <w:rsid w:val="0080109C"/>
    <w:rsid w:val="00801D4D"/>
    <w:rsid w:val="00801DEC"/>
    <w:rsid w:val="0080235B"/>
    <w:rsid w:val="008024D6"/>
    <w:rsid w:val="00802D62"/>
    <w:rsid w:val="00803212"/>
    <w:rsid w:val="00803CDF"/>
    <w:rsid w:val="00804428"/>
    <w:rsid w:val="00804502"/>
    <w:rsid w:val="00804697"/>
    <w:rsid w:val="00804A43"/>
    <w:rsid w:val="00804E14"/>
    <w:rsid w:val="00804E8C"/>
    <w:rsid w:val="0080532C"/>
    <w:rsid w:val="008054D7"/>
    <w:rsid w:val="00805831"/>
    <w:rsid w:val="008058FE"/>
    <w:rsid w:val="00805BB7"/>
    <w:rsid w:val="00805C19"/>
    <w:rsid w:val="00806220"/>
    <w:rsid w:val="0081008A"/>
    <w:rsid w:val="00810139"/>
    <w:rsid w:val="00810A0D"/>
    <w:rsid w:val="00810A8E"/>
    <w:rsid w:val="008114EC"/>
    <w:rsid w:val="008119A1"/>
    <w:rsid w:val="00811BE0"/>
    <w:rsid w:val="00811DE8"/>
    <w:rsid w:val="0081231E"/>
    <w:rsid w:val="008125BA"/>
    <w:rsid w:val="00812902"/>
    <w:rsid w:val="00812AA6"/>
    <w:rsid w:val="0081312D"/>
    <w:rsid w:val="0081336C"/>
    <w:rsid w:val="00813782"/>
    <w:rsid w:val="008138F5"/>
    <w:rsid w:val="00813F1F"/>
    <w:rsid w:val="0081421E"/>
    <w:rsid w:val="00814792"/>
    <w:rsid w:val="0081482A"/>
    <w:rsid w:val="00814E53"/>
    <w:rsid w:val="00814EE4"/>
    <w:rsid w:val="00814F3C"/>
    <w:rsid w:val="00815195"/>
    <w:rsid w:val="008153F2"/>
    <w:rsid w:val="00815E39"/>
    <w:rsid w:val="0081614F"/>
    <w:rsid w:val="008166A8"/>
    <w:rsid w:val="00816920"/>
    <w:rsid w:val="00816AE5"/>
    <w:rsid w:val="008170E2"/>
    <w:rsid w:val="00817849"/>
    <w:rsid w:val="00817B27"/>
    <w:rsid w:val="00820039"/>
    <w:rsid w:val="008204B6"/>
    <w:rsid w:val="00820666"/>
    <w:rsid w:val="008206D5"/>
    <w:rsid w:val="00821206"/>
    <w:rsid w:val="008213E7"/>
    <w:rsid w:val="00821982"/>
    <w:rsid w:val="00821A71"/>
    <w:rsid w:val="00822F90"/>
    <w:rsid w:val="00823202"/>
    <w:rsid w:val="00823517"/>
    <w:rsid w:val="00823A31"/>
    <w:rsid w:val="00823C4E"/>
    <w:rsid w:val="008242BB"/>
    <w:rsid w:val="008243D3"/>
    <w:rsid w:val="00824997"/>
    <w:rsid w:val="00824F5F"/>
    <w:rsid w:val="00825624"/>
    <w:rsid w:val="00825795"/>
    <w:rsid w:val="00825843"/>
    <w:rsid w:val="00825B65"/>
    <w:rsid w:val="00825DDF"/>
    <w:rsid w:val="00825FBB"/>
    <w:rsid w:val="0082676A"/>
    <w:rsid w:val="00826B77"/>
    <w:rsid w:val="00826C0E"/>
    <w:rsid w:val="00826CCF"/>
    <w:rsid w:val="008270DC"/>
    <w:rsid w:val="00827570"/>
    <w:rsid w:val="0082787C"/>
    <w:rsid w:val="00827CE5"/>
    <w:rsid w:val="00827EBD"/>
    <w:rsid w:val="00827F87"/>
    <w:rsid w:val="008306BD"/>
    <w:rsid w:val="008307EE"/>
    <w:rsid w:val="00830EB7"/>
    <w:rsid w:val="008316BD"/>
    <w:rsid w:val="00831D01"/>
    <w:rsid w:val="0083259C"/>
    <w:rsid w:val="00832B7B"/>
    <w:rsid w:val="00832BC5"/>
    <w:rsid w:val="008332DD"/>
    <w:rsid w:val="00833575"/>
    <w:rsid w:val="00833E9B"/>
    <w:rsid w:val="00834B57"/>
    <w:rsid w:val="00834C60"/>
    <w:rsid w:val="008356AF"/>
    <w:rsid w:val="008358A8"/>
    <w:rsid w:val="008359C7"/>
    <w:rsid w:val="00835F5C"/>
    <w:rsid w:val="00836611"/>
    <w:rsid w:val="008401A5"/>
    <w:rsid w:val="00840319"/>
    <w:rsid w:val="00840A63"/>
    <w:rsid w:val="008413E1"/>
    <w:rsid w:val="008418BB"/>
    <w:rsid w:val="00841EC6"/>
    <w:rsid w:val="00842317"/>
    <w:rsid w:val="0084269C"/>
    <w:rsid w:val="00842BDC"/>
    <w:rsid w:val="008431B7"/>
    <w:rsid w:val="00843334"/>
    <w:rsid w:val="00843A11"/>
    <w:rsid w:val="0084405F"/>
    <w:rsid w:val="00844550"/>
    <w:rsid w:val="0084474E"/>
    <w:rsid w:val="008454F0"/>
    <w:rsid w:val="00845941"/>
    <w:rsid w:val="0084616C"/>
    <w:rsid w:val="00846A88"/>
    <w:rsid w:val="00847067"/>
    <w:rsid w:val="008470A5"/>
    <w:rsid w:val="008470B0"/>
    <w:rsid w:val="008472CA"/>
    <w:rsid w:val="00847A5F"/>
    <w:rsid w:val="00850668"/>
    <w:rsid w:val="00850D74"/>
    <w:rsid w:val="0085157C"/>
    <w:rsid w:val="00851DC9"/>
    <w:rsid w:val="00851E1A"/>
    <w:rsid w:val="0085202E"/>
    <w:rsid w:val="00853FFA"/>
    <w:rsid w:val="00854791"/>
    <w:rsid w:val="008551C3"/>
    <w:rsid w:val="00855276"/>
    <w:rsid w:val="008565D2"/>
    <w:rsid w:val="0085660B"/>
    <w:rsid w:val="008575A5"/>
    <w:rsid w:val="008578DD"/>
    <w:rsid w:val="00857B09"/>
    <w:rsid w:val="00860335"/>
    <w:rsid w:val="0086034C"/>
    <w:rsid w:val="00860390"/>
    <w:rsid w:val="008603C1"/>
    <w:rsid w:val="00860B11"/>
    <w:rsid w:val="0086107B"/>
    <w:rsid w:val="008611D3"/>
    <w:rsid w:val="008612E5"/>
    <w:rsid w:val="00861432"/>
    <w:rsid w:val="00861527"/>
    <w:rsid w:val="00861B01"/>
    <w:rsid w:val="00862411"/>
    <w:rsid w:val="00862511"/>
    <w:rsid w:val="00863A08"/>
    <w:rsid w:val="0086409A"/>
    <w:rsid w:val="008641F9"/>
    <w:rsid w:val="0086495A"/>
    <w:rsid w:val="00864A3C"/>
    <w:rsid w:val="00864C46"/>
    <w:rsid w:val="00864F66"/>
    <w:rsid w:val="008650A2"/>
    <w:rsid w:val="008659D6"/>
    <w:rsid w:val="00865EE1"/>
    <w:rsid w:val="00866426"/>
    <w:rsid w:val="00866445"/>
    <w:rsid w:val="00866881"/>
    <w:rsid w:val="00866B28"/>
    <w:rsid w:val="00866BAE"/>
    <w:rsid w:val="00866E85"/>
    <w:rsid w:val="00867B69"/>
    <w:rsid w:val="00867BAF"/>
    <w:rsid w:val="00870268"/>
    <w:rsid w:val="00870ADE"/>
    <w:rsid w:val="00870CAE"/>
    <w:rsid w:val="0087158C"/>
    <w:rsid w:val="00871917"/>
    <w:rsid w:val="00871AC3"/>
    <w:rsid w:val="00871D60"/>
    <w:rsid w:val="008728B8"/>
    <w:rsid w:val="00872A3F"/>
    <w:rsid w:val="00872A5D"/>
    <w:rsid w:val="00872C6B"/>
    <w:rsid w:val="00872D9F"/>
    <w:rsid w:val="008732E4"/>
    <w:rsid w:val="008736BE"/>
    <w:rsid w:val="00873BC6"/>
    <w:rsid w:val="00874068"/>
    <w:rsid w:val="00874E32"/>
    <w:rsid w:val="00875095"/>
    <w:rsid w:val="00875360"/>
    <w:rsid w:val="00875761"/>
    <w:rsid w:val="00875A3D"/>
    <w:rsid w:val="00876382"/>
    <w:rsid w:val="00876BB6"/>
    <w:rsid w:val="00876C26"/>
    <w:rsid w:val="00876D16"/>
    <w:rsid w:val="00876DBC"/>
    <w:rsid w:val="00877369"/>
    <w:rsid w:val="008803D8"/>
    <w:rsid w:val="008806E7"/>
    <w:rsid w:val="00880ECD"/>
    <w:rsid w:val="008819D9"/>
    <w:rsid w:val="00881C0A"/>
    <w:rsid w:val="00881DBD"/>
    <w:rsid w:val="00881F76"/>
    <w:rsid w:val="00882330"/>
    <w:rsid w:val="00882778"/>
    <w:rsid w:val="00882924"/>
    <w:rsid w:val="00882AA8"/>
    <w:rsid w:val="00883230"/>
    <w:rsid w:val="0088325F"/>
    <w:rsid w:val="0088347B"/>
    <w:rsid w:val="00883548"/>
    <w:rsid w:val="00883BF1"/>
    <w:rsid w:val="008843E7"/>
    <w:rsid w:val="00884487"/>
    <w:rsid w:val="0088467A"/>
    <w:rsid w:val="008847B7"/>
    <w:rsid w:val="00884972"/>
    <w:rsid w:val="00884AC8"/>
    <w:rsid w:val="00884D9B"/>
    <w:rsid w:val="00884FFD"/>
    <w:rsid w:val="00885170"/>
    <w:rsid w:val="0088528B"/>
    <w:rsid w:val="00885815"/>
    <w:rsid w:val="00886296"/>
    <w:rsid w:val="008867CE"/>
    <w:rsid w:val="00886DDC"/>
    <w:rsid w:val="00886F18"/>
    <w:rsid w:val="008870A5"/>
    <w:rsid w:val="00887693"/>
    <w:rsid w:val="0088786E"/>
    <w:rsid w:val="008906DF"/>
    <w:rsid w:val="00890AAB"/>
    <w:rsid w:val="00890F5A"/>
    <w:rsid w:val="008911C9"/>
    <w:rsid w:val="0089138C"/>
    <w:rsid w:val="00891F91"/>
    <w:rsid w:val="00892220"/>
    <w:rsid w:val="00892287"/>
    <w:rsid w:val="00892766"/>
    <w:rsid w:val="008928F0"/>
    <w:rsid w:val="00892BAB"/>
    <w:rsid w:val="00892C2E"/>
    <w:rsid w:val="00892CB0"/>
    <w:rsid w:val="00892D74"/>
    <w:rsid w:val="00892DF3"/>
    <w:rsid w:val="00892FE7"/>
    <w:rsid w:val="0089348E"/>
    <w:rsid w:val="00893583"/>
    <w:rsid w:val="00893715"/>
    <w:rsid w:val="0089371C"/>
    <w:rsid w:val="00893743"/>
    <w:rsid w:val="00894CE1"/>
    <w:rsid w:val="00895E90"/>
    <w:rsid w:val="00895EB0"/>
    <w:rsid w:val="00897083"/>
    <w:rsid w:val="008973C1"/>
    <w:rsid w:val="00897718"/>
    <w:rsid w:val="008979A9"/>
    <w:rsid w:val="00897D91"/>
    <w:rsid w:val="00897EBE"/>
    <w:rsid w:val="008A0FF9"/>
    <w:rsid w:val="008A1A72"/>
    <w:rsid w:val="008A1BDE"/>
    <w:rsid w:val="008A21BD"/>
    <w:rsid w:val="008A26AD"/>
    <w:rsid w:val="008A27A8"/>
    <w:rsid w:val="008A331D"/>
    <w:rsid w:val="008A332B"/>
    <w:rsid w:val="008A3480"/>
    <w:rsid w:val="008A3948"/>
    <w:rsid w:val="008A4202"/>
    <w:rsid w:val="008A59B0"/>
    <w:rsid w:val="008A5B74"/>
    <w:rsid w:val="008A60F3"/>
    <w:rsid w:val="008A64A0"/>
    <w:rsid w:val="008A6812"/>
    <w:rsid w:val="008A6D3B"/>
    <w:rsid w:val="008A6FE7"/>
    <w:rsid w:val="008A745A"/>
    <w:rsid w:val="008A74E3"/>
    <w:rsid w:val="008A7C34"/>
    <w:rsid w:val="008A7D5A"/>
    <w:rsid w:val="008B03DD"/>
    <w:rsid w:val="008B140C"/>
    <w:rsid w:val="008B1579"/>
    <w:rsid w:val="008B1654"/>
    <w:rsid w:val="008B1F46"/>
    <w:rsid w:val="008B267B"/>
    <w:rsid w:val="008B2938"/>
    <w:rsid w:val="008B2C8F"/>
    <w:rsid w:val="008B4339"/>
    <w:rsid w:val="008B546E"/>
    <w:rsid w:val="008B59E1"/>
    <w:rsid w:val="008B696B"/>
    <w:rsid w:val="008B7964"/>
    <w:rsid w:val="008C0140"/>
    <w:rsid w:val="008C0C17"/>
    <w:rsid w:val="008C0E87"/>
    <w:rsid w:val="008C0E88"/>
    <w:rsid w:val="008C108C"/>
    <w:rsid w:val="008C1147"/>
    <w:rsid w:val="008C12D2"/>
    <w:rsid w:val="008C13CE"/>
    <w:rsid w:val="008C1F52"/>
    <w:rsid w:val="008C2CAD"/>
    <w:rsid w:val="008C2D3D"/>
    <w:rsid w:val="008C39D5"/>
    <w:rsid w:val="008C3C1D"/>
    <w:rsid w:val="008C470E"/>
    <w:rsid w:val="008C4A55"/>
    <w:rsid w:val="008C4EDE"/>
    <w:rsid w:val="008C5B1C"/>
    <w:rsid w:val="008C5C89"/>
    <w:rsid w:val="008C5FD9"/>
    <w:rsid w:val="008C6701"/>
    <w:rsid w:val="008C70CA"/>
    <w:rsid w:val="008C73F0"/>
    <w:rsid w:val="008C7A89"/>
    <w:rsid w:val="008D019A"/>
    <w:rsid w:val="008D04CA"/>
    <w:rsid w:val="008D0687"/>
    <w:rsid w:val="008D0700"/>
    <w:rsid w:val="008D0711"/>
    <w:rsid w:val="008D0D89"/>
    <w:rsid w:val="008D108E"/>
    <w:rsid w:val="008D1239"/>
    <w:rsid w:val="008D20CF"/>
    <w:rsid w:val="008D2C5E"/>
    <w:rsid w:val="008D2CD2"/>
    <w:rsid w:val="008D2D0E"/>
    <w:rsid w:val="008D2E4A"/>
    <w:rsid w:val="008D302B"/>
    <w:rsid w:val="008D34AC"/>
    <w:rsid w:val="008D407C"/>
    <w:rsid w:val="008D4808"/>
    <w:rsid w:val="008D48EF"/>
    <w:rsid w:val="008D4DA2"/>
    <w:rsid w:val="008D54CF"/>
    <w:rsid w:val="008D569D"/>
    <w:rsid w:val="008D5888"/>
    <w:rsid w:val="008D61DE"/>
    <w:rsid w:val="008D63A4"/>
    <w:rsid w:val="008D6590"/>
    <w:rsid w:val="008D6BA6"/>
    <w:rsid w:val="008D72ED"/>
    <w:rsid w:val="008D752D"/>
    <w:rsid w:val="008E0C0F"/>
    <w:rsid w:val="008E1BA4"/>
    <w:rsid w:val="008E260C"/>
    <w:rsid w:val="008E2B4A"/>
    <w:rsid w:val="008E2BAF"/>
    <w:rsid w:val="008E42DD"/>
    <w:rsid w:val="008E4673"/>
    <w:rsid w:val="008E6254"/>
    <w:rsid w:val="008E66C5"/>
    <w:rsid w:val="008E7A24"/>
    <w:rsid w:val="008F0036"/>
    <w:rsid w:val="008F05D3"/>
    <w:rsid w:val="008F116B"/>
    <w:rsid w:val="008F1414"/>
    <w:rsid w:val="008F17F7"/>
    <w:rsid w:val="008F1B74"/>
    <w:rsid w:val="008F1B7E"/>
    <w:rsid w:val="008F1C70"/>
    <w:rsid w:val="008F1E52"/>
    <w:rsid w:val="008F208F"/>
    <w:rsid w:val="008F26BB"/>
    <w:rsid w:val="008F2750"/>
    <w:rsid w:val="008F2ED4"/>
    <w:rsid w:val="008F3904"/>
    <w:rsid w:val="008F3C3C"/>
    <w:rsid w:val="008F5001"/>
    <w:rsid w:val="008F557A"/>
    <w:rsid w:val="008F58C6"/>
    <w:rsid w:val="008F679C"/>
    <w:rsid w:val="008F6B51"/>
    <w:rsid w:val="008F6DBB"/>
    <w:rsid w:val="008F71EE"/>
    <w:rsid w:val="008F7841"/>
    <w:rsid w:val="00900AC1"/>
    <w:rsid w:val="00900B69"/>
    <w:rsid w:val="00900EFC"/>
    <w:rsid w:val="00901006"/>
    <w:rsid w:val="00901225"/>
    <w:rsid w:val="00902314"/>
    <w:rsid w:val="00902A8E"/>
    <w:rsid w:val="00903025"/>
    <w:rsid w:val="009033F1"/>
    <w:rsid w:val="009036F3"/>
    <w:rsid w:val="00903987"/>
    <w:rsid w:val="009042FF"/>
    <w:rsid w:val="0090490A"/>
    <w:rsid w:val="00904E60"/>
    <w:rsid w:val="0090501C"/>
    <w:rsid w:val="00905F0F"/>
    <w:rsid w:val="00906445"/>
    <w:rsid w:val="009065C0"/>
    <w:rsid w:val="009068BD"/>
    <w:rsid w:val="00906A09"/>
    <w:rsid w:val="00906A33"/>
    <w:rsid w:val="00906B00"/>
    <w:rsid w:val="00906F52"/>
    <w:rsid w:val="00907856"/>
    <w:rsid w:val="009078D9"/>
    <w:rsid w:val="009100DA"/>
    <w:rsid w:val="009103BC"/>
    <w:rsid w:val="0091123F"/>
    <w:rsid w:val="0091149F"/>
    <w:rsid w:val="0091154C"/>
    <w:rsid w:val="009116CF"/>
    <w:rsid w:val="00912924"/>
    <w:rsid w:val="0091312D"/>
    <w:rsid w:val="009136D5"/>
    <w:rsid w:val="0091400B"/>
    <w:rsid w:val="0091431F"/>
    <w:rsid w:val="00914843"/>
    <w:rsid w:val="0091536D"/>
    <w:rsid w:val="00915699"/>
    <w:rsid w:val="00916320"/>
    <w:rsid w:val="0091638B"/>
    <w:rsid w:val="0091707A"/>
    <w:rsid w:val="00917BCB"/>
    <w:rsid w:val="00917E9E"/>
    <w:rsid w:val="00917F23"/>
    <w:rsid w:val="00920223"/>
    <w:rsid w:val="00920A82"/>
    <w:rsid w:val="00920BE0"/>
    <w:rsid w:val="009212F3"/>
    <w:rsid w:val="00921385"/>
    <w:rsid w:val="00921CA5"/>
    <w:rsid w:val="00921CEB"/>
    <w:rsid w:val="00921D8F"/>
    <w:rsid w:val="00922187"/>
    <w:rsid w:val="00923A61"/>
    <w:rsid w:val="00923C66"/>
    <w:rsid w:val="00924298"/>
    <w:rsid w:val="009246FB"/>
    <w:rsid w:val="009247FE"/>
    <w:rsid w:val="00924C59"/>
    <w:rsid w:val="00924CE4"/>
    <w:rsid w:val="00925015"/>
    <w:rsid w:val="009251E8"/>
    <w:rsid w:val="0092643A"/>
    <w:rsid w:val="0092673B"/>
    <w:rsid w:val="00926814"/>
    <w:rsid w:val="00927875"/>
    <w:rsid w:val="00927D28"/>
    <w:rsid w:val="00930401"/>
    <w:rsid w:val="00930A95"/>
    <w:rsid w:val="00930C79"/>
    <w:rsid w:val="00930D5F"/>
    <w:rsid w:val="00931765"/>
    <w:rsid w:val="00931C3C"/>
    <w:rsid w:val="00932ECC"/>
    <w:rsid w:val="00933198"/>
    <w:rsid w:val="00933E6C"/>
    <w:rsid w:val="00933E8D"/>
    <w:rsid w:val="00934410"/>
    <w:rsid w:val="009344F2"/>
    <w:rsid w:val="009346DA"/>
    <w:rsid w:val="00934C5C"/>
    <w:rsid w:val="009352B0"/>
    <w:rsid w:val="009357AF"/>
    <w:rsid w:val="00935A72"/>
    <w:rsid w:val="00935C21"/>
    <w:rsid w:val="0093648C"/>
    <w:rsid w:val="00936AEE"/>
    <w:rsid w:val="00936EEC"/>
    <w:rsid w:val="00937D63"/>
    <w:rsid w:val="00941604"/>
    <w:rsid w:val="00942696"/>
    <w:rsid w:val="00942901"/>
    <w:rsid w:val="00942C89"/>
    <w:rsid w:val="00944C21"/>
    <w:rsid w:val="00945066"/>
    <w:rsid w:val="009458E1"/>
    <w:rsid w:val="00945ADF"/>
    <w:rsid w:val="0094615C"/>
    <w:rsid w:val="0094650D"/>
    <w:rsid w:val="00946842"/>
    <w:rsid w:val="00946BDD"/>
    <w:rsid w:val="00947368"/>
    <w:rsid w:val="00947CEA"/>
    <w:rsid w:val="00947E13"/>
    <w:rsid w:val="00947F00"/>
    <w:rsid w:val="0095036D"/>
    <w:rsid w:val="00950976"/>
    <w:rsid w:val="00950B7D"/>
    <w:rsid w:val="00950ECA"/>
    <w:rsid w:val="00951068"/>
    <w:rsid w:val="009515A4"/>
    <w:rsid w:val="009516F2"/>
    <w:rsid w:val="00951CA0"/>
    <w:rsid w:val="00952160"/>
    <w:rsid w:val="0095291B"/>
    <w:rsid w:val="00952B3A"/>
    <w:rsid w:val="00952D2A"/>
    <w:rsid w:val="00953087"/>
    <w:rsid w:val="009536EE"/>
    <w:rsid w:val="00953872"/>
    <w:rsid w:val="00953912"/>
    <w:rsid w:val="00953A3C"/>
    <w:rsid w:val="00953BB4"/>
    <w:rsid w:val="00954C79"/>
    <w:rsid w:val="00954DC2"/>
    <w:rsid w:val="009555C7"/>
    <w:rsid w:val="00955D41"/>
    <w:rsid w:val="00955ECB"/>
    <w:rsid w:val="00956312"/>
    <w:rsid w:val="00956AFC"/>
    <w:rsid w:val="00956CD0"/>
    <w:rsid w:val="009576BD"/>
    <w:rsid w:val="00957EBE"/>
    <w:rsid w:val="0096091E"/>
    <w:rsid w:val="009613EA"/>
    <w:rsid w:val="00961678"/>
    <w:rsid w:val="0096188E"/>
    <w:rsid w:val="009623C2"/>
    <w:rsid w:val="009628E3"/>
    <w:rsid w:val="00962FA4"/>
    <w:rsid w:val="009630F2"/>
    <w:rsid w:val="00964871"/>
    <w:rsid w:val="00965016"/>
    <w:rsid w:val="00965203"/>
    <w:rsid w:val="00965A3B"/>
    <w:rsid w:val="00965D53"/>
    <w:rsid w:val="00965E47"/>
    <w:rsid w:val="00965F46"/>
    <w:rsid w:val="009661C6"/>
    <w:rsid w:val="0096626B"/>
    <w:rsid w:val="0096655D"/>
    <w:rsid w:val="00966C7F"/>
    <w:rsid w:val="00967479"/>
    <w:rsid w:val="009678C2"/>
    <w:rsid w:val="00967CB4"/>
    <w:rsid w:val="0097011A"/>
    <w:rsid w:val="0097014F"/>
    <w:rsid w:val="009701FA"/>
    <w:rsid w:val="00970898"/>
    <w:rsid w:val="00970BE0"/>
    <w:rsid w:val="00970C27"/>
    <w:rsid w:val="00970D2A"/>
    <w:rsid w:val="009713EB"/>
    <w:rsid w:val="00971558"/>
    <w:rsid w:val="00971828"/>
    <w:rsid w:val="00971D0E"/>
    <w:rsid w:val="0097220D"/>
    <w:rsid w:val="00972BEE"/>
    <w:rsid w:val="00972CD4"/>
    <w:rsid w:val="00972F83"/>
    <w:rsid w:val="00973C7E"/>
    <w:rsid w:val="00973E5F"/>
    <w:rsid w:val="00973F66"/>
    <w:rsid w:val="0097428F"/>
    <w:rsid w:val="00974364"/>
    <w:rsid w:val="00974A6D"/>
    <w:rsid w:val="00974CD4"/>
    <w:rsid w:val="00974E26"/>
    <w:rsid w:val="00974F09"/>
    <w:rsid w:val="00975326"/>
    <w:rsid w:val="0097591C"/>
    <w:rsid w:val="00975EE2"/>
    <w:rsid w:val="00976155"/>
    <w:rsid w:val="00976264"/>
    <w:rsid w:val="00976522"/>
    <w:rsid w:val="0097679F"/>
    <w:rsid w:val="0097680B"/>
    <w:rsid w:val="00976C9F"/>
    <w:rsid w:val="009772F8"/>
    <w:rsid w:val="00977868"/>
    <w:rsid w:val="00981816"/>
    <w:rsid w:val="0098238A"/>
    <w:rsid w:val="00982477"/>
    <w:rsid w:val="00983276"/>
    <w:rsid w:val="00983704"/>
    <w:rsid w:val="00983A8E"/>
    <w:rsid w:val="00983BA3"/>
    <w:rsid w:val="00983C3F"/>
    <w:rsid w:val="00983ED8"/>
    <w:rsid w:val="00984125"/>
    <w:rsid w:val="009852EE"/>
    <w:rsid w:val="00985938"/>
    <w:rsid w:val="00986077"/>
    <w:rsid w:val="0098609F"/>
    <w:rsid w:val="009871A8"/>
    <w:rsid w:val="00987E3C"/>
    <w:rsid w:val="00987EF4"/>
    <w:rsid w:val="00990613"/>
    <w:rsid w:val="009909C1"/>
    <w:rsid w:val="00990BF6"/>
    <w:rsid w:val="00990C51"/>
    <w:rsid w:val="0099136B"/>
    <w:rsid w:val="00991BAD"/>
    <w:rsid w:val="00991F8D"/>
    <w:rsid w:val="00992A4E"/>
    <w:rsid w:val="009930F1"/>
    <w:rsid w:val="0099374A"/>
    <w:rsid w:val="00993A9A"/>
    <w:rsid w:val="009940E7"/>
    <w:rsid w:val="0099481F"/>
    <w:rsid w:val="00994930"/>
    <w:rsid w:val="009958AE"/>
    <w:rsid w:val="00996743"/>
    <w:rsid w:val="00997420"/>
    <w:rsid w:val="0099785F"/>
    <w:rsid w:val="00997E26"/>
    <w:rsid w:val="009A08A8"/>
    <w:rsid w:val="009A09B3"/>
    <w:rsid w:val="009A09B5"/>
    <w:rsid w:val="009A0A9A"/>
    <w:rsid w:val="009A1135"/>
    <w:rsid w:val="009A117A"/>
    <w:rsid w:val="009A1276"/>
    <w:rsid w:val="009A188D"/>
    <w:rsid w:val="009A1E6E"/>
    <w:rsid w:val="009A23BB"/>
    <w:rsid w:val="009A2407"/>
    <w:rsid w:val="009A2937"/>
    <w:rsid w:val="009A29E7"/>
    <w:rsid w:val="009A3635"/>
    <w:rsid w:val="009A3E43"/>
    <w:rsid w:val="009A4085"/>
    <w:rsid w:val="009A434C"/>
    <w:rsid w:val="009A43CB"/>
    <w:rsid w:val="009A6C28"/>
    <w:rsid w:val="009A6DA2"/>
    <w:rsid w:val="009A7528"/>
    <w:rsid w:val="009A7978"/>
    <w:rsid w:val="009A7A3D"/>
    <w:rsid w:val="009A7F1D"/>
    <w:rsid w:val="009B0171"/>
    <w:rsid w:val="009B08EB"/>
    <w:rsid w:val="009B0F41"/>
    <w:rsid w:val="009B0FD6"/>
    <w:rsid w:val="009B1172"/>
    <w:rsid w:val="009B1D89"/>
    <w:rsid w:val="009B298C"/>
    <w:rsid w:val="009B2B4E"/>
    <w:rsid w:val="009B3906"/>
    <w:rsid w:val="009B41DF"/>
    <w:rsid w:val="009B4472"/>
    <w:rsid w:val="009B4589"/>
    <w:rsid w:val="009B485E"/>
    <w:rsid w:val="009B4A19"/>
    <w:rsid w:val="009B4EE2"/>
    <w:rsid w:val="009B5826"/>
    <w:rsid w:val="009B5979"/>
    <w:rsid w:val="009B5BC1"/>
    <w:rsid w:val="009B665F"/>
    <w:rsid w:val="009B673F"/>
    <w:rsid w:val="009B7183"/>
    <w:rsid w:val="009B72D8"/>
    <w:rsid w:val="009B76CF"/>
    <w:rsid w:val="009B784C"/>
    <w:rsid w:val="009B7953"/>
    <w:rsid w:val="009C01CB"/>
    <w:rsid w:val="009C0997"/>
    <w:rsid w:val="009C0C93"/>
    <w:rsid w:val="009C0CE7"/>
    <w:rsid w:val="009C1340"/>
    <w:rsid w:val="009C204F"/>
    <w:rsid w:val="009C2165"/>
    <w:rsid w:val="009C26DA"/>
    <w:rsid w:val="009C3825"/>
    <w:rsid w:val="009C3D4A"/>
    <w:rsid w:val="009C40B8"/>
    <w:rsid w:val="009C4407"/>
    <w:rsid w:val="009C4712"/>
    <w:rsid w:val="009C542E"/>
    <w:rsid w:val="009C589C"/>
    <w:rsid w:val="009C58C6"/>
    <w:rsid w:val="009C6F59"/>
    <w:rsid w:val="009C7DFF"/>
    <w:rsid w:val="009D025C"/>
    <w:rsid w:val="009D04BC"/>
    <w:rsid w:val="009D05F7"/>
    <w:rsid w:val="009D060E"/>
    <w:rsid w:val="009D1029"/>
    <w:rsid w:val="009D111E"/>
    <w:rsid w:val="009D1A40"/>
    <w:rsid w:val="009D1AC5"/>
    <w:rsid w:val="009D1F93"/>
    <w:rsid w:val="009D20A6"/>
    <w:rsid w:val="009D5AA6"/>
    <w:rsid w:val="009D5E9D"/>
    <w:rsid w:val="009D5FCD"/>
    <w:rsid w:val="009D6894"/>
    <w:rsid w:val="009D698C"/>
    <w:rsid w:val="009D6EF2"/>
    <w:rsid w:val="009D7867"/>
    <w:rsid w:val="009D7902"/>
    <w:rsid w:val="009E0081"/>
    <w:rsid w:val="009E0369"/>
    <w:rsid w:val="009E1150"/>
    <w:rsid w:val="009E11F9"/>
    <w:rsid w:val="009E1282"/>
    <w:rsid w:val="009E1950"/>
    <w:rsid w:val="009E1CEC"/>
    <w:rsid w:val="009E1EC6"/>
    <w:rsid w:val="009E2110"/>
    <w:rsid w:val="009E2C09"/>
    <w:rsid w:val="009E33CE"/>
    <w:rsid w:val="009E3596"/>
    <w:rsid w:val="009E391E"/>
    <w:rsid w:val="009E40BC"/>
    <w:rsid w:val="009E46C9"/>
    <w:rsid w:val="009E58D2"/>
    <w:rsid w:val="009E608D"/>
    <w:rsid w:val="009E7163"/>
    <w:rsid w:val="009E737D"/>
    <w:rsid w:val="009E7CEA"/>
    <w:rsid w:val="009E7E45"/>
    <w:rsid w:val="009F0472"/>
    <w:rsid w:val="009F0A86"/>
    <w:rsid w:val="009F1443"/>
    <w:rsid w:val="009F245B"/>
    <w:rsid w:val="009F2A6E"/>
    <w:rsid w:val="009F2E6B"/>
    <w:rsid w:val="009F32D1"/>
    <w:rsid w:val="009F3326"/>
    <w:rsid w:val="009F41DA"/>
    <w:rsid w:val="009F4696"/>
    <w:rsid w:val="009F4985"/>
    <w:rsid w:val="009F503B"/>
    <w:rsid w:val="009F55BB"/>
    <w:rsid w:val="009F5633"/>
    <w:rsid w:val="009F59D4"/>
    <w:rsid w:val="009F5E37"/>
    <w:rsid w:val="009F6110"/>
    <w:rsid w:val="009F62CE"/>
    <w:rsid w:val="009F6AD6"/>
    <w:rsid w:val="009F7320"/>
    <w:rsid w:val="009F776D"/>
    <w:rsid w:val="009F7DA8"/>
    <w:rsid w:val="00A0060E"/>
    <w:rsid w:val="00A00F20"/>
    <w:rsid w:val="00A01509"/>
    <w:rsid w:val="00A0168B"/>
    <w:rsid w:val="00A020F7"/>
    <w:rsid w:val="00A02238"/>
    <w:rsid w:val="00A027A2"/>
    <w:rsid w:val="00A02F71"/>
    <w:rsid w:val="00A034E0"/>
    <w:rsid w:val="00A0383B"/>
    <w:rsid w:val="00A04237"/>
    <w:rsid w:val="00A04DF5"/>
    <w:rsid w:val="00A04DFF"/>
    <w:rsid w:val="00A05873"/>
    <w:rsid w:val="00A05DD9"/>
    <w:rsid w:val="00A0673A"/>
    <w:rsid w:val="00A069F2"/>
    <w:rsid w:val="00A06CEC"/>
    <w:rsid w:val="00A07463"/>
    <w:rsid w:val="00A07496"/>
    <w:rsid w:val="00A07F6B"/>
    <w:rsid w:val="00A1024F"/>
    <w:rsid w:val="00A103B6"/>
    <w:rsid w:val="00A1055A"/>
    <w:rsid w:val="00A109AD"/>
    <w:rsid w:val="00A11164"/>
    <w:rsid w:val="00A11712"/>
    <w:rsid w:val="00A11AEA"/>
    <w:rsid w:val="00A11EB6"/>
    <w:rsid w:val="00A1281F"/>
    <w:rsid w:val="00A12D96"/>
    <w:rsid w:val="00A12E46"/>
    <w:rsid w:val="00A130D9"/>
    <w:rsid w:val="00A13150"/>
    <w:rsid w:val="00A1348B"/>
    <w:rsid w:val="00A145D1"/>
    <w:rsid w:val="00A15D90"/>
    <w:rsid w:val="00A16648"/>
    <w:rsid w:val="00A16A5E"/>
    <w:rsid w:val="00A1740A"/>
    <w:rsid w:val="00A17587"/>
    <w:rsid w:val="00A20390"/>
    <w:rsid w:val="00A209E2"/>
    <w:rsid w:val="00A20B92"/>
    <w:rsid w:val="00A21367"/>
    <w:rsid w:val="00A21542"/>
    <w:rsid w:val="00A216F5"/>
    <w:rsid w:val="00A21AB7"/>
    <w:rsid w:val="00A222BD"/>
    <w:rsid w:val="00A22669"/>
    <w:rsid w:val="00A22D25"/>
    <w:rsid w:val="00A238AD"/>
    <w:rsid w:val="00A23C4F"/>
    <w:rsid w:val="00A24AF9"/>
    <w:rsid w:val="00A24CBD"/>
    <w:rsid w:val="00A24DD2"/>
    <w:rsid w:val="00A2600B"/>
    <w:rsid w:val="00A26392"/>
    <w:rsid w:val="00A26431"/>
    <w:rsid w:val="00A266A5"/>
    <w:rsid w:val="00A26778"/>
    <w:rsid w:val="00A26B96"/>
    <w:rsid w:val="00A274BE"/>
    <w:rsid w:val="00A2755E"/>
    <w:rsid w:val="00A2763B"/>
    <w:rsid w:val="00A27B2E"/>
    <w:rsid w:val="00A27C86"/>
    <w:rsid w:val="00A27D27"/>
    <w:rsid w:val="00A27E10"/>
    <w:rsid w:val="00A27E2E"/>
    <w:rsid w:val="00A27EDD"/>
    <w:rsid w:val="00A3027E"/>
    <w:rsid w:val="00A30B73"/>
    <w:rsid w:val="00A313F7"/>
    <w:rsid w:val="00A31B42"/>
    <w:rsid w:val="00A320A2"/>
    <w:rsid w:val="00A320C4"/>
    <w:rsid w:val="00A32291"/>
    <w:rsid w:val="00A324F2"/>
    <w:rsid w:val="00A32555"/>
    <w:rsid w:val="00A333B3"/>
    <w:rsid w:val="00A3345B"/>
    <w:rsid w:val="00A33C38"/>
    <w:rsid w:val="00A33C55"/>
    <w:rsid w:val="00A33D61"/>
    <w:rsid w:val="00A349AE"/>
    <w:rsid w:val="00A34DD3"/>
    <w:rsid w:val="00A350C0"/>
    <w:rsid w:val="00A35A05"/>
    <w:rsid w:val="00A35B44"/>
    <w:rsid w:val="00A35B55"/>
    <w:rsid w:val="00A36730"/>
    <w:rsid w:val="00A36A02"/>
    <w:rsid w:val="00A36B08"/>
    <w:rsid w:val="00A37013"/>
    <w:rsid w:val="00A379DE"/>
    <w:rsid w:val="00A37ED9"/>
    <w:rsid w:val="00A40E05"/>
    <w:rsid w:val="00A419C1"/>
    <w:rsid w:val="00A41A93"/>
    <w:rsid w:val="00A41D49"/>
    <w:rsid w:val="00A41EAB"/>
    <w:rsid w:val="00A41ED8"/>
    <w:rsid w:val="00A41FFD"/>
    <w:rsid w:val="00A42803"/>
    <w:rsid w:val="00A42872"/>
    <w:rsid w:val="00A42F17"/>
    <w:rsid w:val="00A42F52"/>
    <w:rsid w:val="00A435A1"/>
    <w:rsid w:val="00A438D9"/>
    <w:rsid w:val="00A43D54"/>
    <w:rsid w:val="00A44426"/>
    <w:rsid w:val="00A453F6"/>
    <w:rsid w:val="00A454C5"/>
    <w:rsid w:val="00A45AE1"/>
    <w:rsid w:val="00A45C1D"/>
    <w:rsid w:val="00A46095"/>
    <w:rsid w:val="00A4665E"/>
    <w:rsid w:val="00A47277"/>
    <w:rsid w:val="00A472A5"/>
    <w:rsid w:val="00A504B8"/>
    <w:rsid w:val="00A5078A"/>
    <w:rsid w:val="00A50A86"/>
    <w:rsid w:val="00A514C9"/>
    <w:rsid w:val="00A5151F"/>
    <w:rsid w:val="00A5190B"/>
    <w:rsid w:val="00A51B51"/>
    <w:rsid w:val="00A52207"/>
    <w:rsid w:val="00A52DFE"/>
    <w:rsid w:val="00A535B3"/>
    <w:rsid w:val="00A53929"/>
    <w:rsid w:val="00A53A00"/>
    <w:rsid w:val="00A53E30"/>
    <w:rsid w:val="00A53EE7"/>
    <w:rsid w:val="00A554D1"/>
    <w:rsid w:val="00A558D1"/>
    <w:rsid w:val="00A5627E"/>
    <w:rsid w:val="00A575DB"/>
    <w:rsid w:val="00A57885"/>
    <w:rsid w:val="00A57ABF"/>
    <w:rsid w:val="00A57BA8"/>
    <w:rsid w:val="00A6039F"/>
    <w:rsid w:val="00A607E9"/>
    <w:rsid w:val="00A6125E"/>
    <w:rsid w:val="00A61F00"/>
    <w:rsid w:val="00A62646"/>
    <w:rsid w:val="00A62727"/>
    <w:rsid w:val="00A62ECD"/>
    <w:rsid w:val="00A6388C"/>
    <w:rsid w:val="00A642FD"/>
    <w:rsid w:val="00A645AB"/>
    <w:rsid w:val="00A6470F"/>
    <w:rsid w:val="00A64772"/>
    <w:rsid w:val="00A64A0D"/>
    <w:rsid w:val="00A64A6A"/>
    <w:rsid w:val="00A650A7"/>
    <w:rsid w:val="00A650B3"/>
    <w:rsid w:val="00A65833"/>
    <w:rsid w:val="00A65902"/>
    <w:rsid w:val="00A65CDF"/>
    <w:rsid w:val="00A6601C"/>
    <w:rsid w:val="00A66414"/>
    <w:rsid w:val="00A665BD"/>
    <w:rsid w:val="00A66B39"/>
    <w:rsid w:val="00A66C38"/>
    <w:rsid w:val="00A67BC6"/>
    <w:rsid w:val="00A700BC"/>
    <w:rsid w:val="00A70317"/>
    <w:rsid w:val="00A716E6"/>
    <w:rsid w:val="00A71981"/>
    <w:rsid w:val="00A71A69"/>
    <w:rsid w:val="00A71AAB"/>
    <w:rsid w:val="00A71B43"/>
    <w:rsid w:val="00A726AE"/>
    <w:rsid w:val="00A731ED"/>
    <w:rsid w:val="00A7423E"/>
    <w:rsid w:val="00A747FC"/>
    <w:rsid w:val="00A7509A"/>
    <w:rsid w:val="00A75274"/>
    <w:rsid w:val="00A75531"/>
    <w:rsid w:val="00A7581B"/>
    <w:rsid w:val="00A7587D"/>
    <w:rsid w:val="00A75F65"/>
    <w:rsid w:val="00A761C6"/>
    <w:rsid w:val="00A7630F"/>
    <w:rsid w:val="00A77601"/>
    <w:rsid w:val="00A77C52"/>
    <w:rsid w:val="00A80532"/>
    <w:rsid w:val="00A806D7"/>
    <w:rsid w:val="00A80D56"/>
    <w:rsid w:val="00A80E65"/>
    <w:rsid w:val="00A81059"/>
    <w:rsid w:val="00A81226"/>
    <w:rsid w:val="00A814EE"/>
    <w:rsid w:val="00A817FE"/>
    <w:rsid w:val="00A81888"/>
    <w:rsid w:val="00A81EA1"/>
    <w:rsid w:val="00A81EFA"/>
    <w:rsid w:val="00A81F93"/>
    <w:rsid w:val="00A822BB"/>
    <w:rsid w:val="00A82F78"/>
    <w:rsid w:val="00A830D6"/>
    <w:rsid w:val="00A83863"/>
    <w:rsid w:val="00A83A78"/>
    <w:rsid w:val="00A8526D"/>
    <w:rsid w:val="00A8587A"/>
    <w:rsid w:val="00A863FB"/>
    <w:rsid w:val="00A86FAC"/>
    <w:rsid w:val="00A87395"/>
    <w:rsid w:val="00A90AF5"/>
    <w:rsid w:val="00A90E8B"/>
    <w:rsid w:val="00A91686"/>
    <w:rsid w:val="00A91947"/>
    <w:rsid w:val="00A91D02"/>
    <w:rsid w:val="00A91F9A"/>
    <w:rsid w:val="00A92253"/>
    <w:rsid w:val="00A92979"/>
    <w:rsid w:val="00A92C60"/>
    <w:rsid w:val="00A93FBC"/>
    <w:rsid w:val="00A94325"/>
    <w:rsid w:val="00A94AA5"/>
    <w:rsid w:val="00A95771"/>
    <w:rsid w:val="00A95AB5"/>
    <w:rsid w:val="00A95CC5"/>
    <w:rsid w:val="00A95D41"/>
    <w:rsid w:val="00A95F12"/>
    <w:rsid w:val="00A9636D"/>
    <w:rsid w:val="00A965CA"/>
    <w:rsid w:val="00A97250"/>
    <w:rsid w:val="00A97483"/>
    <w:rsid w:val="00AA0085"/>
    <w:rsid w:val="00AA0096"/>
    <w:rsid w:val="00AA08B3"/>
    <w:rsid w:val="00AA0BD6"/>
    <w:rsid w:val="00AA2400"/>
    <w:rsid w:val="00AA25F2"/>
    <w:rsid w:val="00AA30A2"/>
    <w:rsid w:val="00AA30CB"/>
    <w:rsid w:val="00AA351C"/>
    <w:rsid w:val="00AA361C"/>
    <w:rsid w:val="00AA39C8"/>
    <w:rsid w:val="00AA3BB0"/>
    <w:rsid w:val="00AA40F9"/>
    <w:rsid w:val="00AA432C"/>
    <w:rsid w:val="00AA4985"/>
    <w:rsid w:val="00AA53AE"/>
    <w:rsid w:val="00AA65F7"/>
    <w:rsid w:val="00AA706A"/>
    <w:rsid w:val="00AB00E7"/>
    <w:rsid w:val="00AB0BB3"/>
    <w:rsid w:val="00AB0C6E"/>
    <w:rsid w:val="00AB0D3A"/>
    <w:rsid w:val="00AB0E49"/>
    <w:rsid w:val="00AB17A4"/>
    <w:rsid w:val="00AB18CA"/>
    <w:rsid w:val="00AB21FC"/>
    <w:rsid w:val="00AB221F"/>
    <w:rsid w:val="00AB23CE"/>
    <w:rsid w:val="00AB2645"/>
    <w:rsid w:val="00AB2745"/>
    <w:rsid w:val="00AB2AA5"/>
    <w:rsid w:val="00AB2C35"/>
    <w:rsid w:val="00AB2F9B"/>
    <w:rsid w:val="00AB3454"/>
    <w:rsid w:val="00AB34E6"/>
    <w:rsid w:val="00AB3586"/>
    <w:rsid w:val="00AB39E0"/>
    <w:rsid w:val="00AB4152"/>
    <w:rsid w:val="00AB42F3"/>
    <w:rsid w:val="00AB46FD"/>
    <w:rsid w:val="00AB516E"/>
    <w:rsid w:val="00AB51F3"/>
    <w:rsid w:val="00AB58FE"/>
    <w:rsid w:val="00AB5C3C"/>
    <w:rsid w:val="00AB6649"/>
    <w:rsid w:val="00AB6B52"/>
    <w:rsid w:val="00AB6D23"/>
    <w:rsid w:val="00AB7E5E"/>
    <w:rsid w:val="00AC05A8"/>
    <w:rsid w:val="00AC05EE"/>
    <w:rsid w:val="00AC09B3"/>
    <w:rsid w:val="00AC0AEA"/>
    <w:rsid w:val="00AC0D82"/>
    <w:rsid w:val="00AC14C4"/>
    <w:rsid w:val="00AC15CF"/>
    <w:rsid w:val="00AC171E"/>
    <w:rsid w:val="00AC1FB4"/>
    <w:rsid w:val="00AC2A49"/>
    <w:rsid w:val="00AC2B15"/>
    <w:rsid w:val="00AC2B99"/>
    <w:rsid w:val="00AC32C4"/>
    <w:rsid w:val="00AC3D75"/>
    <w:rsid w:val="00AC3D99"/>
    <w:rsid w:val="00AC456F"/>
    <w:rsid w:val="00AC47A1"/>
    <w:rsid w:val="00AC4996"/>
    <w:rsid w:val="00AC521E"/>
    <w:rsid w:val="00AC5B87"/>
    <w:rsid w:val="00AC60BB"/>
    <w:rsid w:val="00AC6375"/>
    <w:rsid w:val="00AC64B8"/>
    <w:rsid w:val="00AC64ED"/>
    <w:rsid w:val="00AC7257"/>
    <w:rsid w:val="00AC7394"/>
    <w:rsid w:val="00AC77EE"/>
    <w:rsid w:val="00AC7C75"/>
    <w:rsid w:val="00AC7E84"/>
    <w:rsid w:val="00AD0EF8"/>
    <w:rsid w:val="00AD13E2"/>
    <w:rsid w:val="00AD13F9"/>
    <w:rsid w:val="00AD1CD3"/>
    <w:rsid w:val="00AD231C"/>
    <w:rsid w:val="00AD27B3"/>
    <w:rsid w:val="00AD29BF"/>
    <w:rsid w:val="00AD2C1C"/>
    <w:rsid w:val="00AD2EA2"/>
    <w:rsid w:val="00AD41FF"/>
    <w:rsid w:val="00AD4427"/>
    <w:rsid w:val="00AD4678"/>
    <w:rsid w:val="00AD48EB"/>
    <w:rsid w:val="00AD5155"/>
    <w:rsid w:val="00AD6FE9"/>
    <w:rsid w:val="00AD703E"/>
    <w:rsid w:val="00AD708D"/>
    <w:rsid w:val="00AD7A6A"/>
    <w:rsid w:val="00AE013A"/>
    <w:rsid w:val="00AE04BD"/>
    <w:rsid w:val="00AE072A"/>
    <w:rsid w:val="00AE0F7C"/>
    <w:rsid w:val="00AE10EE"/>
    <w:rsid w:val="00AE130D"/>
    <w:rsid w:val="00AE1936"/>
    <w:rsid w:val="00AE2D43"/>
    <w:rsid w:val="00AE3687"/>
    <w:rsid w:val="00AE36DD"/>
    <w:rsid w:val="00AE3B8A"/>
    <w:rsid w:val="00AE3BED"/>
    <w:rsid w:val="00AE3EBC"/>
    <w:rsid w:val="00AE422C"/>
    <w:rsid w:val="00AE506E"/>
    <w:rsid w:val="00AE50AF"/>
    <w:rsid w:val="00AE510A"/>
    <w:rsid w:val="00AE512C"/>
    <w:rsid w:val="00AE5354"/>
    <w:rsid w:val="00AE5E76"/>
    <w:rsid w:val="00AE644A"/>
    <w:rsid w:val="00AE64F8"/>
    <w:rsid w:val="00AE6F0F"/>
    <w:rsid w:val="00AE710E"/>
    <w:rsid w:val="00AE76F5"/>
    <w:rsid w:val="00AE7CA7"/>
    <w:rsid w:val="00AF070F"/>
    <w:rsid w:val="00AF0E6A"/>
    <w:rsid w:val="00AF0FF7"/>
    <w:rsid w:val="00AF2463"/>
    <w:rsid w:val="00AF256D"/>
    <w:rsid w:val="00AF290F"/>
    <w:rsid w:val="00AF2AF3"/>
    <w:rsid w:val="00AF338B"/>
    <w:rsid w:val="00AF36C7"/>
    <w:rsid w:val="00AF3D2E"/>
    <w:rsid w:val="00AF4BA3"/>
    <w:rsid w:val="00AF4BE0"/>
    <w:rsid w:val="00AF4EBD"/>
    <w:rsid w:val="00AF4F8F"/>
    <w:rsid w:val="00AF538A"/>
    <w:rsid w:val="00AF5515"/>
    <w:rsid w:val="00AF5D02"/>
    <w:rsid w:val="00AF6BEC"/>
    <w:rsid w:val="00AF6EC8"/>
    <w:rsid w:val="00AF704F"/>
    <w:rsid w:val="00AF7D57"/>
    <w:rsid w:val="00B00006"/>
    <w:rsid w:val="00B0166D"/>
    <w:rsid w:val="00B01E47"/>
    <w:rsid w:val="00B02255"/>
    <w:rsid w:val="00B0226B"/>
    <w:rsid w:val="00B03E4C"/>
    <w:rsid w:val="00B04291"/>
    <w:rsid w:val="00B04844"/>
    <w:rsid w:val="00B05170"/>
    <w:rsid w:val="00B05AB5"/>
    <w:rsid w:val="00B05B2D"/>
    <w:rsid w:val="00B06308"/>
    <w:rsid w:val="00B066DD"/>
    <w:rsid w:val="00B06A30"/>
    <w:rsid w:val="00B06F65"/>
    <w:rsid w:val="00B0778A"/>
    <w:rsid w:val="00B07B64"/>
    <w:rsid w:val="00B100F7"/>
    <w:rsid w:val="00B107CD"/>
    <w:rsid w:val="00B113A0"/>
    <w:rsid w:val="00B1171F"/>
    <w:rsid w:val="00B11843"/>
    <w:rsid w:val="00B11D3E"/>
    <w:rsid w:val="00B12411"/>
    <w:rsid w:val="00B1279B"/>
    <w:rsid w:val="00B12B59"/>
    <w:rsid w:val="00B1314E"/>
    <w:rsid w:val="00B13C5A"/>
    <w:rsid w:val="00B13D2F"/>
    <w:rsid w:val="00B14189"/>
    <w:rsid w:val="00B149D1"/>
    <w:rsid w:val="00B14B1F"/>
    <w:rsid w:val="00B14F40"/>
    <w:rsid w:val="00B15100"/>
    <w:rsid w:val="00B15227"/>
    <w:rsid w:val="00B15BAB"/>
    <w:rsid w:val="00B15D86"/>
    <w:rsid w:val="00B15E06"/>
    <w:rsid w:val="00B16246"/>
    <w:rsid w:val="00B169A6"/>
    <w:rsid w:val="00B16BBE"/>
    <w:rsid w:val="00B16C1D"/>
    <w:rsid w:val="00B17568"/>
    <w:rsid w:val="00B17819"/>
    <w:rsid w:val="00B179E1"/>
    <w:rsid w:val="00B200A6"/>
    <w:rsid w:val="00B205AB"/>
    <w:rsid w:val="00B2226D"/>
    <w:rsid w:val="00B225C5"/>
    <w:rsid w:val="00B22B65"/>
    <w:rsid w:val="00B22F0B"/>
    <w:rsid w:val="00B235C2"/>
    <w:rsid w:val="00B2387D"/>
    <w:rsid w:val="00B2408F"/>
    <w:rsid w:val="00B2475C"/>
    <w:rsid w:val="00B25942"/>
    <w:rsid w:val="00B25C04"/>
    <w:rsid w:val="00B25E46"/>
    <w:rsid w:val="00B25EE9"/>
    <w:rsid w:val="00B260CC"/>
    <w:rsid w:val="00B260ED"/>
    <w:rsid w:val="00B2642B"/>
    <w:rsid w:val="00B26609"/>
    <w:rsid w:val="00B26BE9"/>
    <w:rsid w:val="00B26F14"/>
    <w:rsid w:val="00B27079"/>
    <w:rsid w:val="00B27159"/>
    <w:rsid w:val="00B27865"/>
    <w:rsid w:val="00B27B77"/>
    <w:rsid w:val="00B27BEA"/>
    <w:rsid w:val="00B27F7C"/>
    <w:rsid w:val="00B3060E"/>
    <w:rsid w:val="00B3094D"/>
    <w:rsid w:val="00B309F0"/>
    <w:rsid w:val="00B316CD"/>
    <w:rsid w:val="00B31AA2"/>
    <w:rsid w:val="00B31B93"/>
    <w:rsid w:val="00B327D4"/>
    <w:rsid w:val="00B32E3C"/>
    <w:rsid w:val="00B33A17"/>
    <w:rsid w:val="00B33B8F"/>
    <w:rsid w:val="00B34617"/>
    <w:rsid w:val="00B34A57"/>
    <w:rsid w:val="00B35281"/>
    <w:rsid w:val="00B356E9"/>
    <w:rsid w:val="00B35719"/>
    <w:rsid w:val="00B3760F"/>
    <w:rsid w:val="00B377E5"/>
    <w:rsid w:val="00B37F4B"/>
    <w:rsid w:val="00B41ECB"/>
    <w:rsid w:val="00B4245D"/>
    <w:rsid w:val="00B424E5"/>
    <w:rsid w:val="00B4324B"/>
    <w:rsid w:val="00B43EF5"/>
    <w:rsid w:val="00B43F70"/>
    <w:rsid w:val="00B455E3"/>
    <w:rsid w:val="00B46D04"/>
    <w:rsid w:val="00B470E6"/>
    <w:rsid w:val="00B4750B"/>
    <w:rsid w:val="00B4785C"/>
    <w:rsid w:val="00B479D8"/>
    <w:rsid w:val="00B47ABD"/>
    <w:rsid w:val="00B47C97"/>
    <w:rsid w:val="00B47DCD"/>
    <w:rsid w:val="00B508EC"/>
    <w:rsid w:val="00B51248"/>
    <w:rsid w:val="00B5142E"/>
    <w:rsid w:val="00B51CA4"/>
    <w:rsid w:val="00B5254E"/>
    <w:rsid w:val="00B5263B"/>
    <w:rsid w:val="00B52971"/>
    <w:rsid w:val="00B53545"/>
    <w:rsid w:val="00B538C4"/>
    <w:rsid w:val="00B538D6"/>
    <w:rsid w:val="00B54087"/>
    <w:rsid w:val="00B5461E"/>
    <w:rsid w:val="00B55203"/>
    <w:rsid w:val="00B55769"/>
    <w:rsid w:val="00B56257"/>
    <w:rsid w:val="00B564A8"/>
    <w:rsid w:val="00B5698C"/>
    <w:rsid w:val="00B56FDD"/>
    <w:rsid w:val="00B574F4"/>
    <w:rsid w:val="00B575BE"/>
    <w:rsid w:val="00B57A20"/>
    <w:rsid w:val="00B60E4E"/>
    <w:rsid w:val="00B60F02"/>
    <w:rsid w:val="00B621AE"/>
    <w:rsid w:val="00B62294"/>
    <w:rsid w:val="00B622EC"/>
    <w:rsid w:val="00B62315"/>
    <w:rsid w:val="00B624D3"/>
    <w:rsid w:val="00B62838"/>
    <w:rsid w:val="00B634E1"/>
    <w:rsid w:val="00B638FD"/>
    <w:rsid w:val="00B63BF1"/>
    <w:rsid w:val="00B63F4F"/>
    <w:rsid w:val="00B6466A"/>
    <w:rsid w:val="00B64996"/>
    <w:rsid w:val="00B64D5B"/>
    <w:rsid w:val="00B64F53"/>
    <w:rsid w:val="00B651C2"/>
    <w:rsid w:val="00B6549D"/>
    <w:rsid w:val="00B6568F"/>
    <w:rsid w:val="00B657E5"/>
    <w:rsid w:val="00B65939"/>
    <w:rsid w:val="00B65E89"/>
    <w:rsid w:val="00B67BA4"/>
    <w:rsid w:val="00B70948"/>
    <w:rsid w:val="00B72E04"/>
    <w:rsid w:val="00B7347C"/>
    <w:rsid w:val="00B739BC"/>
    <w:rsid w:val="00B7409E"/>
    <w:rsid w:val="00B74537"/>
    <w:rsid w:val="00B75F3D"/>
    <w:rsid w:val="00B77059"/>
    <w:rsid w:val="00B77C77"/>
    <w:rsid w:val="00B80136"/>
    <w:rsid w:val="00B8027D"/>
    <w:rsid w:val="00B802EB"/>
    <w:rsid w:val="00B808BA"/>
    <w:rsid w:val="00B80E80"/>
    <w:rsid w:val="00B820F2"/>
    <w:rsid w:val="00B829B8"/>
    <w:rsid w:val="00B82C17"/>
    <w:rsid w:val="00B83B85"/>
    <w:rsid w:val="00B844DB"/>
    <w:rsid w:val="00B8450F"/>
    <w:rsid w:val="00B8639F"/>
    <w:rsid w:val="00B86BA1"/>
    <w:rsid w:val="00B86EBA"/>
    <w:rsid w:val="00B87175"/>
    <w:rsid w:val="00B909FB"/>
    <w:rsid w:val="00B90B6C"/>
    <w:rsid w:val="00B90BEC"/>
    <w:rsid w:val="00B90DA9"/>
    <w:rsid w:val="00B910E9"/>
    <w:rsid w:val="00B9153F"/>
    <w:rsid w:val="00B917AD"/>
    <w:rsid w:val="00B92049"/>
    <w:rsid w:val="00B9350B"/>
    <w:rsid w:val="00B9408C"/>
    <w:rsid w:val="00B94102"/>
    <w:rsid w:val="00B94F6F"/>
    <w:rsid w:val="00B94F97"/>
    <w:rsid w:val="00B95459"/>
    <w:rsid w:val="00B957F0"/>
    <w:rsid w:val="00B95CBB"/>
    <w:rsid w:val="00B95D84"/>
    <w:rsid w:val="00B9601B"/>
    <w:rsid w:val="00B96045"/>
    <w:rsid w:val="00B961DC"/>
    <w:rsid w:val="00B96361"/>
    <w:rsid w:val="00B967C3"/>
    <w:rsid w:val="00B967F8"/>
    <w:rsid w:val="00B9705E"/>
    <w:rsid w:val="00B974BD"/>
    <w:rsid w:val="00B978A4"/>
    <w:rsid w:val="00B97E8A"/>
    <w:rsid w:val="00BA05D8"/>
    <w:rsid w:val="00BA060B"/>
    <w:rsid w:val="00BA07D6"/>
    <w:rsid w:val="00BA1431"/>
    <w:rsid w:val="00BA16C3"/>
    <w:rsid w:val="00BA219C"/>
    <w:rsid w:val="00BA266F"/>
    <w:rsid w:val="00BA275B"/>
    <w:rsid w:val="00BA2810"/>
    <w:rsid w:val="00BA32DE"/>
    <w:rsid w:val="00BA3475"/>
    <w:rsid w:val="00BA3D0C"/>
    <w:rsid w:val="00BA3EF7"/>
    <w:rsid w:val="00BA4AC9"/>
    <w:rsid w:val="00BA60CC"/>
    <w:rsid w:val="00BA6A1A"/>
    <w:rsid w:val="00BA7158"/>
    <w:rsid w:val="00BA75EB"/>
    <w:rsid w:val="00BA77AE"/>
    <w:rsid w:val="00BA7889"/>
    <w:rsid w:val="00BA7B9C"/>
    <w:rsid w:val="00BA7D73"/>
    <w:rsid w:val="00BB00BE"/>
    <w:rsid w:val="00BB11B8"/>
    <w:rsid w:val="00BB13C0"/>
    <w:rsid w:val="00BB1732"/>
    <w:rsid w:val="00BB1DBC"/>
    <w:rsid w:val="00BB1FA7"/>
    <w:rsid w:val="00BB20B4"/>
    <w:rsid w:val="00BB22F5"/>
    <w:rsid w:val="00BB2AD3"/>
    <w:rsid w:val="00BB2EC0"/>
    <w:rsid w:val="00BB2FB0"/>
    <w:rsid w:val="00BB2FF9"/>
    <w:rsid w:val="00BB36BD"/>
    <w:rsid w:val="00BB3819"/>
    <w:rsid w:val="00BB4B9B"/>
    <w:rsid w:val="00BB624C"/>
    <w:rsid w:val="00BB63D1"/>
    <w:rsid w:val="00BB6A92"/>
    <w:rsid w:val="00BB7229"/>
    <w:rsid w:val="00BB7A27"/>
    <w:rsid w:val="00BB7B6A"/>
    <w:rsid w:val="00BB7DD9"/>
    <w:rsid w:val="00BB7DE8"/>
    <w:rsid w:val="00BC046F"/>
    <w:rsid w:val="00BC1057"/>
    <w:rsid w:val="00BC12AB"/>
    <w:rsid w:val="00BC2B3E"/>
    <w:rsid w:val="00BC3143"/>
    <w:rsid w:val="00BC40B1"/>
    <w:rsid w:val="00BC43AD"/>
    <w:rsid w:val="00BC4ECF"/>
    <w:rsid w:val="00BC5758"/>
    <w:rsid w:val="00BC5A10"/>
    <w:rsid w:val="00BC5D97"/>
    <w:rsid w:val="00BC6238"/>
    <w:rsid w:val="00BC6B79"/>
    <w:rsid w:val="00BC6E7F"/>
    <w:rsid w:val="00BC7054"/>
    <w:rsid w:val="00BC726A"/>
    <w:rsid w:val="00BC7BC2"/>
    <w:rsid w:val="00BC7E8A"/>
    <w:rsid w:val="00BD00EA"/>
    <w:rsid w:val="00BD013D"/>
    <w:rsid w:val="00BD09F7"/>
    <w:rsid w:val="00BD214A"/>
    <w:rsid w:val="00BD2230"/>
    <w:rsid w:val="00BD29B2"/>
    <w:rsid w:val="00BD2B1A"/>
    <w:rsid w:val="00BD2F25"/>
    <w:rsid w:val="00BD30FC"/>
    <w:rsid w:val="00BD3135"/>
    <w:rsid w:val="00BD3235"/>
    <w:rsid w:val="00BD3582"/>
    <w:rsid w:val="00BD39C8"/>
    <w:rsid w:val="00BD3B73"/>
    <w:rsid w:val="00BD4347"/>
    <w:rsid w:val="00BD470D"/>
    <w:rsid w:val="00BD5C27"/>
    <w:rsid w:val="00BD647A"/>
    <w:rsid w:val="00BD64A2"/>
    <w:rsid w:val="00BD64BA"/>
    <w:rsid w:val="00BD65FF"/>
    <w:rsid w:val="00BD703C"/>
    <w:rsid w:val="00BD7C31"/>
    <w:rsid w:val="00BE05B7"/>
    <w:rsid w:val="00BE06A1"/>
    <w:rsid w:val="00BE0774"/>
    <w:rsid w:val="00BE0B07"/>
    <w:rsid w:val="00BE116D"/>
    <w:rsid w:val="00BE155D"/>
    <w:rsid w:val="00BE15BA"/>
    <w:rsid w:val="00BE20DB"/>
    <w:rsid w:val="00BE2F23"/>
    <w:rsid w:val="00BE5383"/>
    <w:rsid w:val="00BE54A7"/>
    <w:rsid w:val="00BE7169"/>
    <w:rsid w:val="00BE744D"/>
    <w:rsid w:val="00BE77EE"/>
    <w:rsid w:val="00BE7F86"/>
    <w:rsid w:val="00BE7FF4"/>
    <w:rsid w:val="00BF0099"/>
    <w:rsid w:val="00BF0904"/>
    <w:rsid w:val="00BF0A56"/>
    <w:rsid w:val="00BF1112"/>
    <w:rsid w:val="00BF1780"/>
    <w:rsid w:val="00BF1B9C"/>
    <w:rsid w:val="00BF1C07"/>
    <w:rsid w:val="00BF3035"/>
    <w:rsid w:val="00BF37D0"/>
    <w:rsid w:val="00BF3D8B"/>
    <w:rsid w:val="00BF489E"/>
    <w:rsid w:val="00BF4B53"/>
    <w:rsid w:val="00BF57DC"/>
    <w:rsid w:val="00BF5FDB"/>
    <w:rsid w:val="00BF60C4"/>
    <w:rsid w:val="00BF618E"/>
    <w:rsid w:val="00BF62AF"/>
    <w:rsid w:val="00BF69F4"/>
    <w:rsid w:val="00BF69FE"/>
    <w:rsid w:val="00BF6E53"/>
    <w:rsid w:val="00BF71EA"/>
    <w:rsid w:val="00BF7375"/>
    <w:rsid w:val="00C0009E"/>
    <w:rsid w:val="00C002D8"/>
    <w:rsid w:val="00C0046D"/>
    <w:rsid w:val="00C00B55"/>
    <w:rsid w:val="00C00CE3"/>
    <w:rsid w:val="00C013B6"/>
    <w:rsid w:val="00C01AF8"/>
    <w:rsid w:val="00C02380"/>
    <w:rsid w:val="00C0264B"/>
    <w:rsid w:val="00C02D4E"/>
    <w:rsid w:val="00C0358E"/>
    <w:rsid w:val="00C03A96"/>
    <w:rsid w:val="00C04437"/>
    <w:rsid w:val="00C0488C"/>
    <w:rsid w:val="00C04D05"/>
    <w:rsid w:val="00C05642"/>
    <w:rsid w:val="00C05808"/>
    <w:rsid w:val="00C06B7C"/>
    <w:rsid w:val="00C073BE"/>
    <w:rsid w:val="00C0790B"/>
    <w:rsid w:val="00C07BD6"/>
    <w:rsid w:val="00C1048D"/>
    <w:rsid w:val="00C11443"/>
    <w:rsid w:val="00C1151E"/>
    <w:rsid w:val="00C11978"/>
    <w:rsid w:val="00C11F70"/>
    <w:rsid w:val="00C130CB"/>
    <w:rsid w:val="00C1336F"/>
    <w:rsid w:val="00C1359E"/>
    <w:rsid w:val="00C13ECA"/>
    <w:rsid w:val="00C14521"/>
    <w:rsid w:val="00C14B9F"/>
    <w:rsid w:val="00C14FDE"/>
    <w:rsid w:val="00C154F6"/>
    <w:rsid w:val="00C1566C"/>
    <w:rsid w:val="00C1571A"/>
    <w:rsid w:val="00C15EF7"/>
    <w:rsid w:val="00C16155"/>
    <w:rsid w:val="00C174A8"/>
    <w:rsid w:val="00C20377"/>
    <w:rsid w:val="00C21663"/>
    <w:rsid w:val="00C2195B"/>
    <w:rsid w:val="00C21A29"/>
    <w:rsid w:val="00C22269"/>
    <w:rsid w:val="00C227C3"/>
    <w:rsid w:val="00C22A18"/>
    <w:rsid w:val="00C22BF4"/>
    <w:rsid w:val="00C22DC6"/>
    <w:rsid w:val="00C22DE0"/>
    <w:rsid w:val="00C237C1"/>
    <w:rsid w:val="00C237C4"/>
    <w:rsid w:val="00C23C42"/>
    <w:rsid w:val="00C24CB5"/>
    <w:rsid w:val="00C24CE8"/>
    <w:rsid w:val="00C25323"/>
    <w:rsid w:val="00C253A6"/>
    <w:rsid w:val="00C25667"/>
    <w:rsid w:val="00C256E0"/>
    <w:rsid w:val="00C25B03"/>
    <w:rsid w:val="00C2647C"/>
    <w:rsid w:val="00C264B6"/>
    <w:rsid w:val="00C26CBA"/>
    <w:rsid w:val="00C27AE7"/>
    <w:rsid w:val="00C27EED"/>
    <w:rsid w:val="00C300A3"/>
    <w:rsid w:val="00C30179"/>
    <w:rsid w:val="00C30998"/>
    <w:rsid w:val="00C3198D"/>
    <w:rsid w:val="00C32204"/>
    <w:rsid w:val="00C32332"/>
    <w:rsid w:val="00C32642"/>
    <w:rsid w:val="00C32926"/>
    <w:rsid w:val="00C32C4F"/>
    <w:rsid w:val="00C33249"/>
    <w:rsid w:val="00C332B9"/>
    <w:rsid w:val="00C3341E"/>
    <w:rsid w:val="00C334F9"/>
    <w:rsid w:val="00C3381D"/>
    <w:rsid w:val="00C33901"/>
    <w:rsid w:val="00C33E8C"/>
    <w:rsid w:val="00C34269"/>
    <w:rsid w:val="00C35ABD"/>
    <w:rsid w:val="00C35ECF"/>
    <w:rsid w:val="00C36FF3"/>
    <w:rsid w:val="00C404EE"/>
    <w:rsid w:val="00C407AE"/>
    <w:rsid w:val="00C4116E"/>
    <w:rsid w:val="00C411D3"/>
    <w:rsid w:val="00C41309"/>
    <w:rsid w:val="00C413DD"/>
    <w:rsid w:val="00C41924"/>
    <w:rsid w:val="00C41EAE"/>
    <w:rsid w:val="00C42395"/>
    <w:rsid w:val="00C42816"/>
    <w:rsid w:val="00C42C14"/>
    <w:rsid w:val="00C42C8E"/>
    <w:rsid w:val="00C42EDC"/>
    <w:rsid w:val="00C43C22"/>
    <w:rsid w:val="00C4415D"/>
    <w:rsid w:val="00C4526A"/>
    <w:rsid w:val="00C454FB"/>
    <w:rsid w:val="00C46267"/>
    <w:rsid w:val="00C466F6"/>
    <w:rsid w:val="00C474EF"/>
    <w:rsid w:val="00C47D29"/>
    <w:rsid w:val="00C50964"/>
    <w:rsid w:val="00C50B99"/>
    <w:rsid w:val="00C50F55"/>
    <w:rsid w:val="00C51564"/>
    <w:rsid w:val="00C516CD"/>
    <w:rsid w:val="00C51CD9"/>
    <w:rsid w:val="00C5218A"/>
    <w:rsid w:val="00C521DD"/>
    <w:rsid w:val="00C52EA5"/>
    <w:rsid w:val="00C5309E"/>
    <w:rsid w:val="00C53BEE"/>
    <w:rsid w:val="00C53F40"/>
    <w:rsid w:val="00C541D4"/>
    <w:rsid w:val="00C54346"/>
    <w:rsid w:val="00C544C7"/>
    <w:rsid w:val="00C547AE"/>
    <w:rsid w:val="00C54B5E"/>
    <w:rsid w:val="00C54CBC"/>
    <w:rsid w:val="00C55113"/>
    <w:rsid w:val="00C5543E"/>
    <w:rsid w:val="00C55A8A"/>
    <w:rsid w:val="00C56D7B"/>
    <w:rsid w:val="00C60BE2"/>
    <w:rsid w:val="00C60D52"/>
    <w:rsid w:val="00C60D59"/>
    <w:rsid w:val="00C61420"/>
    <w:rsid w:val="00C618A9"/>
    <w:rsid w:val="00C61E2D"/>
    <w:rsid w:val="00C621B6"/>
    <w:rsid w:val="00C6246E"/>
    <w:rsid w:val="00C62E19"/>
    <w:rsid w:val="00C62F5C"/>
    <w:rsid w:val="00C630B8"/>
    <w:rsid w:val="00C630E6"/>
    <w:rsid w:val="00C6320E"/>
    <w:rsid w:val="00C63225"/>
    <w:rsid w:val="00C63714"/>
    <w:rsid w:val="00C63841"/>
    <w:rsid w:val="00C63E32"/>
    <w:rsid w:val="00C6410D"/>
    <w:rsid w:val="00C6453C"/>
    <w:rsid w:val="00C64B7B"/>
    <w:rsid w:val="00C650BD"/>
    <w:rsid w:val="00C65107"/>
    <w:rsid w:val="00C65152"/>
    <w:rsid w:val="00C651CD"/>
    <w:rsid w:val="00C656A8"/>
    <w:rsid w:val="00C65A26"/>
    <w:rsid w:val="00C65CCB"/>
    <w:rsid w:val="00C66485"/>
    <w:rsid w:val="00C6694A"/>
    <w:rsid w:val="00C66CEA"/>
    <w:rsid w:val="00C67854"/>
    <w:rsid w:val="00C67A24"/>
    <w:rsid w:val="00C67E06"/>
    <w:rsid w:val="00C70EB0"/>
    <w:rsid w:val="00C7161B"/>
    <w:rsid w:val="00C718C0"/>
    <w:rsid w:val="00C71F21"/>
    <w:rsid w:val="00C7274A"/>
    <w:rsid w:val="00C72988"/>
    <w:rsid w:val="00C72D2B"/>
    <w:rsid w:val="00C72D3B"/>
    <w:rsid w:val="00C72F97"/>
    <w:rsid w:val="00C731AD"/>
    <w:rsid w:val="00C73528"/>
    <w:rsid w:val="00C735EE"/>
    <w:rsid w:val="00C73EE1"/>
    <w:rsid w:val="00C75338"/>
    <w:rsid w:val="00C758A0"/>
    <w:rsid w:val="00C76465"/>
    <w:rsid w:val="00C76A56"/>
    <w:rsid w:val="00C77AEE"/>
    <w:rsid w:val="00C77B5E"/>
    <w:rsid w:val="00C8035F"/>
    <w:rsid w:val="00C81118"/>
    <w:rsid w:val="00C8170E"/>
    <w:rsid w:val="00C81C12"/>
    <w:rsid w:val="00C81F15"/>
    <w:rsid w:val="00C82159"/>
    <w:rsid w:val="00C82419"/>
    <w:rsid w:val="00C827AA"/>
    <w:rsid w:val="00C8289C"/>
    <w:rsid w:val="00C828E2"/>
    <w:rsid w:val="00C82948"/>
    <w:rsid w:val="00C83080"/>
    <w:rsid w:val="00C8361E"/>
    <w:rsid w:val="00C83DA8"/>
    <w:rsid w:val="00C83E64"/>
    <w:rsid w:val="00C83ECA"/>
    <w:rsid w:val="00C8423A"/>
    <w:rsid w:val="00C85805"/>
    <w:rsid w:val="00C85CB7"/>
    <w:rsid w:val="00C8636B"/>
    <w:rsid w:val="00C86C57"/>
    <w:rsid w:val="00C86E08"/>
    <w:rsid w:val="00C8726B"/>
    <w:rsid w:val="00C87E98"/>
    <w:rsid w:val="00C903A4"/>
    <w:rsid w:val="00C90B49"/>
    <w:rsid w:val="00C90E85"/>
    <w:rsid w:val="00C90EA3"/>
    <w:rsid w:val="00C91EE8"/>
    <w:rsid w:val="00C923A4"/>
    <w:rsid w:val="00C92FF8"/>
    <w:rsid w:val="00C93538"/>
    <w:rsid w:val="00C93947"/>
    <w:rsid w:val="00C94288"/>
    <w:rsid w:val="00C9456E"/>
    <w:rsid w:val="00C94AEA"/>
    <w:rsid w:val="00C94BB0"/>
    <w:rsid w:val="00C9501C"/>
    <w:rsid w:val="00C9515F"/>
    <w:rsid w:val="00C95919"/>
    <w:rsid w:val="00C96068"/>
    <w:rsid w:val="00C96402"/>
    <w:rsid w:val="00C96585"/>
    <w:rsid w:val="00C969F9"/>
    <w:rsid w:val="00C96CF7"/>
    <w:rsid w:val="00C96D04"/>
    <w:rsid w:val="00CA0CD2"/>
    <w:rsid w:val="00CA2244"/>
    <w:rsid w:val="00CA29EE"/>
    <w:rsid w:val="00CA2A6B"/>
    <w:rsid w:val="00CA2AEE"/>
    <w:rsid w:val="00CA2B89"/>
    <w:rsid w:val="00CA2C5A"/>
    <w:rsid w:val="00CA2E08"/>
    <w:rsid w:val="00CA3F9B"/>
    <w:rsid w:val="00CA4FCE"/>
    <w:rsid w:val="00CA526D"/>
    <w:rsid w:val="00CA566C"/>
    <w:rsid w:val="00CA5DF4"/>
    <w:rsid w:val="00CA6105"/>
    <w:rsid w:val="00CA694F"/>
    <w:rsid w:val="00CA6CC5"/>
    <w:rsid w:val="00CA7328"/>
    <w:rsid w:val="00CA760E"/>
    <w:rsid w:val="00CA798E"/>
    <w:rsid w:val="00CB05CA"/>
    <w:rsid w:val="00CB0819"/>
    <w:rsid w:val="00CB08A9"/>
    <w:rsid w:val="00CB0F91"/>
    <w:rsid w:val="00CB1061"/>
    <w:rsid w:val="00CB1AF9"/>
    <w:rsid w:val="00CB1B4D"/>
    <w:rsid w:val="00CB1D4D"/>
    <w:rsid w:val="00CB1F81"/>
    <w:rsid w:val="00CB201B"/>
    <w:rsid w:val="00CB21A0"/>
    <w:rsid w:val="00CB2E21"/>
    <w:rsid w:val="00CB38D4"/>
    <w:rsid w:val="00CB392A"/>
    <w:rsid w:val="00CB3961"/>
    <w:rsid w:val="00CB3E61"/>
    <w:rsid w:val="00CB3F37"/>
    <w:rsid w:val="00CB3F50"/>
    <w:rsid w:val="00CB40AA"/>
    <w:rsid w:val="00CB42A3"/>
    <w:rsid w:val="00CB447D"/>
    <w:rsid w:val="00CB5675"/>
    <w:rsid w:val="00CB60CB"/>
    <w:rsid w:val="00CB6620"/>
    <w:rsid w:val="00CB6A60"/>
    <w:rsid w:val="00CB6FAD"/>
    <w:rsid w:val="00CB7359"/>
    <w:rsid w:val="00CB774B"/>
    <w:rsid w:val="00CB77B4"/>
    <w:rsid w:val="00CC180F"/>
    <w:rsid w:val="00CC1C41"/>
    <w:rsid w:val="00CC26FF"/>
    <w:rsid w:val="00CC2E91"/>
    <w:rsid w:val="00CC2F66"/>
    <w:rsid w:val="00CC2F77"/>
    <w:rsid w:val="00CC32DF"/>
    <w:rsid w:val="00CC4045"/>
    <w:rsid w:val="00CC4401"/>
    <w:rsid w:val="00CC52FB"/>
    <w:rsid w:val="00CC5B65"/>
    <w:rsid w:val="00CC5C04"/>
    <w:rsid w:val="00CC635D"/>
    <w:rsid w:val="00CC6E06"/>
    <w:rsid w:val="00CC704A"/>
    <w:rsid w:val="00CC7DA4"/>
    <w:rsid w:val="00CC7EDC"/>
    <w:rsid w:val="00CD01BC"/>
    <w:rsid w:val="00CD0418"/>
    <w:rsid w:val="00CD10A3"/>
    <w:rsid w:val="00CD1A5F"/>
    <w:rsid w:val="00CD1C6B"/>
    <w:rsid w:val="00CD3E5A"/>
    <w:rsid w:val="00CD3F4F"/>
    <w:rsid w:val="00CD41CF"/>
    <w:rsid w:val="00CD44BB"/>
    <w:rsid w:val="00CD4C55"/>
    <w:rsid w:val="00CD4D89"/>
    <w:rsid w:val="00CD500A"/>
    <w:rsid w:val="00CD5051"/>
    <w:rsid w:val="00CD5522"/>
    <w:rsid w:val="00CD6208"/>
    <w:rsid w:val="00CD69BB"/>
    <w:rsid w:val="00CD796A"/>
    <w:rsid w:val="00CE00F3"/>
    <w:rsid w:val="00CE0A32"/>
    <w:rsid w:val="00CE10FA"/>
    <w:rsid w:val="00CE13D3"/>
    <w:rsid w:val="00CE1D4C"/>
    <w:rsid w:val="00CE1D73"/>
    <w:rsid w:val="00CE1D9B"/>
    <w:rsid w:val="00CE1DD4"/>
    <w:rsid w:val="00CE20E8"/>
    <w:rsid w:val="00CE236F"/>
    <w:rsid w:val="00CE247B"/>
    <w:rsid w:val="00CE24A7"/>
    <w:rsid w:val="00CE26BB"/>
    <w:rsid w:val="00CE26E9"/>
    <w:rsid w:val="00CE27C3"/>
    <w:rsid w:val="00CE2FD4"/>
    <w:rsid w:val="00CE343B"/>
    <w:rsid w:val="00CE3A06"/>
    <w:rsid w:val="00CE3BC8"/>
    <w:rsid w:val="00CE50D6"/>
    <w:rsid w:val="00CE5F76"/>
    <w:rsid w:val="00CE620E"/>
    <w:rsid w:val="00CE740A"/>
    <w:rsid w:val="00CE7428"/>
    <w:rsid w:val="00CE7497"/>
    <w:rsid w:val="00CF03C6"/>
    <w:rsid w:val="00CF052C"/>
    <w:rsid w:val="00CF096C"/>
    <w:rsid w:val="00CF0D83"/>
    <w:rsid w:val="00CF128C"/>
    <w:rsid w:val="00CF13EA"/>
    <w:rsid w:val="00CF1829"/>
    <w:rsid w:val="00CF18CB"/>
    <w:rsid w:val="00CF1B39"/>
    <w:rsid w:val="00CF242B"/>
    <w:rsid w:val="00CF2D8B"/>
    <w:rsid w:val="00CF4625"/>
    <w:rsid w:val="00CF48CD"/>
    <w:rsid w:val="00CF526A"/>
    <w:rsid w:val="00CF547E"/>
    <w:rsid w:val="00CF5D89"/>
    <w:rsid w:val="00CF65D2"/>
    <w:rsid w:val="00CF79DD"/>
    <w:rsid w:val="00CF7D98"/>
    <w:rsid w:val="00D0001B"/>
    <w:rsid w:val="00D00E93"/>
    <w:rsid w:val="00D012F0"/>
    <w:rsid w:val="00D01456"/>
    <w:rsid w:val="00D01536"/>
    <w:rsid w:val="00D0170C"/>
    <w:rsid w:val="00D01BE7"/>
    <w:rsid w:val="00D028BF"/>
    <w:rsid w:val="00D038F0"/>
    <w:rsid w:val="00D03DA2"/>
    <w:rsid w:val="00D03F55"/>
    <w:rsid w:val="00D04998"/>
    <w:rsid w:val="00D049BC"/>
    <w:rsid w:val="00D053BD"/>
    <w:rsid w:val="00D05863"/>
    <w:rsid w:val="00D05AB6"/>
    <w:rsid w:val="00D05B95"/>
    <w:rsid w:val="00D05F87"/>
    <w:rsid w:val="00D0642B"/>
    <w:rsid w:val="00D0709D"/>
    <w:rsid w:val="00D07D23"/>
    <w:rsid w:val="00D07E5D"/>
    <w:rsid w:val="00D1000B"/>
    <w:rsid w:val="00D10494"/>
    <w:rsid w:val="00D104B7"/>
    <w:rsid w:val="00D10C8C"/>
    <w:rsid w:val="00D10D27"/>
    <w:rsid w:val="00D117FB"/>
    <w:rsid w:val="00D11883"/>
    <w:rsid w:val="00D11969"/>
    <w:rsid w:val="00D11E17"/>
    <w:rsid w:val="00D12465"/>
    <w:rsid w:val="00D13339"/>
    <w:rsid w:val="00D1335A"/>
    <w:rsid w:val="00D13E37"/>
    <w:rsid w:val="00D14565"/>
    <w:rsid w:val="00D1494A"/>
    <w:rsid w:val="00D14A54"/>
    <w:rsid w:val="00D14CDC"/>
    <w:rsid w:val="00D153F9"/>
    <w:rsid w:val="00D155A5"/>
    <w:rsid w:val="00D15D79"/>
    <w:rsid w:val="00D176CF"/>
    <w:rsid w:val="00D1775E"/>
    <w:rsid w:val="00D17760"/>
    <w:rsid w:val="00D178D1"/>
    <w:rsid w:val="00D201E6"/>
    <w:rsid w:val="00D20895"/>
    <w:rsid w:val="00D20C65"/>
    <w:rsid w:val="00D20F95"/>
    <w:rsid w:val="00D2114D"/>
    <w:rsid w:val="00D215B9"/>
    <w:rsid w:val="00D21C71"/>
    <w:rsid w:val="00D2368B"/>
    <w:rsid w:val="00D23726"/>
    <w:rsid w:val="00D23905"/>
    <w:rsid w:val="00D23B23"/>
    <w:rsid w:val="00D241D6"/>
    <w:rsid w:val="00D2448B"/>
    <w:rsid w:val="00D2457B"/>
    <w:rsid w:val="00D24BFD"/>
    <w:rsid w:val="00D24C1F"/>
    <w:rsid w:val="00D25080"/>
    <w:rsid w:val="00D2515D"/>
    <w:rsid w:val="00D2551D"/>
    <w:rsid w:val="00D25B0D"/>
    <w:rsid w:val="00D276D3"/>
    <w:rsid w:val="00D2783F"/>
    <w:rsid w:val="00D30A73"/>
    <w:rsid w:val="00D30B00"/>
    <w:rsid w:val="00D30BE1"/>
    <w:rsid w:val="00D31193"/>
    <w:rsid w:val="00D31480"/>
    <w:rsid w:val="00D316EB"/>
    <w:rsid w:val="00D31D20"/>
    <w:rsid w:val="00D33A19"/>
    <w:rsid w:val="00D344E9"/>
    <w:rsid w:val="00D34942"/>
    <w:rsid w:val="00D35523"/>
    <w:rsid w:val="00D35779"/>
    <w:rsid w:val="00D36354"/>
    <w:rsid w:val="00D366ED"/>
    <w:rsid w:val="00D374E7"/>
    <w:rsid w:val="00D37520"/>
    <w:rsid w:val="00D37723"/>
    <w:rsid w:val="00D379EA"/>
    <w:rsid w:val="00D40214"/>
    <w:rsid w:val="00D40758"/>
    <w:rsid w:val="00D41118"/>
    <w:rsid w:val="00D418A2"/>
    <w:rsid w:val="00D42648"/>
    <w:rsid w:val="00D42A54"/>
    <w:rsid w:val="00D42E1A"/>
    <w:rsid w:val="00D4371B"/>
    <w:rsid w:val="00D4425E"/>
    <w:rsid w:val="00D4432E"/>
    <w:rsid w:val="00D443CB"/>
    <w:rsid w:val="00D447F2"/>
    <w:rsid w:val="00D44A2D"/>
    <w:rsid w:val="00D44CB5"/>
    <w:rsid w:val="00D45123"/>
    <w:rsid w:val="00D45981"/>
    <w:rsid w:val="00D45DCC"/>
    <w:rsid w:val="00D45FC4"/>
    <w:rsid w:val="00D46148"/>
    <w:rsid w:val="00D46BFA"/>
    <w:rsid w:val="00D476D0"/>
    <w:rsid w:val="00D5000E"/>
    <w:rsid w:val="00D504A7"/>
    <w:rsid w:val="00D504CD"/>
    <w:rsid w:val="00D51106"/>
    <w:rsid w:val="00D511F6"/>
    <w:rsid w:val="00D51202"/>
    <w:rsid w:val="00D51405"/>
    <w:rsid w:val="00D51464"/>
    <w:rsid w:val="00D5190A"/>
    <w:rsid w:val="00D52CE6"/>
    <w:rsid w:val="00D54DB8"/>
    <w:rsid w:val="00D5669B"/>
    <w:rsid w:val="00D5674F"/>
    <w:rsid w:val="00D573D3"/>
    <w:rsid w:val="00D575C0"/>
    <w:rsid w:val="00D57CF5"/>
    <w:rsid w:val="00D6057B"/>
    <w:rsid w:val="00D609F7"/>
    <w:rsid w:val="00D610FF"/>
    <w:rsid w:val="00D6114A"/>
    <w:rsid w:val="00D61362"/>
    <w:rsid w:val="00D6156E"/>
    <w:rsid w:val="00D61F67"/>
    <w:rsid w:val="00D620C8"/>
    <w:rsid w:val="00D622B2"/>
    <w:rsid w:val="00D62ECC"/>
    <w:rsid w:val="00D62F44"/>
    <w:rsid w:val="00D6388D"/>
    <w:rsid w:val="00D65773"/>
    <w:rsid w:val="00D658DF"/>
    <w:rsid w:val="00D65DEE"/>
    <w:rsid w:val="00D668F1"/>
    <w:rsid w:val="00D675CE"/>
    <w:rsid w:val="00D67FA2"/>
    <w:rsid w:val="00D70797"/>
    <w:rsid w:val="00D70AE0"/>
    <w:rsid w:val="00D719E1"/>
    <w:rsid w:val="00D71CBB"/>
    <w:rsid w:val="00D720B4"/>
    <w:rsid w:val="00D721BE"/>
    <w:rsid w:val="00D722F8"/>
    <w:rsid w:val="00D72750"/>
    <w:rsid w:val="00D72865"/>
    <w:rsid w:val="00D72B4F"/>
    <w:rsid w:val="00D732A1"/>
    <w:rsid w:val="00D73354"/>
    <w:rsid w:val="00D73841"/>
    <w:rsid w:val="00D742A2"/>
    <w:rsid w:val="00D74A0E"/>
    <w:rsid w:val="00D74C35"/>
    <w:rsid w:val="00D751CE"/>
    <w:rsid w:val="00D75333"/>
    <w:rsid w:val="00D75486"/>
    <w:rsid w:val="00D75C28"/>
    <w:rsid w:val="00D75DAD"/>
    <w:rsid w:val="00D760E5"/>
    <w:rsid w:val="00D7617C"/>
    <w:rsid w:val="00D7673C"/>
    <w:rsid w:val="00D76788"/>
    <w:rsid w:val="00D767E5"/>
    <w:rsid w:val="00D76D97"/>
    <w:rsid w:val="00D77655"/>
    <w:rsid w:val="00D77ACC"/>
    <w:rsid w:val="00D77D67"/>
    <w:rsid w:val="00D80666"/>
    <w:rsid w:val="00D80F39"/>
    <w:rsid w:val="00D810A7"/>
    <w:rsid w:val="00D81AE1"/>
    <w:rsid w:val="00D8224B"/>
    <w:rsid w:val="00D822B9"/>
    <w:rsid w:val="00D824F8"/>
    <w:rsid w:val="00D82602"/>
    <w:rsid w:val="00D82936"/>
    <w:rsid w:val="00D82AB2"/>
    <w:rsid w:val="00D82B9E"/>
    <w:rsid w:val="00D82BA1"/>
    <w:rsid w:val="00D833DC"/>
    <w:rsid w:val="00D83821"/>
    <w:rsid w:val="00D83C87"/>
    <w:rsid w:val="00D8440F"/>
    <w:rsid w:val="00D84480"/>
    <w:rsid w:val="00D853B3"/>
    <w:rsid w:val="00D85683"/>
    <w:rsid w:val="00D85AAB"/>
    <w:rsid w:val="00D85AC6"/>
    <w:rsid w:val="00D860C3"/>
    <w:rsid w:val="00D86205"/>
    <w:rsid w:val="00D875EA"/>
    <w:rsid w:val="00D878B3"/>
    <w:rsid w:val="00D87939"/>
    <w:rsid w:val="00D87CF6"/>
    <w:rsid w:val="00D90742"/>
    <w:rsid w:val="00D907A0"/>
    <w:rsid w:val="00D90D6E"/>
    <w:rsid w:val="00D91AEB"/>
    <w:rsid w:val="00D91E69"/>
    <w:rsid w:val="00D92318"/>
    <w:rsid w:val="00D92320"/>
    <w:rsid w:val="00D9273C"/>
    <w:rsid w:val="00D932F5"/>
    <w:rsid w:val="00D933B4"/>
    <w:rsid w:val="00D93490"/>
    <w:rsid w:val="00D93C46"/>
    <w:rsid w:val="00D94127"/>
    <w:rsid w:val="00D94366"/>
    <w:rsid w:val="00D94ED4"/>
    <w:rsid w:val="00D9540E"/>
    <w:rsid w:val="00D9594B"/>
    <w:rsid w:val="00D96685"/>
    <w:rsid w:val="00D96A1B"/>
    <w:rsid w:val="00D96B2B"/>
    <w:rsid w:val="00D97D6F"/>
    <w:rsid w:val="00D97FEF"/>
    <w:rsid w:val="00DA023F"/>
    <w:rsid w:val="00DA073B"/>
    <w:rsid w:val="00DA0BA8"/>
    <w:rsid w:val="00DA0C9A"/>
    <w:rsid w:val="00DA11FF"/>
    <w:rsid w:val="00DA13E3"/>
    <w:rsid w:val="00DA1523"/>
    <w:rsid w:val="00DA2D17"/>
    <w:rsid w:val="00DA2F1D"/>
    <w:rsid w:val="00DA306A"/>
    <w:rsid w:val="00DA4794"/>
    <w:rsid w:val="00DA4AD7"/>
    <w:rsid w:val="00DA50F5"/>
    <w:rsid w:val="00DA52DC"/>
    <w:rsid w:val="00DA5932"/>
    <w:rsid w:val="00DA5B27"/>
    <w:rsid w:val="00DA5BE0"/>
    <w:rsid w:val="00DA5F3D"/>
    <w:rsid w:val="00DA6077"/>
    <w:rsid w:val="00DA69E4"/>
    <w:rsid w:val="00DA7135"/>
    <w:rsid w:val="00DA731A"/>
    <w:rsid w:val="00DA73F1"/>
    <w:rsid w:val="00DA7581"/>
    <w:rsid w:val="00DA7C4F"/>
    <w:rsid w:val="00DA7D40"/>
    <w:rsid w:val="00DB028C"/>
    <w:rsid w:val="00DB046A"/>
    <w:rsid w:val="00DB06BB"/>
    <w:rsid w:val="00DB07E7"/>
    <w:rsid w:val="00DB0AF1"/>
    <w:rsid w:val="00DB0B64"/>
    <w:rsid w:val="00DB14A0"/>
    <w:rsid w:val="00DB268E"/>
    <w:rsid w:val="00DB2C41"/>
    <w:rsid w:val="00DB385B"/>
    <w:rsid w:val="00DB4C9F"/>
    <w:rsid w:val="00DB5110"/>
    <w:rsid w:val="00DB51F6"/>
    <w:rsid w:val="00DB53A2"/>
    <w:rsid w:val="00DB5FC4"/>
    <w:rsid w:val="00DB6DD0"/>
    <w:rsid w:val="00DB7237"/>
    <w:rsid w:val="00DB726E"/>
    <w:rsid w:val="00DB72CC"/>
    <w:rsid w:val="00DB789A"/>
    <w:rsid w:val="00DC0FF0"/>
    <w:rsid w:val="00DC1164"/>
    <w:rsid w:val="00DC168D"/>
    <w:rsid w:val="00DC178B"/>
    <w:rsid w:val="00DC1808"/>
    <w:rsid w:val="00DC1F0B"/>
    <w:rsid w:val="00DC213D"/>
    <w:rsid w:val="00DC2B55"/>
    <w:rsid w:val="00DC3442"/>
    <w:rsid w:val="00DC3510"/>
    <w:rsid w:val="00DC3791"/>
    <w:rsid w:val="00DC4DDC"/>
    <w:rsid w:val="00DC5A4C"/>
    <w:rsid w:val="00DC62E2"/>
    <w:rsid w:val="00DC6545"/>
    <w:rsid w:val="00DC6761"/>
    <w:rsid w:val="00DC77AB"/>
    <w:rsid w:val="00DC79E2"/>
    <w:rsid w:val="00DC7E52"/>
    <w:rsid w:val="00DD0329"/>
    <w:rsid w:val="00DD0361"/>
    <w:rsid w:val="00DD03F1"/>
    <w:rsid w:val="00DD0E05"/>
    <w:rsid w:val="00DD194A"/>
    <w:rsid w:val="00DD1B5D"/>
    <w:rsid w:val="00DD1C63"/>
    <w:rsid w:val="00DD1CB5"/>
    <w:rsid w:val="00DD22E7"/>
    <w:rsid w:val="00DD256F"/>
    <w:rsid w:val="00DD2A1D"/>
    <w:rsid w:val="00DD2AB9"/>
    <w:rsid w:val="00DD368F"/>
    <w:rsid w:val="00DD3BD5"/>
    <w:rsid w:val="00DD4613"/>
    <w:rsid w:val="00DD4F54"/>
    <w:rsid w:val="00DD50B2"/>
    <w:rsid w:val="00DD554F"/>
    <w:rsid w:val="00DD5BCF"/>
    <w:rsid w:val="00DD5D2D"/>
    <w:rsid w:val="00DD5F44"/>
    <w:rsid w:val="00DD5FBA"/>
    <w:rsid w:val="00DD5FFA"/>
    <w:rsid w:val="00DD6D06"/>
    <w:rsid w:val="00DD700A"/>
    <w:rsid w:val="00DD7329"/>
    <w:rsid w:val="00DD7453"/>
    <w:rsid w:val="00DD7D77"/>
    <w:rsid w:val="00DE040F"/>
    <w:rsid w:val="00DE07E5"/>
    <w:rsid w:val="00DE0872"/>
    <w:rsid w:val="00DE0AE4"/>
    <w:rsid w:val="00DE19E1"/>
    <w:rsid w:val="00DE20A4"/>
    <w:rsid w:val="00DE2298"/>
    <w:rsid w:val="00DE268C"/>
    <w:rsid w:val="00DE2AE8"/>
    <w:rsid w:val="00DE2DA0"/>
    <w:rsid w:val="00DE37C3"/>
    <w:rsid w:val="00DE402D"/>
    <w:rsid w:val="00DE4079"/>
    <w:rsid w:val="00DE43BC"/>
    <w:rsid w:val="00DE447C"/>
    <w:rsid w:val="00DE4B7A"/>
    <w:rsid w:val="00DE5030"/>
    <w:rsid w:val="00DE619A"/>
    <w:rsid w:val="00DE67B3"/>
    <w:rsid w:val="00DE6F6F"/>
    <w:rsid w:val="00DE7106"/>
    <w:rsid w:val="00DE7190"/>
    <w:rsid w:val="00DE73AB"/>
    <w:rsid w:val="00DE7644"/>
    <w:rsid w:val="00DE76F0"/>
    <w:rsid w:val="00DE7FD1"/>
    <w:rsid w:val="00DF09F5"/>
    <w:rsid w:val="00DF152E"/>
    <w:rsid w:val="00DF1982"/>
    <w:rsid w:val="00DF1E0E"/>
    <w:rsid w:val="00DF3E96"/>
    <w:rsid w:val="00DF4AC6"/>
    <w:rsid w:val="00DF5191"/>
    <w:rsid w:val="00DF5623"/>
    <w:rsid w:val="00DF56A5"/>
    <w:rsid w:val="00DF5C4F"/>
    <w:rsid w:val="00DF5C5E"/>
    <w:rsid w:val="00DF636C"/>
    <w:rsid w:val="00DF6907"/>
    <w:rsid w:val="00DF6974"/>
    <w:rsid w:val="00DF6B1C"/>
    <w:rsid w:val="00DF7263"/>
    <w:rsid w:val="00DF72D2"/>
    <w:rsid w:val="00DF732A"/>
    <w:rsid w:val="00DF7DF4"/>
    <w:rsid w:val="00E00170"/>
    <w:rsid w:val="00E00C65"/>
    <w:rsid w:val="00E012A5"/>
    <w:rsid w:val="00E02138"/>
    <w:rsid w:val="00E02CA5"/>
    <w:rsid w:val="00E03B12"/>
    <w:rsid w:val="00E03C47"/>
    <w:rsid w:val="00E03C90"/>
    <w:rsid w:val="00E03D19"/>
    <w:rsid w:val="00E03E4B"/>
    <w:rsid w:val="00E047D2"/>
    <w:rsid w:val="00E05254"/>
    <w:rsid w:val="00E05EAB"/>
    <w:rsid w:val="00E06876"/>
    <w:rsid w:val="00E076FD"/>
    <w:rsid w:val="00E07CAB"/>
    <w:rsid w:val="00E1029E"/>
    <w:rsid w:val="00E10307"/>
    <w:rsid w:val="00E10464"/>
    <w:rsid w:val="00E10FC6"/>
    <w:rsid w:val="00E117DB"/>
    <w:rsid w:val="00E1184A"/>
    <w:rsid w:val="00E11904"/>
    <w:rsid w:val="00E11B3B"/>
    <w:rsid w:val="00E11F26"/>
    <w:rsid w:val="00E123C7"/>
    <w:rsid w:val="00E124E4"/>
    <w:rsid w:val="00E12BFF"/>
    <w:rsid w:val="00E1302E"/>
    <w:rsid w:val="00E1351B"/>
    <w:rsid w:val="00E13D85"/>
    <w:rsid w:val="00E152CD"/>
    <w:rsid w:val="00E15343"/>
    <w:rsid w:val="00E16A37"/>
    <w:rsid w:val="00E16F1D"/>
    <w:rsid w:val="00E17100"/>
    <w:rsid w:val="00E179EB"/>
    <w:rsid w:val="00E17F87"/>
    <w:rsid w:val="00E201D1"/>
    <w:rsid w:val="00E20773"/>
    <w:rsid w:val="00E20EB2"/>
    <w:rsid w:val="00E20EC5"/>
    <w:rsid w:val="00E20F76"/>
    <w:rsid w:val="00E21EC5"/>
    <w:rsid w:val="00E22882"/>
    <w:rsid w:val="00E228DA"/>
    <w:rsid w:val="00E22EC7"/>
    <w:rsid w:val="00E23622"/>
    <w:rsid w:val="00E23FE6"/>
    <w:rsid w:val="00E2436E"/>
    <w:rsid w:val="00E244FA"/>
    <w:rsid w:val="00E246FA"/>
    <w:rsid w:val="00E25A5E"/>
    <w:rsid w:val="00E26010"/>
    <w:rsid w:val="00E26165"/>
    <w:rsid w:val="00E26316"/>
    <w:rsid w:val="00E26B3E"/>
    <w:rsid w:val="00E26CAA"/>
    <w:rsid w:val="00E26F10"/>
    <w:rsid w:val="00E272AE"/>
    <w:rsid w:val="00E27B3E"/>
    <w:rsid w:val="00E27D02"/>
    <w:rsid w:val="00E30612"/>
    <w:rsid w:val="00E30F56"/>
    <w:rsid w:val="00E31188"/>
    <w:rsid w:val="00E313DE"/>
    <w:rsid w:val="00E315DB"/>
    <w:rsid w:val="00E31659"/>
    <w:rsid w:val="00E31ED9"/>
    <w:rsid w:val="00E32556"/>
    <w:rsid w:val="00E32DD6"/>
    <w:rsid w:val="00E33279"/>
    <w:rsid w:val="00E3490C"/>
    <w:rsid w:val="00E352B7"/>
    <w:rsid w:val="00E35D03"/>
    <w:rsid w:val="00E36762"/>
    <w:rsid w:val="00E3697E"/>
    <w:rsid w:val="00E36AC4"/>
    <w:rsid w:val="00E36C6E"/>
    <w:rsid w:val="00E37042"/>
    <w:rsid w:val="00E376BB"/>
    <w:rsid w:val="00E378F2"/>
    <w:rsid w:val="00E4005F"/>
    <w:rsid w:val="00E40174"/>
    <w:rsid w:val="00E40792"/>
    <w:rsid w:val="00E40A52"/>
    <w:rsid w:val="00E40A99"/>
    <w:rsid w:val="00E417E9"/>
    <w:rsid w:val="00E41E77"/>
    <w:rsid w:val="00E41F7F"/>
    <w:rsid w:val="00E42385"/>
    <w:rsid w:val="00E42BA0"/>
    <w:rsid w:val="00E43185"/>
    <w:rsid w:val="00E4320F"/>
    <w:rsid w:val="00E43641"/>
    <w:rsid w:val="00E43A36"/>
    <w:rsid w:val="00E43D6C"/>
    <w:rsid w:val="00E43FB2"/>
    <w:rsid w:val="00E44A48"/>
    <w:rsid w:val="00E44ADA"/>
    <w:rsid w:val="00E45E92"/>
    <w:rsid w:val="00E462DE"/>
    <w:rsid w:val="00E463E5"/>
    <w:rsid w:val="00E464AC"/>
    <w:rsid w:val="00E4798B"/>
    <w:rsid w:val="00E47991"/>
    <w:rsid w:val="00E47B13"/>
    <w:rsid w:val="00E50172"/>
    <w:rsid w:val="00E5044B"/>
    <w:rsid w:val="00E509AB"/>
    <w:rsid w:val="00E520A8"/>
    <w:rsid w:val="00E52ADB"/>
    <w:rsid w:val="00E5345E"/>
    <w:rsid w:val="00E54069"/>
    <w:rsid w:val="00E54526"/>
    <w:rsid w:val="00E5455D"/>
    <w:rsid w:val="00E54CEA"/>
    <w:rsid w:val="00E55A1E"/>
    <w:rsid w:val="00E55AD9"/>
    <w:rsid w:val="00E5739B"/>
    <w:rsid w:val="00E57517"/>
    <w:rsid w:val="00E601EE"/>
    <w:rsid w:val="00E60792"/>
    <w:rsid w:val="00E60902"/>
    <w:rsid w:val="00E60FD4"/>
    <w:rsid w:val="00E6227D"/>
    <w:rsid w:val="00E6272E"/>
    <w:rsid w:val="00E62C7D"/>
    <w:rsid w:val="00E636D2"/>
    <w:rsid w:val="00E63D73"/>
    <w:rsid w:val="00E63FAC"/>
    <w:rsid w:val="00E641EC"/>
    <w:rsid w:val="00E64CDF"/>
    <w:rsid w:val="00E64FB0"/>
    <w:rsid w:val="00E653AB"/>
    <w:rsid w:val="00E65658"/>
    <w:rsid w:val="00E6575B"/>
    <w:rsid w:val="00E672B2"/>
    <w:rsid w:val="00E673E0"/>
    <w:rsid w:val="00E6760D"/>
    <w:rsid w:val="00E679FD"/>
    <w:rsid w:val="00E7023E"/>
    <w:rsid w:val="00E706C3"/>
    <w:rsid w:val="00E70EB2"/>
    <w:rsid w:val="00E7100C"/>
    <w:rsid w:val="00E71574"/>
    <w:rsid w:val="00E71D79"/>
    <w:rsid w:val="00E71FD4"/>
    <w:rsid w:val="00E72ABD"/>
    <w:rsid w:val="00E72B17"/>
    <w:rsid w:val="00E72BD5"/>
    <w:rsid w:val="00E72D29"/>
    <w:rsid w:val="00E72E99"/>
    <w:rsid w:val="00E73213"/>
    <w:rsid w:val="00E73849"/>
    <w:rsid w:val="00E73C2B"/>
    <w:rsid w:val="00E73E39"/>
    <w:rsid w:val="00E740A0"/>
    <w:rsid w:val="00E74786"/>
    <w:rsid w:val="00E74A70"/>
    <w:rsid w:val="00E74AC8"/>
    <w:rsid w:val="00E75894"/>
    <w:rsid w:val="00E75A2D"/>
    <w:rsid w:val="00E75D27"/>
    <w:rsid w:val="00E76563"/>
    <w:rsid w:val="00E76801"/>
    <w:rsid w:val="00E76C21"/>
    <w:rsid w:val="00E76C3F"/>
    <w:rsid w:val="00E76DB6"/>
    <w:rsid w:val="00E81C80"/>
    <w:rsid w:val="00E82507"/>
    <w:rsid w:val="00E82A7C"/>
    <w:rsid w:val="00E82C72"/>
    <w:rsid w:val="00E8369D"/>
    <w:rsid w:val="00E83CDB"/>
    <w:rsid w:val="00E840F4"/>
    <w:rsid w:val="00E843B4"/>
    <w:rsid w:val="00E84539"/>
    <w:rsid w:val="00E8457C"/>
    <w:rsid w:val="00E849AE"/>
    <w:rsid w:val="00E84AD2"/>
    <w:rsid w:val="00E850DC"/>
    <w:rsid w:val="00E8566F"/>
    <w:rsid w:val="00E85998"/>
    <w:rsid w:val="00E85CE0"/>
    <w:rsid w:val="00E865CD"/>
    <w:rsid w:val="00E86EF6"/>
    <w:rsid w:val="00E87FCB"/>
    <w:rsid w:val="00E901CD"/>
    <w:rsid w:val="00E902A0"/>
    <w:rsid w:val="00E908DF"/>
    <w:rsid w:val="00E91552"/>
    <w:rsid w:val="00E92789"/>
    <w:rsid w:val="00E92F22"/>
    <w:rsid w:val="00E9352B"/>
    <w:rsid w:val="00E93B9C"/>
    <w:rsid w:val="00E93F80"/>
    <w:rsid w:val="00E940C3"/>
    <w:rsid w:val="00E94586"/>
    <w:rsid w:val="00E9466A"/>
    <w:rsid w:val="00E94729"/>
    <w:rsid w:val="00E9479E"/>
    <w:rsid w:val="00E94C49"/>
    <w:rsid w:val="00E9554C"/>
    <w:rsid w:val="00E95F82"/>
    <w:rsid w:val="00E96AB1"/>
    <w:rsid w:val="00E96DFD"/>
    <w:rsid w:val="00E970B8"/>
    <w:rsid w:val="00E97B61"/>
    <w:rsid w:val="00E97D4F"/>
    <w:rsid w:val="00E97EA0"/>
    <w:rsid w:val="00EA0BC1"/>
    <w:rsid w:val="00EA1DA5"/>
    <w:rsid w:val="00EA245B"/>
    <w:rsid w:val="00EA2FBC"/>
    <w:rsid w:val="00EA376F"/>
    <w:rsid w:val="00EA3AA4"/>
    <w:rsid w:val="00EA3F1C"/>
    <w:rsid w:val="00EA47E3"/>
    <w:rsid w:val="00EA4B79"/>
    <w:rsid w:val="00EA4EB0"/>
    <w:rsid w:val="00EA4F06"/>
    <w:rsid w:val="00EA5920"/>
    <w:rsid w:val="00EA5E26"/>
    <w:rsid w:val="00EA5F79"/>
    <w:rsid w:val="00EA6E54"/>
    <w:rsid w:val="00EA73CC"/>
    <w:rsid w:val="00EB0F88"/>
    <w:rsid w:val="00EB112C"/>
    <w:rsid w:val="00EB1237"/>
    <w:rsid w:val="00EB1315"/>
    <w:rsid w:val="00EB137C"/>
    <w:rsid w:val="00EB1F0B"/>
    <w:rsid w:val="00EB1F29"/>
    <w:rsid w:val="00EB216A"/>
    <w:rsid w:val="00EB285D"/>
    <w:rsid w:val="00EB3807"/>
    <w:rsid w:val="00EB3D0C"/>
    <w:rsid w:val="00EB419A"/>
    <w:rsid w:val="00EB45C0"/>
    <w:rsid w:val="00EB46D1"/>
    <w:rsid w:val="00EB4711"/>
    <w:rsid w:val="00EB4EB7"/>
    <w:rsid w:val="00EB593A"/>
    <w:rsid w:val="00EB5ACB"/>
    <w:rsid w:val="00EB5B97"/>
    <w:rsid w:val="00EB5CF4"/>
    <w:rsid w:val="00EB655C"/>
    <w:rsid w:val="00EB7D83"/>
    <w:rsid w:val="00EC00FB"/>
    <w:rsid w:val="00EC01C0"/>
    <w:rsid w:val="00EC0536"/>
    <w:rsid w:val="00EC0980"/>
    <w:rsid w:val="00EC0D14"/>
    <w:rsid w:val="00EC12AF"/>
    <w:rsid w:val="00EC16DF"/>
    <w:rsid w:val="00EC1930"/>
    <w:rsid w:val="00EC1FA1"/>
    <w:rsid w:val="00EC2125"/>
    <w:rsid w:val="00EC22EE"/>
    <w:rsid w:val="00EC2ACF"/>
    <w:rsid w:val="00EC2D7B"/>
    <w:rsid w:val="00EC2E3D"/>
    <w:rsid w:val="00EC33FD"/>
    <w:rsid w:val="00EC438B"/>
    <w:rsid w:val="00EC537E"/>
    <w:rsid w:val="00EC5B16"/>
    <w:rsid w:val="00EC5B5C"/>
    <w:rsid w:val="00EC5BAC"/>
    <w:rsid w:val="00EC6204"/>
    <w:rsid w:val="00EC68E8"/>
    <w:rsid w:val="00EC71F6"/>
    <w:rsid w:val="00EC736C"/>
    <w:rsid w:val="00EC73EB"/>
    <w:rsid w:val="00EC77AB"/>
    <w:rsid w:val="00EC7919"/>
    <w:rsid w:val="00ED0431"/>
    <w:rsid w:val="00ED050A"/>
    <w:rsid w:val="00ED08E1"/>
    <w:rsid w:val="00ED0EE1"/>
    <w:rsid w:val="00ED1542"/>
    <w:rsid w:val="00ED1B3A"/>
    <w:rsid w:val="00ED1D4A"/>
    <w:rsid w:val="00ED1F8C"/>
    <w:rsid w:val="00ED1FCD"/>
    <w:rsid w:val="00ED2148"/>
    <w:rsid w:val="00ED24BA"/>
    <w:rsid w:val="00ED3250"/>
    <w:rsid w:val="00ED3261"/>
    <w:rsid w:val="00ED41CF"/>
    <w:rsid w:val="00ED5B89"/>
    <w:rsid w:val="00ED5FE8"/>
    <w:rsid w:val="00ED65D4"/>
    <w:rsid w:val="00ED662A"/>
    <w:rsid w:val="00ED6698"/>
    <w:rsid w:val="00ED69CB"/>
    <w:rsid w:val="00ED6FE1"/>
    <w:rsid w:val="00ED70DF"/>
    <w:rsid w:val="00ED792C"/>
    <w:rsid w:val="00EE00B4"/>
    <w:rsid w:val="00EE01FE"/>
    <w:rsid w:val="00EE033D"/>
    <w:rsid w:val="00EE04D1"/>
    <w:rsid w:val="00EE097F"/>
    <w:rsid w:val="00EE0FAB"/>
    <w:rsid w:val="00EE1238"/>
    <w:rsid w:val="00EE1AB0"/>
    <w:rsid w:val="00EE1AD7"/>
    <w:rsid w:val="00EE2AC2"/>
    <w:rsid w:val="00EE2D19"/>
    <w:rsid w:val="00EE2E26"/>
    <w:rsid w:val="00EE33BE"/>
    <w:rsid w:val="00EE362B"/>
    <w:rsid w:val="00EE38A3"/>
    <w:rsid w:val="00EE3C96"/>
    <w:rsid w:val="00EE4716"/>
    <w:rsid w:val="00EE4765"/>
    <w:rsid w:val="00EE49D7"/>
    <w:rsid w:val="00EE4AD6"/>
    <w:rsid w:val="00EE4B45"/>
    <w:rsid w:val="00EE4DA5"/>
    <w:rsid w:val="00EE4EE9"/>
    <w:rsid w:val="00EE52BD"/>
    <w:rsid w:val="00EE5D83"/>
    <w:rsid w:val="00EE63B7"/>
    <w:rsid w:val="00EE6844"/>
    <w:rsid w:val="00EE6E6F"/>
    <w:rsid w:val="00EE6E91"/>
    <w:rsid w:val="00EE6F4F"/>
    <w:rsid w:val="00EE73C8"/>
    <w:rsid w:val="00EE7867"/>
    <w:rsid w:val="00EE7FD8"/>
    <w:rsid w:val="00EF0051"/>
    <w:rsid w:val="00EF039E"/>
    <w:rsid w:val="00EF1282"/>
    <w:rsid w:val="00EF13F0"/>
    <w:rsid w:val="00EF1AA0"/>
    <w:rsid w:val="00EF1C6D"/>
    <w:rsid w:val="00EF20F1"/>
    <w:rsid w:val="00EF21AC"/>
    <w:rsid w:val="00EF2834"/>
    <w:rsid w:val="00EF295A"/>
    <w:rsid w:val="00EF2C87"/>
    <w:rsid w:val="00EF34DB"/>
    <w:rsid w:val="00EF4517"/>
    <w:rsid w:val="00EF4A9A"/>
    <w:rsid w:val="00EF4AA4"/>
    <w:rsid w:val="00EF52A4"/>
    <w:rsid w:val="00EF533C"/>
    <w:rsid w:val="00EF55AF"/>
    <w:rsid w:val="00EF5ADD"/>
    <w:rsid w:val="00EF5C5D"/>
    <w:rsid w:val="00EF7560"/>
    <w:rsid w:val="00EF7F66"/>
    <w:rsid w:val="00F00294"/>
    <w:rsid w:val="00F00A8C"/>
    <w:rsid w:val="00F0112C"/>
    <w:rsid w:val="00F0238C"/>
    <w:rsid w:val="00F02807"/>
    <w:rsid w:val="00F02B20"/>
    <w:rsid w:val="00F0381B"/>
    <w:rsid w:val="00F045C6"/>
    <w:rsid w:val="00F056E2"/>
    <w:rsid w:val="00F05FC3"/>
    <w:rsid w:val="00F06BF9"/>
    <w:rsid w:val="00F06DA8"/>
    <w:rsid w:val="00F06E20"/>
    <w:rsid w:val="00F0757E"/>
    <w:rsid w:val="00F079C2"/>
    <w:rsid w:val="00F07DBF"/>
    <w:rsid w:val="00F1031C"/>
    <w:rsid w:val="00F10E09"/>
    <w:rsid w:val="00F1126D"/>
    <w:rsid w:val="00F11910"/>
    <w:rsid w:val="00F11BD2"/>
    <w:rsid w:val="00F1240C"/>
    <w:rsid w:val="00F1295C"/>
    <w:rsid w:val="00F1348B"/>
    <w:rsid w:val="00F13880"/>
    <w:rsid w:val="00F14121"/>
    <w:rsid w:val="00F14281"/>
    <w:rsid w:val="00F15430"/>
    <w:rsid w:val="00F15539"/>
    <w:rsid w:val="00F156FB"/>
    <w:rsid w:val="00F1604F"/>
    <w:rsid w:val="00F16D2D"/>
    <w:rsid w:val="00F1716E"/>
    <w:rsid w:val="00F17C98"/>
    <w:rsid w:val="00F2001D"/>
    <w:rsid w:val="00F204DC"/>
    <w:rsid w:val="00F20D75"/>
    <w:rsid w:val="00F216B4"/>
    <w:rsid w:val="00F21A6C"/>
    <w:rsid w:val="00F224E4"/>
    <w:rsid w:val="00F22C85"/>
    <w:rsid w:val="00F2362C"/>
    <w:rsid w:val="00F23694"/>
    <w:rsid w:val="00F2384B"/>
    <w:rsid w:val="00F23C6F"/>
    <w:rsid w:val="00F24977"/>
    <w:rsid w:val="00F24A48"/>
    <w:rsid w:val="00F25248"/>
    <w:rsid w:val="00F25764"/>
    <w:rsid w:val="00F25ACC"/>
    <w:rsid w:val="00F27B5B"/>
    <w:rsid w:val="00F3037B"/>
    <w:rsid w:val="00F3060F"/>
    <w:rsid w:val="00F307FC"/>
    <w:rsid w:val="00F30D69"/>
    <w:rsid w:val="00F30DF7"/>
    <w:rsid w:val="00F3185E"/>
    <w:rsid w:val="00F31FE5"/>
    <w:rsid w:val="00F32446"/>
    <w:rsid w:val="00F32EB2"/>
    <w:rsid w:val="00F3334F"/>
    <w:rsid w:val="00F335A1"/>
    <w:rsid w:val="00F33730"/>
    <w:rsid w:val="00F33784"/>
    <w:rsid w:val="00F33BA8"/>
    <w:rsid w:val="00F343A3"/>
    <w:rsid w:val="00F346A4"/>
    <w:rsid w:val="00F35CF6"/>
    <w:rsid w:val="00F35F4B"/>
    <w:rsid w:val="00F363DE"/>
    <w:rsid w:val="00F400D5"/>
    <w:rsid w:val="00F407BF"/>
    <w:rsid w:val="00F409B9"/>
    <w:rsid w:val="00F409DE"/>
    <w:rsid w:val="00F418F6"/>
    <w:rsid w:val="00F419FA"/>
    <w:rsid w:val="00F41C1F"/>
    <w:rsid w:val="00F41E5B"/>
    <w:rsid w:val="00F41F8D"/>
    <w:rsid w:val="00F42053"/>
    <w:rsid w:val="00F420EE"/>
    <w:rsid w:val="00F428A5"/>
    <w:rsid w:val="00F42B50"/>
    <w:rsid w:val="00F42B59"/>
    <w:rsid w:val="00F433EC"/>
    <w:rsid w:val="00F43878"/>
    <w:rsid w:val="00F4394D"/>
    <w:rsid w:val="00F43ABD"/>
    <w:rsid w:val="00F442E4"/>
    <w:rsid w:val="00F4451C"/>
    <w:rsid w:val="00F44651"/>
    <w:rsid w:val="00F44A25"/>
    <w:rsid w:val="00F44F55"/>
    <w:rsid w:val="00F450DD"/>
    <w:rsid w:val="00F45831"/>
    <w:rsid w:val="00F45943"/>
    <w:rsid w:val="00F45D27"/>
    <w:rsid w:val="00F45FA3"/>
    <w:rsid w:val="00F461F3"/>
    <w:rsid w:val="00F46D28"/>
    <w:rsid w:val="00F46D43"/>
    <w:rsid w:val="00F46EC6"/>
    <w:rsid w:val="00F476D1"/>
    <w:rsid w:val="00F47D47"/>
    <w:rsid w:val="00F512BA"/>
    <w:rsid w:val="00F515A8"/>
    <w:rsid w:val="00F51E34"/>
    <w:rsid w:val="00F51F4D"/>
    <w:rsid w:val="00F543A0"/>
    <w:rsid w:val="00F5525B"/>
    <w:rsid w:val="00F55894"/>
    <w:rsid w:val="00F561F9"/>
    <w:rsid w:val="00F564C0"/>
    <w:rsid w:val="00F568ED"/>
    <w:rsid w:val="00F56969"/>
    <w:rsid w:val="00F569E4"/>
    <w:rsid w:val="00F56B17"/>
    <w:rsid w:val="00F56C69"/>
    <w:rsid w:val="00F572B0"/>
    <w:rsid w:val="00F572C3"/>
    <w:rsid w:val="00F57334"/>
    <w:rsid w:val="00F575E1"/>
    <w:rsid w:val="00F576A3"/>
    <w:rsid w:val="00F57B04"/>
    <w:rsid w:val="00F57B13"/>
    <w:rsid w:val="00F602BA"/>
    <w:rsid w:val="00F60752"/>
    <w:rsid w:val="00F60A50"/>
    <w:rsid w:val="00F60B60"/>
    <w:rsid w:val="00F60C13"/>
    <w:rsid w:val="00F60EAF"/>
    <w:rsid w:val="00F6132C"/>
    <w:rsid w:val="00F61378"/>
    <w:rsid w:val="00F61C66"/>
    <w:rsid w:val="00F625B9"/>
    <w:rsid w:val="00F627B5"/>
    <w:rsid w:val="00F63729"/>
    <w:rsid w:val="00F63896"/>
    <w:rsid w:val="00F63A13"/>
    <w:rsid w:val="00F63E48"/>
    <w:rsid w:val="00F64456"/>
    <w:rsid w:val="00F64607"/>
    <w:rsid w:val="00F64760"/>
    <w:rsid w:val="00F64D5F"/>
    <w:rsid w:val="00F64F56"/>
    <w:rsid w:val="00F6502C"/>
    <w:rsid w:val="00F651F7"/>
    <w:rsid w:val="00F652C3"/>
    <w:rsid w:val="00F65902"/>
    <w:rsid w:val="00F65C68"/>
    <w:rsid w:val="00F65E1A"/>
    <w:rsid w:val="00F6609C"/>
    <w:rsid w:val="00F66610"/>
    <w:rsid w:val="00F666B8"/>
    <w:rsid w:val="00F66ACC"/>
    <w:rsid w:val="00F66DAB"/>
    <w:rsid w:val="00F6741C"/>
    <w:rsid w:val="00F67C61"/>
    <w:rsid w:val="00F67CBE"/>
    <w:rsid w:val="00F67D67"/>
    <w:rsid w:val="00F70422"/>
    <w:rsid w:val="00F710E9"/>
    <w:rsid w:val="00F712A6"/>
    <w:rsid w:val="00F717AE"/>
    <w:rsid w:val="00F72044"/>
    <w:rsid w:val="00F73395"/>
    <w:rsid w:val="00F73F34"/>
    <w:rsid w:val="00F7449D"/>
    <w:rsid w:val="00F74FB7"/>
    <w:rsid w:val="00F7522A"/>
    <w:rsid w:val="00F753DD"/>
    <w:rsid w:val="00F75761"/>
    <w:rsid w:val="00F75E12"/>
    <w:rsid w:val="00F76425"/>
    <w:rsid w:val="00F76614"/>
    <w:rsid w:val="00F76896"/>
    <w:rsid w:val="00F77441"/>
    <w:rsid w:val="00F77560"/>
    <w:rsid w:val="00F77B1C"/>
    <w:rsid w:val="00F77C1D"/>
    <w:rsid w:val="00F77DD8"/>
    <w:rsid w:val="00F77FA7"/>
    <w:rsid w:val="00F802A8"/>
    <w:rsid w:val="00F8055F"/>
    <w:rsid w:val="00F80936"/>
    <w:rsid w:val="00F80A7B"/>
    <w:rsid w:val="00F80CF3"/>
    <w:rsid w:val="00F80EE0"/>
    <w:rsid w:val="00F817DB"/>
    <w:rsid w:val="00F81BB3"/>
    <w:rsid w:val="00F82EF0"/>
    <w:rsid w:val="00F82F01"/>
    <w:rsid w:val="00F83DBA"/>
    <w:rsid w:val="00F83E3A"/>
    <w:rsid w:val="00F843FB"/>
    <w:rsid w:val="00F84907"/>
    <w:rsid w:val="00F84D66"/>
    <w:rsid w:val="00F8512D"/>
    <w:rsid w:val="00F8560C"/>
    <w:rsid w:val="00F859B5"/>
    <w:rsid w:val="00F862E1"/>
    <w:rsid w:val="00F86928"/>
    <w:rsid w:val="00F86C01"/>
    <w:rsid w:val="00F86C82"/>
    <w:rsid w:val="00F86F0E"/>
    <w:rsid w:val="00F870C5"/>
    <w:rsid w:val="00F90906"/>
    <w:rsid w:val="00F90AAF"/>
    <w:rsid w:val="00F90E36"/>
    <w:rsid w:val="00F91282"/>
    <w:rsid w:val="00F912E0"/>
    <w:rsid w:val="00F9151F"/>
    <w:rsid w:val="00F919E5"/>
    <w:rsid w:val="00F91EF5"/>
    <w:rsid w:val="00F92BEA"/>
    <w:rsid w:val="00F9303D"/>
    <w:rsid w:val="00F93107"/>
    <w:rsid w:val="00F93ED9"/>
    <w:rsid w:val="00F94CAD"/>
    <w:rsid w:val="00F94DC9"/>
    <w:rsid w:val="00F94E22"/>
    <w:rsid w:val="00F9525E"/>
    <w:rsid w:val="00F95639"/>
    <w:rsid w:val="00F958CB"/>
    <w:rsid w:val="00F95FF9"/>
    <w:rsid w:val="00F966DB"/>
    <w:rsid w:val="00F96916"/>
    <w:rsid w:val="00F97738"/>
    <w:rsid w:val="00F97DE6"/>
    <w:rsid w:val="00F97E68"/>
    <w:rsid w:val="00F97E82"/>
    <w:rsid w:val="00FA0157"/>
    <w:rsid w:val="00FA0B41"/>
    <w:rsid w:val="00FA0F61"/>
    <w:rsid w:val="00FA0FF9"/>
    <w:rsid w:val="00FA2017"/>
    <w:rsid w:val="00FA2509"/>
    <w:rsid w:val="00FA28A2"/>
    <w:rsid w:val="00FA2B7F"/>
    <w:rsid w:val="00FA3A50"/>
    <w:rsid w:val="00FA3F06"/>
    <w:rsid w:val="00FA4530"/>
    <w:rsid w:val="00FA4659"/>
    <w:rsid w:val="00FA4677"/>
    <w:rsid w:val="00FA4DDE"/>
    <w:rsid w:val="00FA4F55"/>
    <w:rsid w:val="00FA4F82"/>
    <w:rsid w:val="00FA5437"/>
    <w:rsid w:val="00FA569C"/>
    <w:rsid w:val="00FA6084"/>
    <w:rsid w:val="00FA7454"/>
    <w:rsid w:val="00FB003D"/>
    <w:rsid w:val="00FB0FD9"/>
    <w:rsid w:val="00FB1307"/>
    <w:rsid w:val="00FB1EE9"/>
    <w:rsid w:val="00FB1FCB"/>
    <w:rsid w:val="00FB21F2"/>
    <w:rsid w:val="00FB2226"/>
    <w:rsid w:val="00FB223B"/>
    <w:rsid w:val="00FB24B3"/>
    <w:rsid w:val="00FB2581"/>
    <w:rsid w:val="00FB286A"/>
    <w:rsid w:val="00FB28B1"/>
    <w:rsid w:val="00FB29D1"/>
    <w:rsid w:val="00FB31BB"/>
    <w:rsid w:val="00FB331E"/>
    <w:rsid w:val="00FB339E"/>
    <w:rsid w:val="00FB38BE"/>
    <w:rsid w:val="00FB3B61"/>
    <w:rsid w:val="00FB3C85"/>
    <w:rsid w:val="00FB4383"/>
    <w:rsid w:val="00FB6998"/>
    <w:rsid w:val="00FB6E48"/>
    <w:rsid w:val="00FB6FC8"/>
    <w:rsid w:val="00FB7F2B"/>
    <w:rsid w:val="00FC03FE"/>
    <w:rsid w:val="00FC0433"/>
    <w:rsid w:val="00FC0796"/>
    <w:rsid w:val="00FC07C0"/>
    <w:rsid w:val="00FC102E"/>
    <w:rsid w:val="00FC10F9"/>
    <w:rsid w:val="00FC1582"/>
    <w:rsid w:val="00FC19D3"/>
    <w:rsid w:val="00FC21A7"/>
    <w:rsid w:val="00FC2677"/>
    <w:rsid w:val="00FC2A5E"/>
    <w:rsid w:val="00FC2A60"/>
    <w:rsid w:val="00FC390A"/>
    <w:rsid w:val="00FC3B88"/>
    <w:rsid w:val="00FC483F"/>
    <w:rsid w:val="00FC4E99"/>
    <w:rsid w:val="00FC71B0"/>
    <w:rsid w:val="00FC72DC"/>
    <w:rsid w:val="00FD0040"/>
    <w:rsid w:val="00FD08B7"/>
    <w:rsid w:val="00FD1070"/>
    <w:rsid w:val="00FD132F"/>
    <w:rsid w:val="00FD13D5"/>
    <w:rsid w:val="00FD14BD"/>
    <w:rsid w:val="00FD1D90"/>
    <w:rsid w:val="00FD2580"/>
    <w:rsid w:val="00FD2CF7"/>
    <w:rsid w:val="00FD3C67"/>
    <w:rsid w:val="00FD4176"/>
    <w:rsid w:val="00FD46C4"/>
    <w:rsid w:val="00FD55C6"/>
    <w:rsid w:val="00FD576B"/>
    <w:rsid w:val="00FD5AB7"/>
    <w:rsid w:val="00FD5C1F"/>
    <w:rsid w:val="00FD61AC"/>
    <w:rsid w:val="00FD6573"/>
    <w:rsid w:val="00FD65AE"/>
    <w:rsid w:val="00FD68A0"/>
    <w:rsid w:val="00FD6CCB"/>
    <w:rsid w:val="00FD7122"/>
    <w:rsid w:val="00FD71EA"/>
    <w:rsid w:val="00FD786E"/>
    <w:rsid w:val="00FD7BB1"/>
    <w:rsid w:val="00FD7C7A"/>
    <w:rsid w:val="00FE04CF"/>
    <w:rsid w:val="00FE05F6"/>
    <w:rsid w:val="00FE103D"/>
    <w:rsid w:val="00FE107E"/>
    <w:rsid w:val="00FE1BAC"/>
    <w:rsid w:val="00FE1C5A"/>
    <w:rsid w:val="00FE252B"/>
    <w:rsid w:val="00FE279B"/>
    <w:rsid w:val="00FE2A0F"/>
    <w:rsid w:val="00FE4017"/>
    <w:rsid w:val="00FE40E1"/>
    <w:rsid w:val="00FE414D"/>
    <w:rsid w:val="00FE44DE"/>
    <w:rsid w:val="00FE4734"/>
    <w:rsid w:val="00FE4BD7"/>
    <w:rsid w:val="00FE4FEC"/>
    <w:rsid w:val="00FE500C"/>
    <w:rsid w:val="00FE6173"/>
    <w:rsid w:val="00FE6BA1"/>
    <w:rsid w:val="00FE6C3A"/>
    <w:rsid w:val="00FE7286"/>
    <w:rsid w:val="00FE7879"/>
    <w:rsid w:val="00FE78C3"/>
    <w:rsid w:val="00FE78E3"/>
    <w:rsid w:val="00FE7CA0"/>
    <w:rsid w:val="00FF0000"/>
    <w:rsid w:val="00FF01B7"/>
    <w:rsid w:val="00FF01C2"/>
    <w:rsid w:val="00FF0803"/>
    <w:rsid w:val="00FF1493"/>
    <w:rsid w:val="00FF158C"/>
    <w:rsid w:val="00FF1B23"/>
    <w:rsid w:val="00FF1E8C"/>
    <w:rsid w:val="00FF388A"/>
    <w:rsid w:val="00FF3941"/>
    <w:rsid w:val="00FF39E8"/>
    <w:rsid w:val="00FF402B"/>
    <w:rsid w:val="00FF42CE"/>
    <w:rsid w:val="00FF4CDD"/>
    <w:rsid w:val="00FF510E"/>
    <w:rsid w:val="00FF56BA"/>
    <w:rsid w:val="00FF5E8F"/>
    <w:rsid w:val="00FF6784"/>
    <w:rsid w:val="00FF7A7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hadow offset="3pt,13pt" offset2="2pt,22pt"/>
    </o:shapedefaults>
    <o:shapelayout v:ext="edit">
      <o:idmap v:ext="edit" data="1"/>
    </o:shapelayout>
  </w:shapeDefaults>
  <w:decimalSymbol w:val=","/>
  <w:listSeparator w:val=";"/>
  <w14:docId w14:val="22132AE5"/>
  <w15:docId w15:val="{2DB54A6F-5843-4E93-94DF-08100A69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pPr>
        <w:spacing w:line="360" w:lineRule="auto"/>
        <w:ind w:firstLine="567"/>
        <w:jc w:val="both"/>
      </w:pPr>
    </w:pPrDefault>
  </w:docDefaults>
  <w:latentStyles w:defLockedState="0" w:defUIPriority="0" w:defSemiHidden="0" w:defUnhideWhenUsed="0" w:defQFormat="0" w:count="371">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AA9"/>
    <w:rPr>
      <w:rFonts w:ascii="Book Antiqua" w:hAnsi="Book Antiqua"/>
    </w:rPr>
  </w:style>
  <w:style w:type="paragraph" w:styleId="Balk1">
    <w:name w:val="heading 1"/>
    <w:basedOn w:val="Normal"/>
    <w:next w:val="Normal"/>
    <w:link w:val="Balk1Char"/>
    <w:autoRedefine/>
    <w:qFormat/>
    <w:rsid w:val="005017CB"/>
    <w:pPr>
      <w:keepNext/>
      <w:keepLines/>
      <w:numPr>
        <w:numId w:val="6"/>
      </w:numPr>
      <w:spacing w:before="120" w:after="120"/>
      <w:jc w:val="left"/>
      <w:outlineLvl w:val="0"/>
    </w:pPr>
    <w:rPr>
      <w:rFonts w:ascii="Times New Roman" w:hAnsi="Times New Roman"/>
      <w:color w:val="000000" w:themeColor="text1"/>
      <w:sz w:val="36"/>
      <w:szCs w:val="36"/>
    </w:rPr>
  </w:style>
  <w:style w:type="paragraph" w:styleId="Balk2">
    <w:name w:val="heading 2"/>
    <w:basedOn w:val="Normal"/>
    <w:next w:val="Normal"/>
    <w:link w:val="Balk2Char"/>
    <w:autoRedefine/>
    <w:rsid w:val="005017CB"/>
    <w:pPr>
      <w:keepNext/>
      <w:numPr>
        <w:numId w:val="9"/>
      </w:numPr>
      <w:spacing w:before="120"/>
      <w:outlineLvl w:val="1"/>
    </w:pPr>
    <w:rPr>
      <w:rFonts w:ascii="Times New Roman" w:hAnsi="Times New Roman"/>
      <w:bCs/>
      <w:iCs/>
      <w:sz w:val="32"/>
      <w:szCs w:val="32"/>
    </w:rPr>
  </w:style>
  <w:style w:type="paragraph" w:styleId="Balk3">
    <w:name w:val="heading 3"/>
    <w:basedOn w:val="Normal"/>
    <w:next w:val="Normal"/>
    <w:link w:val="Balk3Char"/>
    <w:autoRedefine/>
    <w:qFormat/>
    <w:rsid w:val="00A90AF5"/>
    <w:pPr>
      <w:keepNext/>
      <w:numPr>
        <w:ilvl w:val="2"/>
        <w:numId w:val="6"/>
      </w:numPr>
      <w:spacing w:before="120"/>
      <w:outlineLvl w:val="2"/>
    </w:pPr>
    <w:rPr>
      <w:rFonts w:ascii="Times New Roman" w:hAnsi="Times New Roman"/>
      <w:b/>
      <w:bCs/>
      <w:color w:val="0000FF"/>
      <w:sz w:val="28"/>
      <w:szCs w:val="28"/>
    </w:rPr>
  </w:style>
  <w:style w:type="paragraph" w:styleId="Balk4">
    <w:name w:val="heading 4"/>
    <w:basedOn w:val="Normal"/>
    <w:next w:val="Normal"/>
    <w:autoRedefine/>
    <w:qFormat/>
    <w:rsid w:val="00A90AF5"/>
    <w:pPr>
      <w:keepNext/>
      <w:numPr>
        <w:ilvl w:val="3"/>
        <w:numId w:val="6"/>
      </w:numPr>
      <w:spacing w:before="120"/>
      <w:outlineLvl w:val="3"/>
    </w:pPr>
    <w:rPr>
      <w:b/>
      <w:bCs/>
      <w:color w:val="0000FF"/>
      <w:sz w:val="24"/>
      <w:szCs w:val="24"/>
    </w:rPr>
  </w:style>
  <w:style w:type="paragraph" w:styleId="Balk5">
    <w:name w:val="heading 5"/>
    <w:basedOn w:val="Normal"/>
    <w:next w:val="Normal"/>
    <w:autoRedefine/>
    <w:qFormat/>
    <w:rsid w:val="003512E6"/>
    <w:pPr>
      <w:numPr>
        <w:ilvl w:val="4"/>
        <w:numId w:val="6"/>
      </w:numPr>
      <w:spacing w:before="120" w:after="120"/>
      <w:outlineLvl w:val="4"/>
    </w:pPr>
    <w:rPr>
      <w:b/>
      <w:bCs/>
      <w:iCs/>
      <w:color w:val="0000FF"/>
      <w:szCs w:val="26"/>
    </w:rPr>
  </w:style>
  <w:style w:type="paragraph" w:styleId="Balk6">
    <w:name w:val="heading 6"/>
    <w:basedOn w:val="Normal"/>
    <w:next w:val="Normal"/>
    <w:autoRedefine/>
    <w:qFormat/>
    <w:rsid w:val="003512E6"/>
    <w:pPr>
      <w:numPr>
        <w:ilvl w:val="5"/>
        <w:numId w:val="6"/>
      </w:numPr>
      <w:spacing w:before="120" w:after="120"/>
      <w:outlineLvl w:val="5"/>
    </w:pPr>
    <w:rPr>
      <w:b/>
      <w:bCs/>
      <w:color w:val="0000FF"/>
      <w:sz w:val="22"/>
      <w:szCs w:val="22"/>
    </w:rPr>
  </w:style>
  <w:style w:type="paragraph" w:styleId="Balk7">
    <w:name w:val="heading 7"/>
    <w:basedOn w:val="Normal"/>
    <w:next w:val="Normal"/>
    <w:qFormat/>
    <w:rsid w:val="004D5138"/>
    <w:pPr>
      <w:numPr>
        <w:ilvl w:val="6"/>
        <w:numId w:val="6"/>
      </w:numPr>
      <w:spacing w:before="240" w:after="60"/>
      <w:outlineLvl w:val="6"/>
    </w:pPr>
  </w:style>
  <w:style w:type="paragraph" w:styleId="Balk8">
    <w:name w:val="heading 8"/>
    <w:basedOn w:val="Normal"/>
    <w:next w:val="Normal"/>
    <w:qFormat/>
    <w:rsid w:val="004D5138"/>
    <w:pPr>
      <w:numPr>
        <w:ilvl w:val="7"/>
        <w:numId w:val="6"/>
      </w:numPr>
      <w:spacing w:before="240" w:after="60"/>
      <w:outlineLvl w:val="7"/>
    </w:pPr>
    <w:rPr>
      <w:i/>
      <w:iCs/>
    </w:rPr>
  </w:style>
  <w:style w:type="paragraph" w:styleId="Balk9">
    <w:name w:val="heading 9"/>
    <w:basedOn w:val="Normal"/>
    <w:next w:val="Normal"/>
    <w:qFormat/>
    <w:rsid w:val="004D5138"/>
    <w:pPr>
      <w:numPr>
        <w:ilvl w:val="8"/>
        <w:numId w:val="6"/>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017CB"/>
    <w:rPr>
      <w:color w:val="000000" w:themeColor="text1"/>
      <w:sz w:val="36"/>
      <w:szCs w:val="36"/>
    </w:rPr>
  </w:style>
  <w:style w:type="paragraph" w:styleId="BelgeBalantlar">
    <w:name w:val="Document Map"/>
    <w:basedOn w:val="Normal"/>
    <w:semiHidden/>
    <w:rsid w:val="00C42816"/>
    <w:pPr>
      <w:shd w:val="clear" w:color="auto" w:fill="000080"/>
    </w:pPr>
    <w:rPr>
      <w:rFonts w:ascii="Tahoma" w:hAnsi="Tahoma" w:cs="Tahoma"/>
    </w:rPr>
  </w:style>
  <w:style w:type="character" w:customStyle="1" w:styleId="Balk2Char">
    <w:name w:val="Başlık 2 Char"/>
    <w:basedOn w:val="VarsaylanParagrafYazTipi"/>
    <w:link w:val="Balk2"/>
    <w:rsid w:val="005017CB"/>
    <w:rPr>
      <w:bCs/>
      <w:iCs/>
      <w:sz w:val="32"/>
      <w:szCs w:val="32"/>
    </w:rPr>
  </w:style>
  <w:style w:type="paragraph" w:styleId="stBilgi">
    <w:name w:val="header"/>
    <w:basedOn w:val="Normal"/>
    <w:link w:val="stBilgiChar"/>
    <w:uiPriority w:val="99"/>
    <w:rsid w:val="00B1279B"/>
    <w:pPr>
      <w:tabs>
        <w:tab w:val="center" w:pos="4536"/>
        <w:tab w:val="right" w:pos="9072"/>
      </w:tabs>
    </w:pPr>
  </w:style>
  <w:style w:type="paragraph" w:styleId="AltBilgi">
    <w:name w:val="footer"/>
    <w:basedOn w:val="Normal"/>
    <w:link w:val="AltBilgiChar"/>
    <w:uiPriority w:val="99"/>
    <w:rsid w:val="00B1279B"/>
    <w:pPr>
      <w:tabs>
        <w:tab w:val="center" w:pos="4536"/>
        <w:tab w:val="right" w:pos="9072"/>
      </w:tabs>
    </w:pPr>
  </w:style>
  <w:style w:type="character" w:styleId="SayfaNumaras">
    <w:name w:val="page number"/>
    <w:basedOn w:val="VarsaylanParagrafYazTipi"/>
    <w:rsid w:val="00B1279B"/>
  </w:style>
  <w:style w:type="paragraph" w:styleId="DipnotMetni">
    <w:name w:val="footnote text"/>
    <w:basedOn w:val="Normal"/>
    <w:semiHidden/>
    <w:rsid w:val="00B1279B"/>
  </w:style>
  <w:style w:type="character" w:styleId="DipnotBavurusu">
    <w:name w:val="footnote reference"/>
    <w:basedOn w:val="VarsaylanParagrafYazTipi"/>
    <w:semiHidden/>
    <w:rsid w:val="00B1279B"/>
    <w:rPr>
      <w:vertAlign w:val="superscript"/>
    </w:rPr>
  </w:style>
  <w:style w:type="character" w:customStyle="1" w:styleId="MTEquationSection">
    <w:name w:val="MTEquationSection"/>
    <w:basedOn w:val="VarsaylanParagrafYazTipi"/>
    <w:rsid w:val="00B1279B"/>
    <w:rPr>
      <w:rFonts w:ascii="Book Antiqua" w:hAnsi="Book Antiqua"/>
      <w:b/>
      <w:vanish w:val="0"/>
      <w:color w:val="FF0000"/>
      <w:sz w:val="28"/>
      <w:szCs w:val="28"/>
    </w:rPr>
  </w:style>
  <w:style w:type="paragraph" w:customStyle="1" w:styleId="MTDisplayEquation">
    <w:name w:val="MTDisplayEquation"/>
    <w:basedOn w:val="Normal"/>
    <w:next w:val="Normal"/>
    <w:link w:val="MTDisplayEquationCharChar"/>
    <w:rsid w:val="003E4C2E"/>
    <w:pPr>
      <w:tabs>
        <w:tab w:val="center" w:pos="4542"/>
        <w:tab w:val="center" w:pos="9078"/>
      </w:tabs>
      <w:ind w:firstLine="708"/>
    </w:pPr>
  </w:style>
  <w:style w:type="character" w:styleId="Gl">
    <w:name w:val="Strong"/>
    <w:basedOn w:val="VarsaylanParagrafYazTipi"/>
    <w:qFormat/>
    <w:rsid w:val="008A3480"/>
    <w:rPr>
      <w:b/>
      <w:bCs/>
    </w:rPr>
  </w:style>
  <w:style w:type="paragraph" w:styleId="DzMetin">
    <w:name w:val="Plain Text"/>
    <w:basedOn w:val="Normal"/>
    <w:rsid w:val="009C0CE7"/>
    <w:rPr>
      <w:rFonts w:ascii="Courier New" w:hAnsi="Courier New" w:cs="Courier New"/>
    </w:rPr>
  </w:style>
  <w:style w:type="character" w:styleId="Kpr">
    <w:name w:val="Hyperlink"/>
    <w:basedOn w:val="VarsaylanParagrafYazTipi"/>
    <w:uiPriority w:val="99"/>
    <w:rsid w:val="00332FFA"/>
    <w:rPr>
      <w:color w:val="0000FF"/>
      <w:u w:val="single"/>
    </w:rPr>
  </w:style>
  <w:style w:type="paragraph" w:customStyle="1" w:styleId="StyleJustifiedLinespacing15lines">
    <w:name w:val="Style Justified Line spacing:  1.5 lines"/>
    <w:basedOn w:val="Normal"/>
    <w:link w:val="StyleJustifiedLinespacing15linesChar1"/>
    <w:rsid w:val="00C32204"/>
  </w:style>
  <w:style w:type="paragraph" w:styleId="T1">
    <w:name w:val="toc 1"/>
    <w:basedOn w:val="Normal"/>
    <w:next w:val="Normal"/>
    <w:autoRedefine/>
    <w:uiPriority w:val="39"/>
    <w:rsid w:val="00335594"/>
    <w:pPr>
      <w:tabs>
        <w:tab w:val="left" w:pos="284"/>
        <w:tab w:val="right" w:pos="8210"/>
      </w:tabs>
      <w:spacing w:line="240" w:lineRule="auto"/>
      <w:ind w:firstLine="0"/>
      <w:jc w:val="left"/>
    </w:pPr>
    <w:rPr>
      <w:rFonts w:asciiTheme="majorHAnsi" w:hAnsiTheme="majorHAnsi"/>
      <w:b/>
      <w:bCs/>
      <w:caps/>
      <w:sz w:val="24"/>
      <w:szCs w:val="24"/>
    </w:rPr>
  </w:style>
  <w:style w:type="paragraph" w:styleId="T2">
    <w:name w:val="toc 2"/>
    <w:basedOn w:val="Normal"/>
    <w:next w:val="Normal"/>
    <w:autoRedefine/>
    <w:uiPriority w:val="39"/>
    <w:rsid w:val="00335594"/>
    <w:pPr>
      <w:tabs>
        <w:tab w:val="left" w:pos="709"/>
        <w:tab w:val="right" w:pos="8210"/>
      </w:tabs>
      <w:spacing w:line="240" w:lineRule="auto"/>
      <w:ind w:firstLine="284"/>
      <w:jc w:val="left"/>
    </w:pPr>
    <w:rPr>
      <w:rFonts w:asciiTheme="minorHAnsi" w:hAnsiTheme="minorHAnsi"/>
      <w:b/>
      <w:bCs/>
    </w:rPr>
  </w:style>
  <w:style w:type="paragraph" w:styleId="T3">
    <w:name w:val="toc 3"/>
    <w:basedOn w:val="Normal"/>
    <w:next w:val="Normal"/>
    <w:autoRedefine/>
    <w:uiPriority w:val="39"/>
    <w:rsid w:val="00335594"/>
    <w:pPr>
      <w:tabs>
        <w:tab w:val="left" w:pos="709"/>
        <w:tab w:val="right" w:pos="8210"/>
      </w:tabs>
      <w:spacing w:line="240" w:lineRule="auto"/>
      <w:jc w:val="left"/>
    </w:pPr>
    <w:rPr>
      <w:rFonts w:asciiTheme="minorHAnsi" w:hAnsiTheme="minorHAnsi"/>
    </w:rPr>
  </w:style>
  <w:style w:type="paragraph" w:styleId="T4">
    <w:name w:val="toc 4"/>
    <w:basedOn w:val="Normal"/>
    <w:next w:val="Normal"/>
    <w:autoRedefine/>
    <w:uiPriority w:val="39"/>
    <w:rsid w:val="00D878B3"/>
    <w:pPr>
      <w:ind w:left="400"/>
      <w:jc w:val="left"/>
    </w:pPr>
    <w:rPr>
      <w:rFonts w:asciiTheme="minorHAnsi" w:hAnsiTheme="minorHAnsi"/>
    </w:rPr>
  </w:style>
  <w:style w:type="paragraph" w:styleId="T5">
    <w:name w:val="toc 5"/>
    <w:basedOn w:val="Normal"/>
    <w:next w:val="Normal"/>
    <w:autoRedefine/>
    <w:uiPriority w:val="39"/>
    <w:rsid w:val="00D878B3"/>
    <w:pPr>
      <w:ind w:left="600"/>
      <w:jc w:val="left"/>
    </w:pPr>
    <w:rPr>
      <w:rFonts w:asciiTheme="minorHAnsi" w:hAnsiTheme="minorHAnsi"/>
    </w:rPr>
  </w:style>
  <w:style w:type="paragraph" w:styleId="T6">
    <w:name w:val="toc 6"/>
    <w:basedOn w:val="Normal"/>
    <w:next w:val="Normal"/>
    <w:autoRedefine/>
    <w:uiPriority w:val="39"/>
    <w:rsid w:val="00D878B3"/>
    <w:pPr>
      <w:ind w:left="800"/>
      <w:jc w:val="left"/>
    </w:pPr>
    <w:rPr>
      <w:rFonts w:asciiTheme="minorHAnsi" w:hAnsiTheme="minorHAnsi"/>
    </w:rPr>
  </w:style>
  <w:style w:type="paragraph" w:styleId="T7">
    <w:name w:val="toc 7"/>
    <w:basedOn w:val="Normal"/>
    <w:next w:val="Normal"/>
    <w:autoRedefine/>
    <w:uiPriority w:val="39"/>
    <w:rsid w:val="00D878B3"/>
    <w:pPr>
      <w:ind w:left="1000"/>
      <w:jc w:val="left"/>
    </w:pPr>
    <w:rPr>
      <w:rFonts w:asciiTheme="minorHAnsi" w:hAnsiTheme="minorHAnsi"/>
    </w:rPr>
  </w:style>
  <w:style w:type="paragraph" w:styleId="T8">
    <w:name w:val="toc 8"/>
    <w:basedOn w:val="Normal"/>
    <w:next w:val="Normal"/>
    <w:autoRedefine/>
    <w:uiPriority w:val="39"/>
    <w:rsid w:val="00D878B3"/>
    <w:pPr>
      <w:ind w:left="1200"/>
      <w:jc w:val="left"/>
    </w:pPr>
    <w:rPr>
      <w:rFonts w:asciiTheme="minorHAnsi" w:hAnsiTheme="minorHAnsi"/>
    </w:rPr>
  </w:style>
  <w:style w:type="paragraph" w:styleId="T9">
    <w:name w:val="toc 9"/>
    <w:basedOn w:val="Normal"/>
    <w:next w:val="Normal"/>
    <w:autoRedefine/>
    <w:uiPriority w:val="39"/>
    <w:rsid w:val="00D878B3"/>
    <w:pPr>
      <w:ind w:left="1400"/>
      <w:jc w:val="left"/>
    </w:pPr>
    <w:rPr>
      <w:rFonts w:asciiTheme="minorHAnsi" w:hAnsiTheme="minorHAnsi"/>
    </w:rPr>
  </w:style>
  <w:style w:type="paragraph" w:customStyle="1" w:styleId="StilBalk1">
    <w:name w:val="Stil Başlık 1"/>
    <w:basedOn w:val="Balk1"/>
    <w:next w:val="Balk1"/>
    <w:rsid w:val="00D37520"/>
    <w:rPr>
      <w:bCs/>
      <w:szCs w:val="28"/>
    </w:rPr>
  </w:style>
  <w:style w:type="paragraph" w:customStyle="1" w:styleId="yeil">
    <w:name w:val="yeşil"/>
    <w:basedOn w:val="Normal"/>
    <w:link w:val="yeilChar"/>
    <w:rsid w:val="00FE40E1"/>
    <w:rPr>
      <w:color w:val="339966"/>
    </w:rPr>
  </w:style>
  <w:style w:type="table" w:styleId="TabloKlavuzu">
    <w:name w:val="Table Grid"/>
    <w:basedOn w:val="NormalTablo"/>
    <w:uiPriority w:val="59"/>
    <w:rsid w:val="00FE4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DisplayEquationCharChar">
    <w:name w:val="MTDisplayEquation Char Char"/>
    <w:basedOn w:val="VarsaylanParagrafYazTipi"/>
    <w:link w:val="MTDisplayEquation"/>
    <w:rsid w:val="003E4C2E"/>
    <w:rPr>
      <w:rFonts w:ascii="Book Antiqua" w:hAnsi="Book Antiqua"/>
      <w:lang w:val="tr-TR" w:eastAsia="tr-TR" w:bidi="ar-SA"/>
    </w:rPr>
  </w:style>
  <w:style w:type="character" w:customStyle="1" w:styleId="yeilChar">
    <w:name w:val="yeşil Char"/>
    <w:basedOn w:val="VarsaylanParagrafYazTipi"/>
    <w:link w:val="yeil"/>
    <w:rsid w:val="00FE40E1"/>
    <w:rPr>
      <w:rFonts w:ascii="Book Antiqua" w:hAnsi="Book Antiqua"/>
      <w:color w:val="339966"/>
      <w:lang w:val="tr-TR" w:eastAsia="tr-TR" w:bidi="ar-SA"/>
    </w:rPr>
  </w:style>
  <w:style w:type="paragraph" w:styleId="BalonMetni">
    <w:name w:val="Balloon Text"/>
    <w:basedOn w:val="Normal"/>
    <w:semiHidden/>
    <w:rsid w:val="00564E54"/>
    <w:rPr>
      <w:rFonts w:ascii="Tahoma" w:hAnsi="Tahoma" w:cs="Tahoma"/>
      <w:sz w:val="16"/>
      <w:szCs w:val="16"/>
    </w:rPr>
  </w:style>
  <w:style w:type="character" w:styleId="AklamaBavurusu">
    <w:name w:val="annotation reference"/>
    <w:basedOn w:val="VarsaylanParagrafYazTipi"/>
    <w:semiHidden/>
    <w:rsid w:val="003D5E15"/>
    <w:rPr>
      <w:sz w:val="16"/>
      <w:szCs w:val="16"/>
    </w:rPr>
  </w:style>
  <w:style w:type="paragraph" w:styleId="AklamaMetni">
    <w:name w:val="annotation text"/>
    <w:basedOn w:val="Normal"/>
    <w:semiHidden/>
    <w:rsid w:val="003D5E15"/>
  </w:style>
  <w:style w:type="paragraph" w:styleId="AklamaKonusu">
    <w:name w:val="annotation subject"/>
    <w:basedOn w:val="AklamaMetni"/>
    <w:next w:val="AklamaMetni"/>
    <w:semiHidden/>
    <w:rsid w:val="003D5E15"/>
    <w:rPr>
      <w:b/>
      <w:bCs/>
    </w:rPr>
  </w:style>
  <w:style w:type="character" w:styleId="zlenenKpr">
    <w:name w:val="FollowedHyperlink"/>
    <w:basedOn w:val="VarsaylanParagrafYazTipi"/>
    <w:rsid w:val="00F419FA"/>
    <w:rPr>
      <w:color w:val="800080"/>
      <w:u w:val="single"/>
    </w:rPr>
  </w:style>
  <w:style w:type="paragraph" w:styleId="ResimYazs">
    <w:name w:val="caption"/>
    <w:basedOn w:val="Normal"/>
    <w:next w:val="Normal"/>
    <w:uiPriority w:val="35"/>
    <w:unhideWhenUsed/>
    <w:qFormat/>
    <w:rsid w:val="00612CBB"/>
    <w:rPr>
      <w:b/>
      <w:bCs/>
    </w:rPr>
  </w:style>
  <w:style w:type="character" w:customStyle="1" w:styleId="StyleJustifiedLinespacing15linesChar1">
    <w:name w:val="Style Justified Line spacing:  1.5 lines Char1"/>
    <w:basedOn w:val="VarsaylanParagrafYazTipi"/>
    <w:link w:val="StyleJustifiedLinespacing15lines"/>
    <w:rsid w:val="00054AF5"/>
    <w:rPr>
      <w:rFonts w:ascii="Book Antiqua" w:hAnsi="Book Antiqua"/>
    </w:rPr>
  </w:style>
  <w:style w:type="character" w:customStyle="1" w:styleId="Balk3Char">
    <w:name w:val="Başlık 3 Char"/>
    <w:basedOn w:val="VarsaylanParagrafYazTipi"/>
    <w:link w:val="Balk3"/>
    <w:rsid w:val="00A90AF5"/>
    <w:rPr>
      <w:b/>
      <w:bCs/>
      <w:color w:val="0000FF"/>
      <w:sz w:val="28"/>
      <w:szCs w:val="28"/>
    </w:rPr>
  </w:style>
  <w:style w:type="character" w:styleId="YerTutucuMetni">
    <w:name w:val="Placeholder Text"/>
    <w:basedOn w:val="VarsaylanParagrafYazTipi"/>
    <w:uiPriority w:val="99"/>
    <w:semiHidden/>
    <w:rsid w:val="000A729F"/>
    <w:rPr>
      <w:color w:val="808080"/>
    </w:rPr>
  </w:style>
  <w:style w:type="table" w:customStyle="1" w:styleId="MTEBNumberedEquation">
    <w:name w:val="MTEBNumberedEquation"/>
    <w:basedOn w:val="NormalTablo"/>
    <w:rsid w:val="00ED08E1"/>
    <w:tblPr>
      <w:tblCellSpacing w:w="0" w:type="dxa"/>
    </w:tblPr>
    <w:trPr>
      <w:tblCellSpacing w:w="0" w:type="dxa"/>
    </w:trPr>
    <w:tcPr>
      <w:shd w:val="clear" w:color="auto" w:fill="auto"/>
      <w:tcMar>
        <w:top w:w="0" w:type="dxa"/>
        <w:left w:w="0" w:type="dxa"/>
        <w:bottom w:w="0" w:type="dxa"/>
        <w:right w:w="0" w:type="dxa"/>
      </w:tcMar>
    </w:tcPr>
  </w:style>
  <w:style w:type="paragraph" w:customStyle="1" w:styleId="Kaynaka">
    <w:name w:val="Kaynakça"/>
    <w:basedOn w:val="Balk1"/>
    <w:qFormat/>
    <w:rsid w:val="00E65658"/>
    <w:pPr>
      <w:tabs>
        <w:tab w:val="num" w:pos="720"/>
      </w:tabs>
      <w:ind w:left="720" w:hanging="720"/>
    </w:pPr>
    <w:rPr>
      <w:rFonts w:asciiTheme="minorHAnsi" w:hAnsiTheme="minorHAnsi"/>
      <w:b/>
      <w:sz w:val="24"/>
    </w:rPr>
  </w:style>
  <w:style w:type="paragraph" w:styleId="ListeParagraf">
    <w:name w:val="List Paragraph"/>
    <w:basedOn w:val="Normal"/>
    <w:uiPriority w:val="34"/>
    <w:qFormat/>
    <w:rsid w:val="00976C9F"/>
    <w:pPr>
      <w:ind w:left="720"/>
      <w:contextualSpacing/>
    </w:pPr>
  </w:style>
  <w:style w:type="paragraph" w:styleId="KonuBal">
    <w:name w:val="Title"/>
    <w:basedOn w:val="Normal"/>
    <w:next w:val="Normal"/>
    <w:link w:val="KonuBalChar"/>
    <w:qFormat/>
    <w:rsid w:val="00B05A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B05AB5"/>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VarsaylanParagrafYazTipi"/>
    <w:rsid w:val="000C5099"/>
  </w:style>
  <w:style w:type="paragraph" w:styleId="ekillerTablosu">
    <w:name w:val="table of figures"/>
    <w:basedOn w:val="Normal"/>
    <w:next w:val="Normal"/>
    <w:uiPriority w:val="99"/>
    <w:rsid w:val="00394232"/>
    <w:pPr>
      <w:ind w:left="400" w:hanging="400"/>
      <w:jc w:val="left"/>
    </w:pPr>
    <w:rPr>
      <w:rFonts w:asciiTheme="minorHAnsi" w:hAnsiTheme="minorHAnsi"/>
      <w:caps/>
    </w:rPr>
  </w:style>
  <w:style w:type="paragraph" w:customStyle="1" w:styleId="References">
    <w:name w:val="References"/>
    <w:basedOn w:val="Normal"/>
    <w:rsid w:val="00636015"/>
    <w:pPr>
      <w:numPr>
        <w:numId w:val="3"/>
      </w:numPr>
    </w:pPr>
    <w:rPr>
      <w:rFonts w:ascii="Times New Roman" w:hAnsi="Times New Roman"/>
      <w:sz w:val="16"/>
      <w:szCs w:val="16"/>
      <w:lang w:val="en-US" w:eastAsia="en-US"/>
    </w:rPr>
  </w:style>
  <w:style w:type="character" w:customStyle="1" w:styleId="stBilgiChar">
    <w:name w:val="Üst Bilgi Char"/>
    <w:basedOn w:val="VarsaylanParagrafYazTipi"/>
    <w:link w:val="stBilgi"/>
    <w:uiPriority w:val="99"/>
    <w:rsid w:val="004C69B3"/>
    <w:rPr>
      <w:rFonts w:ascii="Book Antiqua" w:hAnsi="Book Antiqua"/>
    </w:rPr>
  </w:style>
  <w:style w:type="character" w:customStyle="1" w:styleId="AltBilgiChar">
    <w:name w:val="Alt Bilgi Char"/>
    <w:basedOn w:val="VarsaylanParagrafYazTipi"/>
    <w:link w:val="AltBilgi"/>
    <w:uiPriority w:val="99"/>
    <w:rsid w:val="004C69B3"/>
    <w:rPr>
      <w:rFonts w:ascii="Book Antiqua" w:hAnsi="Book Antiqua"/>
    </w:rPr>
  </w:style>
  <w:style w:type="paragraph" w:styleId="AralkYok">
    <w:name w:val="No Spacing"/>
    <w:aliases w:val="şekiller"/>
    <w:basedOn w:val="ResimYazs"/>
    <w:next w:val="Normal"/>
    <w:uiPriority w:val="1"/>
    <w:qFormat/>
    <w:rsid w:val="00F00A8C"/>
    <w:pPr>
      <w:spacing w:line="240" w:lineRule="auto"/>
      <w:ind w:firstLine="0"/>
    </w:pPr>
    <w:rPr>
      <w:rFonts w:ascii="Times New Roman" w:eastAsiaTheme="minorHAnsi" w:hAnsi="Times New Roman" w:cstheme="minorBidi"/>
      <w:sz w:val="24"/>
      <w:szCs w:val="18"/>
      <w:lang w:eastAsia="en-US"/>
    </w:rPr>
  </w:style>
  <w:style w:type="paragraph" w:styleId="Dizin1">
    <w:name w:val="index 1"/>
    <w:basedOn w:val="Normal"/>
    <w:next w:val="Normal"/>
    <w:autoRedefine/>
    <w:rsid w:val="00242E39"/>
    <w:pPr>
      <w:spacing w:line="240" w:lineRule="auto"/>
      <w:ind w:left="200" w:hanging="200"/>
    </w:pPr>
    <w:rPr>
      <w:rFonts w:ascii="Times New Roman" w:hAnsi="Times New Roman"/>
      <w:sz w:val="24"/>
    </w:rPr>
  </w:style>
  <w:style w:type="paragraph" w:customStyle="1" w:styleId="1ortal">
    <w:name w:val="1 ortalı"/>
    <w:basedOn w:val="Balk1"/>
    <w:link w:val="1ortalChar"/>
    <w:qFormat/>
    <w:rsid w:val="00A90AF5"/>
  </w:style>
  <w:style w:type="character" w:customStyle="1" w:styleId="1ortalChar">
    <w:name w:val="1 ortalı Char"/>
    <w:basedOn w:val="Balk1Char"/>
    <w:link w:val="1ortal"/>
    <w:rsid w:val="00A90AF5"/>
    <w:rPr>
      <w:color w:val="000000" w:themeColor="text1"/>
      <w:sz w:val="36"/>
      <w:szCs w:val="36"/>
    </w:rPr>
  </w:style>
  <w:style w:type="table" w:customStyle="1" w:styleId="TabloKlavuzu1">
    <w:name w:val="Tablo Kılavuzu1"/>
    <w:basedOn w:val="NormalTablo"/>
    <w:next w:val="TabloKlavuzu"/>
    <w:uiPriority w:val="1"/>
    <w:rsid w:val="00B56257"/>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1"/>
    <w:rsid w:val="00277993"/>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1"/>
    <w:rsid w:val="0005108E"/>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E97B61"/>
    <w:pPr>
      <w:widowControl w:val="0"/>
      <w:autoSpaceDE w:val="0"/>
      <w:autoSpaceDN w:val="0"/>
      <w:spacing w:line="252" w:lineRule="auto"/>
      <w:ind w:firstLine="202"/>
    </w:pPr>
    <w:rPr>
      <w:rFonts w:ascii="Times New Roman" w:hAnsi="Times New Roman"/>
      <w:lang w:val="en-US" w:eastAsia="en-US"/>
    </w:rPr>
  </w:style>
  <w:style w:type="paragraph" w:styleId="GvdeMetni">
    <w:name w:val="Body Text"/>
    <w:basedOn w:val="Normal"/>
    <w:link w:val="GvdeMetniChar"/>
    <w:rsid w:val="00923A61"/>
    <w:pPr>
      <w:ind w:firstLine="0"/>
    </w:pPr>
    <w:rPr>
      <w:rFonts w:ascii="Arial" w:hAnsi="Arial"/>
      <w:sz w:val="24"/>
      <w:lang w:eastAsia="en-US"/>
    </w:rPr>
  </w:style>
  <w:style w:type="character" w:customStyle="1" w:styleId="GvdeMetniChar">
    <w:name w:val="Gövde Metni Char"/>
    <w:basedOn w:val="VarsaylanParagrafYazTipi"/>
    <w:link w:val="GvdeMetni"/>
    <w:rsid w:val="00923A61"/>
    <w:rPr>
      <w:rFonts w:ascii="Arial" w:hAnsi="Arial"/>
      <w:sz w:val="24"/>
      <w:lang w:eastAsia="en-US"/>
    </w:rPr>
  </w:style>
  <w:style w:type="paragraph" w:customStyle="1" w:styleId="Default">
    <w:name w:val="Default"/>
    <w:rsid w:val="003140F2"/>
    <w:pPr>
      <w:autoSpaceDE w:val="0"/>
      <w:autoSpaceDN w:val="0"/>
      <w:adjustRightInd w:val="0"/>
      <w:spacing w:line="240" w:lineRule="auto"/>
      <w:ind w:firstLine="0"/>
      <w:jc w:val="left"/>
    </w:pPr>
    <w:rPr>
      <w:color w:val="000000"/>
      <w:sz w:val="24"/>
      <w:szCs w:val="24"/>
    </w:rPr>
  </w:style>
  <w:style w:type="paragraph" w:styleId="NormalWeb">
    <w:name w:val="Normal (Web)"/>
    <w:basedOn w:val="Normal"/>
    <w:uiPriority w:val="99"/>
    <w:unhideWhenUsed/>
    <w:rsid w:val="0044219F"/>
    <w:pPr>
      <w:spacing w:before="100" w:beforeAutospacing="1" w:after="100" w:afterAutospacing="1" w:line="240" w:lineRule="auto"/>
      <w:ind w:firstLine="0"/>
      <w:jc w:val="left"/>
    </w:pPr>
    <w:rPr>
      <w:rFonts w:ascii="Times New Roman" w:hAnsi="Times New Roman"/>
      <w:sz w:val="24"/>
      <w:szCs w:val="24"/>
    </w:rPr>
  </w:style>
  <w:style w:type="character" w:styleId="Vurgu">
    <w:name w:val="Emphasis"/>
    <w:basedOn w:val="VarsaylanParagrafYazTipi"/>
    <w:uiPriority w:val="20"/>
    <w:qFormat/>
    <w:rsid w:val="004E2E0D"/>
    <w:rPr>
      <w:i/>
      <w:iCs/>
    </w:rPr>
  </w:style>
  <w:style w:type="character" w:customStyle="1" w:styleId="st">
    <w:name w:val="st"/>
    <w:basedOn w:val="VarsaylanParagrafYazTipi"/>
    <w:rsid w:val="00040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4043">
      <w:bodyDiv w:val="1"/>
      <w:marLeft w:val="0"/>
      <w:marRight w:val="0"/>
      <w:marTop w:val="0"/>
      <w:marBottom w:val="0"/>
      <w:divBdr>
        <w:top w:val="none" w:sz="0" w:space="0" w:color="auto"/>
        <w:left w:val="none" w:sz="0" w:space="0" w:color="auto"/>
        <w:bottom w:val="none" w:sz="0" w:space="0" w:color="auto"/>
        <w:right w:val="none" w:sz="0" w:space="0" w:color="auto"/>
      </w:divBdr>
    </w:div>
    <w:div w:id="271937009">
      <w:bodyDiv w:val="1"/>
      <w:marLeft w:val="0"/>
      <w:marRight w:val="0"/>
      <w:marTop w:val="0"/>
      <w:marBottom w:val="0"/>
      <w:divBdr>
        <w:top w:val="none" w:sz="0" w:space="0" w:color="auto"/>
        <w:left w:val="none" w:sz="0" w:space="0" w:color="auto"/>
        <w:bottom w:val="none" w:sz="0" w:space="0" w:color="auto"/>
        <w:right w:val="none" w:sz="0" w:space="0" w:color="auto"/>
      </w:divBdr>
    </w:div>
    <w:div w:id="848298594">
      <w:bodyDiv w:val="1"/>
      <w:marLeft w:val="0"/>
      <w:marRight w:val="0"/>
      <w:marTop w:val="0"/>
      <w:marBottom w:val="0"/>
      <w:divBdr>
        <w:top w:val="none" w:sz="0" w:space="0" w:color="auto"/>
        <w:left w:val="none" w:sz="0" w:space="0" w:color="auto"/>
        <w:bottom w:val="none" w:sz="0" w:space="0" w:color="auto"/>
        <w:right w:val="none" w:sz="0" w:space="0" w:color="auto"/>
      </w:divBdr>
    </w:div>
    <w:div w:id="1099985876">
      <w:bodyDiv w:val="1"/>
      <w:marLeft w:val="0"/>
      <w:marRight w:val="0"/>
      <w:marTop w:val="0"/>
      <w:marBottom w:val="0"/>
      <w:divBdr>
        <w:top w:val="none" w:sz="0" w:space="0" w:color="auto"/>
        <w:left w:val="none" w:sz="0" w:space="0" w:color="auto"/>
        <w:bottom w:val="none" w:sz="0" w:space="0" w:color="auto"/>
        <w:right w:val="none" w:sz="0" w:space="0" w:color="auto"/>
      </w:divBdr>
    </w:div>
    <w:div w:id="1450315969">
      <w:bodyDiv w:val="1"/>
      <w:marLeft w:val="0"/>
      <w:marRight w:val="0"/>
      <w:marTop w:val="0"/>
      <w:marBottom w:val="0"/>
      <w:divBdr>
        <w:top w:val="none" w:sz="0" w:space="0" w:color="auto"/>
        <w:left w:val="none" w:sz="0" w:space="0" w:color="auto"/>
        <w:bottom w:val="none" w:sz="0" w:space="0" w:color="auto"/>
        <w:right w:val="none" w:sz="0" w:space="0" w:color="auto"/>
      </w:divBdr>
    </w:div>
    <w:div w:id="1572808491">
      <w:bodyDiv w:val="1"/>
      <w:marLeft w:val="0"/>
      <w:marRight w:val="0"/>
      <w:marTop w:val="0"/>
      <w:marBottom w:val="0"/>
      <w:divBdr>
        <w:top w:val="none" w:sz="0" w:space="0" w:color="auto"/>
        <w:left w:val="none" w:sz="0" w:space="0" w:color="auto"/>
        <w:bottom w:val="none" w:sz="0" w:space="0" w:color="auto"/>
        <w:right w:val="none" w:sz="0" w:space="0" w:color="auto"/>
      </w:divBdr>
    </w:div>
    <w:div w:id="1587495382">
      <w:bodyDiv w:val="1"/>
      <w:marLeft w:val="0"/>
      <w:marRight w:val="0"/>
      <w:marTop w:val="0"/>
      <w:marBottom w:val="0"/>
      <w:divBdr>
        <w:top w:val="none" w:sz="0" w:space="0" w:color="auto"/>
        <w:left w:val="none" w:sz="0" w:space="0" w:color="auto"/>
        <w:bottom w:val="none" w:sz="0" w:space="0" w:color="auto"/>
        <w:right w:val="none" w:sz="0" w:space="0" w:color="auto"/>
      </w:divBdr>
    </w:div>
    <w:div w:id="1782142311">
      <w:bodyDiv w:val="1"/>
      <w:marLeft w:val="0"/>
      <w:marRight w:val="0"/>
      <w:marTop w:val="0"/>
      <w:marBottom w:val="0"/>
      <w:divBdr>
        <w:top w:val="none" w:sz="0" w:space="0" w:color="auto"/>
        <w:left w:val="none" w:sz="0" w:space="0" w:color="auto"/>
        <w:bottom w:val="none" w:sz="0" w:space="0" w:color="auto"/>
        <w:right w:val="none" w:sz="0" w:space="0" w:color="auto"/>
      </w:divBdr>
    </w:div>
    <w:div w:id="207323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image" Target="media/image5.png"/><Relationship Id="rId21" Type="http://schemas.openxmlformats.org/officeDocument/2006/relationships/header" Target="header5.xml"/><Relationship Id="rId34"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png"/><Relationship Id="rId33"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hyperlink" Target="http://www.gtu.edu.tr/kategori/65/0/ogrenci-el-kitabi.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jpeg"/><Relationship Id="rId32" Type="http://schemas.openxmlformats.org/officeDocument/2006/relationships/hyperlink" Target="http://www.remcom.com/xgtd"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tr.wikipedia.org/w/index.php?title=S%C4%B1ral%C4%B1_ikili&amp;action=edit&amp;redlink=1" TargetMode="External"/><Relationship Id="rId28" Type="http://schemas.openxmlformats.org/officeDocument/2006/relationships/image" Target="media/image6.pn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http://www.GT&#220;.edu.tr/kategori/65/0/ogrenci-el-kitabi.as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oter" Target="footer8.xml"/><Relationship Id="rId27" Type="http://schemas.openxmlformats.org/officeDocument/2006/relationships/oleObject" Target="embeddings/oleObject1.bin"/><Relationship Id="rId30" Type="http://schemas.openxmlformats.org/officeDocument/2006/relationships/hyperlink" Target="http://www.remcom.com/xgtd" TargetMode="Externa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7FED1-8005-4398-BE0D-30158BE03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29</Pages>
  <Words>4058</Words>
  <Characters>23134</Characters>
  <Application>Microsoft Office Word</Application>
  <DocSecurity>0</DocSecurity>
  <Lines>192</Lines>
  <Paragraphs>54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27138</CharactersWithSpaces>
  <SharedDoc>false</SharedDoc>
  <HLinks>
    <vt:vector size="138" baseType="variant">
      <vt:variant>
        <vt:i4>1441841</vt:i4>
      </vt:variant>
      <vt:variant>
        <vt:i4>146</vt:i4>
      </vt:variant>
      <vt:variant>
        <vt:i4>0</vt:i4>
      </vt:variant>
      <vt:variant>
        <vt:i4>5</vt:i4>
      </vt:variant>
      <vt:variant>
        <vt:lpwstr/>
      </vt:variant>
      <vt:variant>
        <vt:lpwstr>_Toc230140735</vt:lpwstr>
      </vt:variant>
      <vt:variant>
        <vt:i4>1441841</vt:i4>
      </vt:variant>
      <vt:variant>
        <vt:i4>140</vt:i4>
      </vt:variant>
      <vt:variant>
        <vt:i4>0</vt:i4>
      </vt:variant>
      <vt:variant>
        <vt:i4>5</vt:i4>
      </vt:variant>
      <vt:variant>
        <vt:lpwstr/>
      </vt:variant>
      <vt:variant>
        <vt:lpwstr>_Toc230140734</vt:lpwstr>
      </vt:variant>
      <vt:variant>
        <vt:i4>1441841</vt:i4>
      </vt:variant>
      <vt:variant>
        <vt:i4>134</vt:i4>
      </vt:variant>
      <vt:variant>
        <vt:i4>0</vt:i4>
      </vt:variant>
      <vt:variant>
        <vt:i4>5</vt:i4>
      </vt:variant>
      <vt:variant>
        <vt:lpwstr/>
      </vt:variant>
      <vt:variant>
        <vt:lpwstr>_Toc230140733</vt:lpwstr>
      </vt:variant>
      <vt:variant>
        <vt:i4>1441841</vt:i4>
      </vt:variant>
      <vt:variant>
        <vt:i4>128</vt:i4>
      </vt:variant>
      <vt:variant>
        <vt:i4>0</vt:i4>
      </vt:variant>
      <vt:variant>
        <vt:i4>5</vt:i4>
      </vt:variant>
      <vt:variant>
        <vt:lpwstr/>
      </vt:variant>
      <vt:variant>
        <vt:lpwstr>_Toc230140732</vt:lpwstr>
      </vt:variant>
      <vt:variant>
        <vt:i4>1441841</vt:i4>
      </vt:variant>
      <vt:variant>
        <vt:i4>122</vt:i4>
      </vt:variant>
      <vt:variant>
        <vt:i4>0</vt:i4>
      </vt:variant>
      <vt:variant>
        <vt:i4>5</vt:i4>
      </vt:variant>
      <vt:variant>
        <vt:lpwstr/>
      </vt:variant>
      <vt:variant>
        <vt:lpwstr>_Toc230140731</vt:lpwstr>
      </vt:variant>
      <vt:variant>
        <vt:i4>1441841</vt:i4>
      </vt:variant>
      <vt:variant>
        <vt:i4>116</vt:i4>
      </vt:variant>
      <vt:variant>
        <vt:i4>0</vt:i4>
      </vt:variant>
      <vt:variant>
        <vt:i4>5</vt:i4>
      </vt:variant>
      <vt:variant>
        <vt:lpwstr/>
      </vt:variant>
      <vt:variant>
        <vt:lpwstr>_Toc230140730</vt:lpwstr>
      </vt:variant>
      <vt:variant>
        <vt:i4>1507377</vt:i4>
      </vt:variant>
      <vt:variant>
        <vt:i4>110</vt:i4>
      </vt:variant>
      <vt:variant>
        <vt:i4>0</vt:i4>
      </vt:variant>
      <vt:variant>
        <vt:i4>5</vt:i4>
      </vt:variant>
      <vt:variant>
        <vt:lpwstr/>
      </vt:variant>
      <vt:variant>
        <vt:lpwstr>_Toc230140729</vt:lpwstr>
      </vt:variant>
      <vt:variant>
        <vt:i4>1507377</vt:i4>
      </vt:variant>
      <vt:variant>
        <vt:i4>104</vt:i4>
      </vt:variant>
      <vt:variant>
        <vt:i4>0</vt:i4>
      </vt:variant>
      <vt:variant>
        <vt:i4>5</vt:i4>
      </vt:variant>
      <vt:variant>
        <vt:lpwstr/>
      </vt:variant>
      <vt:variant>
        <vt:lpwstr>_Toc230140728</vt:lpwstr>
      </vt:variant>
      <vt:variant>
        <vt:i4>1507377</vt:i4>
      </vt:variant>
      <vt:variant>
        <vt:i4>98</vt:i4>
      </vt:variant>
      <vt:variant>
        <vt:i4>0</vt:i4>
      </vt:variant>
      <vt:variant>
        <vt:i4>5</vt:i4>
      </vt:variant>
      <vt:variant>
        <vt:lpwstr/>
      </vt:variant>
      <vt:variant>
        <vt:lpwstr>_Toc230140727</vt:lpwstr>
      </vt:variant>
      <vt:variant>
        <vt:i4>1507377</vt:i4>
      </vt:variant>
      <vt:variant>
        <vt:i4>92</vt:i4>
      </vt:variant>
      <vt:variant>
        <vt:i4>0</vt:i4>
      </vt:variant>
      <vt:variant>
        <vt:i4>5</vt:i4>
      </vt:variant>
      <vt:variant>
        <vt:lpwstr/>
      </vt:variant>
      <vt:variant>
        <vt:lpwstr>_Toc230140726</vt:lpwstr>
      </vt:variant>
      <vt:variant>
        <vt:i4>1507377</vt:i4>
      </vt:variant>
      <vt:variant>
        <vt:i4>86</vt:i4>
      </vt:variant>
      <vt:variant>
        <vt:i4>0</vt:i4>
      </vt:variant>
      <vt:variant>
        <vt:i4>5</vt:i4>
      </vt:variant>
      <vt:variant>
        <vt:lpwstr/>
      </vt:variant>
      <vt:variant>
        <vt:lpwstr>_Toc230140725</vt:lpwstr>
      </vt:variant>
      <vt:variant>
        <vt:i4>1507377</vt:i4>
      </vt:variant>
      <vt:variant>
        <vt:i4>80</vt:i4>
      </vt:variant>
      <vt:variant>
        <vt:i4>0</vt:i4>
      </vt:variant>
      <vt:variant>
        <vt:i4>5</vt:i4>
      </vt:variant>
      <vt:variant>
        <vt:lpwstr/>
      </vt:variant>
      <vt:variant>
        <vt:lpwstr>_Toc230140724</vt:lpwstr>
      </vt:variant>
      <vt:variant>
        <vt:i4>1507377</vt:i4>
      </vt:variant>
      <vt:variant>
        <vt:i4>74</vt:i4>
      </vt:variant>
      <vt:variant>
        <vt:i4>0</vt:i4>
      </vt:variant>
      <vt:variant>
        <vt:i4>5</vt:i4>
      </vt:variant>
      <vt:variant>
        <vt:lpwstr/>
      </vt:variant>
      <vt:variant>
        <vt:lpwstr>_Toc230140723</vt:lpwstr>
      </vt:variant>
      <vt:variant>
        <vt:i4>1507377</vt:i4>
      </vt:variant>
      <vt:variant>
        <vt:i4>68</vt:i4>
      </vt:variant>
      <vt:variant>
        <vt:i4>0</vt:i4>
      </vt:variant>
      <vt:variant>
        <vt:i4>5</vt:i4>
      </vt:variant>
      <vt:variant>
        <vt:lpwstr/>
      </vt:variant>
      <vt:variant>
        <vt:lpwstr>_Toc230140722</vt:lpwstr>
      </vt:variant>
      <vt:variant>
        <vt:i4>1507377</vt:i4>
      </vt:variant>
      <vt:variant>
        <vt:i4>59</vt:i4>
      </vt:variant>
      <vt:variant>
        <vt:i4>0</vt:i4>
      </vt:variant>
      <vt:variant>
        <vt:i4>5</vt:i4>
      </vt:variant>
      <vt:variant>
        <vt:lpwstr/>
      </vt:variant>
      <vt:variant>
        <vt:lpwstr>_Toc230140721</vt:lpwstr>
      </vt:variant>
      <vt:variant>
        <vt:i4>1507377</vt:i4>
      </vt:variant>
      <vt:variant>
        <vt:i4>50</vt:i4>
      </vt:variant>
      <vt:variant>
        <vt:i4>0</vt:i4>
      </vt:variant>
      <vt:variant>
        <vt:i4>5</vt:i4>
      </vt:variant>
      <vt:variant>
        <vt:lpwstr/>
      </vt:variant>
      <vt:variant>
        <vt:lpwstr>_Toc230140720</vt:lpwstr>
      </vt:variant>
      <vt:variant>
        <vt:i4>1310769</vt:i4>
      </vt:variant>
      <vt:variant>
        <vt:i4>44</vt:i4>
      </vt:variant>
      <vt:variant>
        <vt:i4>0</vt:i4>
      </vt:variant>
      <vt:variant>
        <vt:i4>5</vt:i4>
      </vt:variant>
      <vt:variant>
        <vt:lpwstr/>
      </vt:variant>
      <vt:variant>
        <vt:lpwstr>_Toc230140719</vt:lpwstr>
      </vt:variant>
      <vt:variant>
        <vt:i4>1310769</vt:i4>
      </vt:variant>
      <vt:variant>
        <vt:i4>38</vt:i4>
      </vt:variant>
      <vt:variant>
        <vt:i4>0</vt:i4>
      </vt:variant>
      <vt:variant>
        <vt:i4>5</vt:i4>
      </vt:variant>
      <vt:variant>
        <vt:lpwstr/>
      </vt:variant>
      <vt:variant>
        <vt:lpwstr>_Toc230140718</vt:lpwstr>
      </vt:variant>
      <vt:variant>
        <vt:i4>1310769</vt:i4>
      </vt:variant>
      <vt:variant>
        <vt:i4>32</vt:i4>
      </vt:variant>
      <vt:variant>
        <vt:i4>0</vt:i4>
      </vt:variant>
      <vt:variant>
        <vt:i4>5</vt:i4>
      </vt:variant>
      <vt:variant>
        <vt:lpwstr/>
      </vt:variant>
      <vt:variant>
        <vt:lpwstr>_Toc230140717</vt:lpwstr>
      </vt:variant>
      <vt:variant>
        <vt:i4>1310769</vt:i4>
      </vt:variant>
      <vt:variant>
        <vt:i4>26</vt:i4>
      </vt:variant>
      <vt:variant>
        <vt:i4>0</vt:i4>
      </vt:variant>
      <vt:variant>
        <vt:i4>5</vt:i4>
      </vt:variant>
      <vt:variant>
        <vt:lpwstr/>
      </vt:variant>
      <vt:variant>
        <vt:lpwstr>_Toc230140716</vt:lpwstr>
      </vt:variant>
      <vt:variant>
        <vt:i4>1310769</vt:i4>
      </vt:variant>
      <vt:variant>
        <vt:i4>20</vt:i4>
      </vt:variant>
      <vt:variant>
        <vt:i4>0</vt:i4>
      </vt:variant>
      <vt:variant>
        <vt:i4>5</vt:i4>
      </vt:variant>
      <vt:variant>
        <vt:lpwstr/>
      </vt:variant>
      <vt:variant>
        <vt:lpwstr>_Toc230140715</vt:lpwstr>
      </vt:variant>
      <vt:variant>
        <vt:i4>1310769</vt:i4>
      </vt:variant>
      <vt:variant>
        <vt:i4>14</vt:i4>
      </vt:variant>
      <vt:variant>
        <vt:i4>0</vt:i4>
      </vt:variant>
      <vt:variant>
        <vt:i4>5</vt:i4>
      </vt:variant>
      <vt:variant>
        <vt:lpwstr/>
      </vt:variant>
      <vt:variant>
        <vt:lpwstr>_Toc230140714</vt:lpwstr>
      </vt:variant>
      <vt:variant>
        <vt:i4>1310769</vt:i4>
      </vt:variant>
      <vt:variant>
        <vt:i4>8</vt:i4>
      </vt:variant>
      <vt:variant>
        <vt:i4>0</vt:i4>
      </vt:variant>
      <vt:variant>
        <vt:i4>5</vt:i4>
      </vt:variant>
      <vt:variant>
        <vt:lpwstr/>
      </vt:variant>
      <vt:variant>
        <vt:lpwstr>_Toc230140713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 Alptuğ DALGIÇ</dc:creator>
  <cp:lastModifiedBy>User</cp:lastModifiedBy>
  <cp:revision>17</cp:revision>
  <cp:lastPrinted>2013-09-13T15:55:00Z</cp:lastPrinted>
  <dcterms:created xsi:type="dcterms:W3CDTF">2014-09-29T08:09:00Z</dcterms:created>
  <dcterms:modified xsi:type="dcterms:W3CDTF">2017-11-22T10:56:00Z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Preferences">
    <vt:lpwstr>[Styles]_x000d_
Text=Times New Roman_x000d_
Function=Times New Roman_x000d_
Variable=Times New Roman,I_x000d_
LCGreek=Symbol,I_x000d_
UCGreek=Symbol_x000d_
Symbol=Symbol_x000d_
Vector=Times New Roman,B_x000d_
Number=Times New Roman_x000d_
User1=Symbol,BI_x000d_
User2=Euclid Math One_x000d_
MTExtra=MT Extra_x000d_
_x000d_
[Sizes]_x000d_
F</vt:lpwstr>
  </property>
  <property fmtid="{D5CDD505-2E9C-101B-9397-08002B2CF9AE}" pid="4" name="MTPreferences 1">
    <vt:lpwstr>ull=12 pt_x000d_
Script=10 pt_x000d_
ScriptScript=8 pt_x000d_
Symbol=180 %_x000d_
SubSymbol=100 %_x000d_
User1=75 %_x000d_
User2=100 %_x000d_
SmallLargeIncr=1 pt_x000d_
_x000d_
[Spacing]_x000d_
LineSpacing=150 %_x000d_
MatrixRowSpacing=150 %_x000d_
MatrixColSpacing=100 %_x000d_
SuperscriptHeight=45 %_x000d_
SubscriptDepth=25 %_x000d_
SubSupGap</vt:lpwstr>
  </property>
  <property fmtid="{D5CDD505-2E9C-101B-9397-08002B2CF9AE}" pid="5" name="MTPreferences 2">
    <vt:lpwstr>=8 %_x000d_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MinGap=8 %_x000d_
V</vt:lpwstr>
  </property>
  <property fmtid="{D5CDD505-2E9C-101B-9397-08002B2CF9AE}" pid="6" name="MTPreferences 3">
    <vt:lpwstr>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7" name="MTPreferenceSource">
    <vt:lpwstr>MATHPREF.EQP</vt:lpwstr>
  </property>
  <property fmtid="{D5CDD505-2E9C-101B-9397-08002B2CF9AE}" pid="8" name="MTEquationSection">
    <vt:lpwstr>1</vt:lpwstr>
  </property>
  <property fmtid="{D5CDD505-2E9C-101B-9397-08002B2CF9AE}" pid="9" name="MTEquationNumber2">
    <vt:lpwstr>(#E1)</vt:lpwstr>
  </property>
  <property fmtid="{D5CDD505-2E9C-101B-9397-08002B2CF9AE}" pid="10" name="MTEqnNumsOnRight">
    <vt:bool>true</vt:bool>
  </property>
</Properties>
</file>